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BD" w:rsidRDefault="00683FA3">
      <w:pPr>
        <w:topLinePunct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江苏省中等职业学校导游服务类专业</w:t>
      </w:r>
    </w:p>
    <w:p w:rsidR="00596CBD" w:rsidRDefault="00683FA3">
      <w:pPr>
        <w:topLinePunct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</w:t>
      </w:r>
      <w:bookmarkStart w:id="0" w:name="_Hlk68697309"/>
      <w:r>
        <w:rPr>
          <w:rFonts w:ascii="宋体" w:hAnsi="宋体" w:hint="eastAsia"/>
          <w:b/>
          <w:sz w:val="32"/>
          <w:szCs w:val="32"/>
        </w:rPr>
        <w:t>职场礼仪与沟通</w:t>
      </w:r>
      <w:bookmarkEnd w:id="0"/>
      <w:r>
        <w:rPr>
          <w:rFonts w:ascii="宋体" w:hAnsi="宋体" w:hint="eastAsia"/>
          <w:b/>
          <w:sz w:val="32"/>
          <w:szCs w:val="32"/>
        </w:rPr>
        <w:t>》课程标准</w:t>
      </w:r>
      <w:r>
        <w:rPr>
          <w:rFonts w:ascii="宋体" w:hAnsi="宋体" w:hint="eastAsia"/>
          <w:b/>
          <w:color w:val="000000"/>
          <w:sz w:val="32"/>
          <w:szCs w:val="32"/>
        </w:rPr>
        <w:t>（试行）</w:t>
      </w:r>
    </w:p>
    <w:p w:rsidR="00596CBD" w:rsidRDefault="00596CBD">
      <w:pPr>
        <w:topLinePunct/>
        <w:autoSpaceDE w:val="0"/>
        <w:autoSpaceDN w:val="0"/>
        <w:ind w:firstLineChars="170" w:firstLine="478"/>
        <w:rPr>
          <w:rFonts w:ascii="宋体" w:hAnsi="宋体"/>
          <w:b/>
          <w:kern w:val="0"/>
          <w:sz w:val="28"/>
          <w:szCs w:val="28"/>
        </w:rPr>
      </w:pPr>
    </w:p>
    <w:p w:rsidR="00596CBD" w:rsidRDefault="00683FA3">
      <w:pPr>
        <w:topLinePunct/>
        <w:autoSpaceDE w:val="0"/>
        <w:autoSpaceDN w:val="0"/>
        <w:ind w:firstLineChars="170" w:firstLine="478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一、课程性质</w:t>
      </w:r>
    </w:p>
    <w:p w:rsidR="00596CBD" w:rsidRDefault="00683FA3">
      <w:pPr>
        <w:ind w:firstLineChars="200" w:firstLine="480"/>
        <w:rPr>
          <w:rFonts w:ascii="Times New Roman" w:hAnsi="宋体"/>
          <w:sz w:val="24"/>
        </w:rPr>
      </w:pPr>
      <w:r>
        <w:rPr>
          <w:rFonts w:ascii="宋体" w:hAnsi="宋体" w:hint="eastAsia"/>
          <w:sz w:val="24"/>
        </w:rPr>
        <w:t>本课程是江苏省中等职业学校</w:t>
      </w:r>
      <w:r>
        <w:rPr>
          <w:rFonts w:cs="Times New Roman" w:hint="eastAsia"/>
          <w:sz w:val="24"/>
          <w:szCs w:val="32"/>
        </w:rPr>
        <w:t>导游服务</w:t>
      </w:r>
      <w:r>
        <w:rPr>
          <w:rFonts w:ascii="宋体" w:hAnsi="宋体" w:hint="eastAsia"/>
          <w:sz w:val="24"/>
        </w:rPr>
        <w:t>类专业必修的一门理论与实践相结合的专业类平台课程，其任务是让学生掌握基本的</w:t>
      </w:r>
      <w:bookmarkStart w:id="1" w:name="_Hlk68697088"/>
      <w:r>
        <w:rPr>
          <w:rFonts w:ascii="宋体" w:hAnsi="宋体" w:hint="eastAsia"/>
          <w:sz w:val="24"/>
        </w:rPr>
        <w:t>礼仪规范与沟通技巧</w:t>
      </w:r>
      <w:bookmarkEnd w:id="1"/>
      <w:r>
        <w:rPr>
          <w:rFonts w:ascii="宋体" w:hAnsi="宋体" w:hint="eastAsia"/>
          <w:sz w:val="24"/>
        </w:rPr>
        <w:t>，为培养其行业通用能力提供课程支撑，同时也为《景区讲解服务》《旅行社门店</w:t>
      </w:r>
      <w:r>
        <w:rPr>
          <w:rFonts w:ascii="宋体" w:hAnsi="宋体"/>
          <w:sz w:val="24"/>
        </w:rPr>
        <w:t>运营</w:t>
      </w:r>
      <w:r>
        <w:rPr>
          <w:rFonts w:ascii="宋体" w:hAnsi="宋体" w:hint="eastAsia"/>
          <w:sz w:val="24"/>
        </w:rPr>
        <w:t>》等后续课程的学习奠定基础。</w:t>
      </w:r>
      <w:r>
        <w:rPr>
          <w:rFonts w:ascii="Times New Roman" w:hAnsi="宋体"/>
          <w:sz w:val="24"/>
        </w:rPr>
        <w:t xml:space="preserve"> </w:t>
      </w:r>
    </w:p>
    <w:p w:rsidR="00596CBD" w:rsidRDefault="00683FA3">
      <w:pPr>
        <w:topLinePunct/>
        <w:autoSpaceDE w:val="0"/>
        <w:autoSpaceDN w:val="0"/>
        <w:ind w:firstLineChars="170" w:firstLine="478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二、学时与学分</w:t>
      </w:r>
    </w:p>
    <w:p w:rsidR="00596CBD" w:rsidRDefault="00683FA3">
      <w:pPr>
        <w:autoSpaceDE w:val="0"/>
        <w:autoSpaceDN w:val="0"/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72</w:t>
      </w:r>
      <w:r>
        <w:rPr>
          <w:rFonts w:ascii="宋体" w:hAnsi="宋体" w:hint="eastAsia"/>
          <w:color w:val="000000"/>
          <w:sz w:val="24"/>
        </w:rPr>
        <w:t>学时，</w:t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学分。</w:t>
      </w:r>
    </w:p>
    <w:p w:rsidR="00596CBD" w:rsidRDefault="00683FA3">
      <w:pPr>
        <w:topLinePunct/>
        <w:autoSpaceDE w:val="0"/>
        <w:autoSpaceDN w:val="0"/>
        <w:ind w:firstLineChars="170" w:firstLine="478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三、课程设计思路</w:t>
      </w:r>
    </w:p>
    <w:p w:rsidR="00596CBD" w:rsidRDefault="00683FA3">
      <w:pPr>
        <w:ind w:firstLineChars="200" w:firstLine="480"/>
        <w:rPr>
          <w:rFonts w:cs="Times New Roman"/>
          <w:sz w:val="24"/>
        </w:rPr>
      </w:pPr>
      <w:r>
        <w:rPr>
          <w:rFonts w:ascii="宋体" w:hAnsi="宋体" w:hint="eastAsia"/>
          <w:color w:val="000000"/>
          <w:sz w:val="24"/>
        </w:rPr>
        <w:t>本课程按照立德树人的要求，突出职业能力培养，兼顾中高职课程衔接，高度</w:t>
      </w:r>
      <w:r>
        <w:rPr>
          <w:rFonts w:cs="Times New Roman" w:hint="eastAsia"/>
          <w:sz w:val="24"/>
        </w:rPr>
        <w:t>融合职业礼仪知识技能的学习和职业精神的培养。</w:t>
      </w:r>
    </w:p>
    <w:p w:rsidR="00596CBD" w:rsidRDefault="00683FA3">
      <w:pPr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依据导游服务专业类行业面向和职业面向，以及</w:t>
      </w:r>
      <w:r>
        <w:rPr>
          <w:rFonts w:ascii="宋体" w:hAnsi="宋体" w:cs="Times New Roman" w:hint="eastAsia"/>
          <w:sz w:val="24"/>
          <w:szCs w:val="32"/>
        </w:rPr>
        <w:t>《江苏省中等职业学校导游服务专业类课程指导方案》</w:t>
      </w:r>
      <w:r>
        <w:rPr>
          <w:rFonts w:ascii="宋体" w:hAnsi="宋体" w:hint="eastAsia"/>
          <w:sz w:val="24"/>
        </w:rPr>
        <w:t>中确定的人才培养定位、综合素质、行业通用能力，按照知识与技能、过程与方法、情感态度与价值观三个维度，突出礼仪规范与沟通技巧</w:t>
      </w:r>
      <w:r>
        <w:rPr>
          <w:rFonts w:ascii="宋体" w:hAnsi="宋体" w:cs="Times New Roman" w:hint="eastAsia"/>
          <w:sz w:val="24"/>
        </w:rPr>
        <w:t>基本能力的培养，</w:t>
      </w:r>
      <w:r>
        <w:rPr>
          <w:rFonts w:ascii="宋体" w:hAnsi="宋体" w:hint="eastAsia"/>
          <w:sz w:val="24"/>
        </w:rPr>
        <w:t>结合学生职业生涯发展需要，确定本课程目标。</w:t>
      </w:r>
    </w:p>
    <w:p w:rsidR="00596CBD" w:rsidRDefault="00683FA3">
      <w:pPr>
        <w:ind w:firstLineChars="200" w:firstLine="480"/>
        <w:rPr>
          <w:rFonts w:ascii="宋体" w:hAnsi="宋体" w:cs="Times New Roman"/>
          <w:sz w:val="24"/>
          <w:szCs w:val="32"/>
        </w:rPr>
      </w:pPr>
      <w:r>
        <w:rPr>
          <w:rFonts w:ascii="宋体" w:hAnsi="宋体" w:cs="Times New Roman"/>
          <w:sz w:val="24"/>
          <w:szCs w:val="32"/>
        </w:rPr>
        <w:t>2.</w:t>
      </w:r>
      <w:r>
        <w:rPr>
          <w:rFonts w:ascii="宋体" w:hAnsi="宋体" w:cs="宋体" w:hint="eastAsia"/>
          <w:sz w:val="24"/>
          <w:szCs w:val="32"/>
        </w:rPr>
        <w:t>依据课程目标，</w:t>
      </w:r>
      <w:r>
        <w:rPr>
          <w:rFonts w:ascii="宋体" w:hAnsi="宋体" w:hint="eastAsia"/>
          <w:sz w:val="24"/>
        </w:rPr>
        <w:t>以及</w:t>
      </w:r>
      <w:r>
        <w:rPr>
          <w:rFonts w:ascii="宋体" w:hAnsi="宋体" w:cs="Times New Roman" w:hint="eastAsia"/>
          <w:sz w:val="24"/>
          <w:szCs w:val="32"/>
        </w:rPr>
        <w:t>旅游从业人员</w:t>
      </w:r>
      <w:r>
        <w:rPr>
          <w:rFonts w:ascii="宋体" w:hAnsi="宋体" w:hint="eastAsia"/>
          <w:sz w:val="24"/>
        </w:rPr>
        <w:t>岗位需求，对接国家职业标准（初级）、职业技能等级标准（初级）中涉及旅游业的基础知识、基础技能和职业操守，兼顾职业道德、职业基础知识、安全知识、相关法律法规知识，反映技术进步和生产实际，体现科学性、前沿性、适用性原则，确定本课程内容。</w:t>
      </w:r>
    </w:p>
    <w:p w:rsidR="00596CBD" w:rsidRDefault="00683FA3">
      <w:pPr>
        <w:ind w:rightChars="-50" w:right="-105" w:firstLineChars="200" w:firstLine="480"/>
        <w:rPr>
          <w:rFonts w:ascii="宋体" w:hAnsi="宋体" w:cs="仿宋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以真实的旅游行业岗位社交礼仪等基础知识为主线，</w:t>
      </w:r>
      <w:proofErr w:type="gramStart"/>
      <w:r>
        <w:rPr>
          <w:rFonts w:ascii="宋体" w:hAnsi="宋体" w:hint="eastAsia"/>
          <w:color w:val="000000"/>
          <w:sz w:val="24"/>
        </w:rPr>
        <w:t>将职场</w:t>
      </w:r>
      <w:proofErr w:type="gramEnd"/>
      <w:r>
        <w:rPr>
          <w:rFonts w:ascii="宋体" w:hAnsi="宋体" w:hint="eastAsia"/>
          <w:color w:val="000000"/>
          <w:sz w:val="24"/>
        </w:rPr>
        <w:t>礼仪与沟通技巧等专业理论知识、专业技能与职业素养有机融入所设置的模块和教学单元。根据学生认知规律和职业成长规律，序化教学内容。</w:t>
      </w:r>
    </w:p>
    <w:p w:rsidR="00596CBD" w:rsidRDefault="00683FA3">
      <w:pPr>
        <w:topLinePunct/>
        <w:autoSpaceDE w:val="0"/>
        <w:autoSpaceDN w:val="0"/>
        <w:ind w:firstLineChars="170" w:firstLine="478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四、课程目标</w:t>
      </w:r>
    </w:p>
    <w:p w:rsidR="00596CBD" w:rsidRDefault="00683FA3">
      <w:pPr>
        <w:ind w:firstLineChars="200" w:firstLine="480"/>
        <w:rPr>
          <w:rFonts w:cs="Times New Roman"/>
          <w:sz w:val="24"/>
          <w:szCs w:val="32"/>
        </w:rPr>
      </w:pPr>
      <w:r>
        <w:rPr>
          <w:rFonts w:cs="Times New Roman" w:hint="eastAsia"/>
          <w:sz w:val="24"/>
          <w:szCs w:val="32"/>
        </w:rPr>
        <w:t>学生通过学习本课程，掌握</w:t>
      </w:r>
      <w:r>
        <w:rPr>
          <w:rFonts w:ascii="宋体" w:hAnsi="宋体" w:hint="eastAsia"/>
          <w:sz w:val="24"/>
        </w:rPr>
        <w:t>旅游从业人员应具备的礼仪知识和沟通技巧，树立礼貌服务意识</w:t>
      </w:r>
      <w:r>
        <w:rPr>
          <w:rFonts w:ascii="宋体" w:hAnsi="宋体" w:hint="eastAsia"/>
          <w:sz w:val="24"/>
        </w:rPr>
        <w:t>，具备良好的礼仪素养。</w:t>
      </w:r>
    </w:p>
    <w:p w:rsidR="00596CBD" w:rsidRDefault="00683FA3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cs="Times New Roman" w:hint="eastAsia"/>
          <w:sz w:val="24"/>
          <w:szCs w:val="32"/>
        </w:rPr>
        <w:t>掌握职业形象塑造、日常交际礼仪、旅游接待礼仪、涉外服务礼仪、旅游岗位服务礼仪、求职面试礼仪</w:t>
      </w:r>
      <w:r>
        <w:rPr>
          <w:rFonts w:ascii="宋体" w:hAnsi="宋体" w:hint="eastAsia"/>
          <w:sz w:val="24"/>
        </w:rPr>
        <w:t>中的相关基础知识和沟通技巧，</w:t>
      </w:r>
      <w:proofErr w:type="gramStart"/>
      <w:r>
        <w:rPr>
          <w:rFonts w:ascii="宋体" w:hAnsi="宋体" w:hint="eastAsia"/>
          <w:sz w:val="24"/>
        </w:rPr>
        <w:t>知道职场礼仪</w:t>
      </w:r>
      <w:proofErr w:type="gramEnd"/>
      <w:r>
        <w:rPr>
          <w:rFonts w:ascii="宋体" w:hAnsi="宋体" w:hint="eastAsia"/>
          <w:sz w:val="24"/>
        </w:rPr>
        <w:t>与沟通在该行业中的重要性，把握不同岗位中的礼貌礼节、待人接物的交际沟通细节等。</w:t>
      </w:r>
    </w:p>
    <w:p w:rsidR="00596CBD" w:rsidRDefault="00683FA3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能正确</w:t>
      </w:r>
      <w:proofErr w:type="gramStart"/>
      <w:r>
        <w:rPr>
          <w:rFonts w:ascii="宋体" w:hAnsi="宋体" w:hint="eastAsia"/>
          <w:sz w:val="24"/>
        </w:rPr>
        <w:t>使用职场礼仪</w:t>
      </w:r>
      <w:proofErr w:type="gramEnd"/>
      <w:r>
        <w:rPr>
          <w:rFonts w:ascii="宋体" w:hAnsi="宋体" w:hint="eastAsia"/>
          <w:sz w:val="24"/>
        </w:rPr>
        <w:t>规范，具备社交礼仪的基本技能，能运用沟通技巧与宾客进行有效的沟通。</w:t>
      </w:r>
    </w:p>
    <w:p w:rsidR="00596CBD" w:rsidRDefault="00683FA3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突出学生服务意识、道德意识、创新意识和实践意识的培养，提高学生运用该课程基本知识理论和方法去发现问题、提出问题、分析问题和解决问题的能力。</w:t>
      </w:r>
    </w:p>
    <w:p w:rsidR="00596CBD" w:rsidRDefault="00683FA3">
      <w:pPr>
        <w:ind w:firstLineChars="200" w:firstLine="480"/>
        <w:rPr>
          <w:rFonts w:ascii="Times New Roman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培养学</w:t>
      </w:r>
      <w:r>
        <w:rPr>
          <w:rFonts w:hint="eastAsia"/>
          <w:sz w:val="24"/>
        </w:rPr>
        <w:t>生良好的基本礼仪素质</w:t>
      </w:r>
      <w:r>
        <w:rPr>
          <w:rFonts w:ascii="Times New Roman" w:hAnsi="宋体" w:hint="eastAsia"/>
          <w:sz w:val="24"/>
        </w:rPr>
        <w:t>和综合职业素养，提高学生的个人修养和文</w:t>
      </w:r>
      <w:r>
        <w:rPr>
          <w:rFonts w:ascii="Times New Roman" w:hAnsi="宋体" w:hint="eastAsia"/>
          <w:sz w:val="24"/>
        </w:rPr>
        <w:lastRenderedPageBreak/>
        <w:t>明程度。</w:t>
      </w:r>
    </w:p>
    <w:p w:rsidR="00596CBD" w:rsidRDefault="00683FA3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  <w:szCs w:val="32"/>
        </w:rPr>
        <w:t>5.</w:t>
      </w:r>
      <w:r>
        <w:rPr>
          <w:rFonts w:ascii="宋体" w:hAnsi="宋体" w:cs="宋体" w:hint="eastAsia"/>
          <w:sz w:val="24"/>
          <w:szCs w:val="32"/>
        </w:rPr>
        <w:t>具有良好的职业道德和职业操守，养成爱国敬企、尽职敬业、严谨治学、不断进取的职业品质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</w:p>
    <w:p w:rsidR="00596CBD" w:rsidRDefault="00683FA3">
      <w:pPr>
        <w:topLinePunct/>
        <w:autoSpaceDE w:val="0"/>
        <w:autoSpaceDN w:val="0"/>
        <w:ind w:firstLineChars="170" w:firstLine="478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五、课程内容与要求</w:t>
      </w:r>
    </w:p>
    <w:tbl>
      <w:tblPr>
        <w:tblpPr w:leftFromText="180" w:rightFromText="180" w:vertAnchor="text" w:horzAnchor="margin" w:tblpX="108" w:tblpY="131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590"/>
        <w:gridCol w:w="4513"/>
        <w:gridCol w:w="709"/>
      </w:tblGrid>
      <w:tr w:rsidR="00596CBD">
        <w:trPr>
          <w:trHeight w:val="45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教学单元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教学内容与要求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参考学时</w:t>
            </w:r>
          </w:p>
        </w:tc>
      </w:tr>
      <w:tr w:rsidR="00596CBD">
        <w:trPr>
          <w:trHeight w:val="458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语言与表达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语言艺术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了解语言表达的重要性和作用；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掌握规范的语言表达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596CBD">
        <w:trPr>
          <w:trHeight w:val="458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沟通技巧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了解沟通的重要性和原则；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掌握沟通的主要方式；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掌握交谈和倾听礼仪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</w:tr>
      <w:tr w:rsidR="00596CBD">
        <w:trPr>
          <w:trHeight w:val="329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礼仪概述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礼仪的起源与发展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了解礼仪的含义，并能用文字描述出礼仪的内涵；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理解礼仪的功能，并能用文字概括出礼仪的主要功能；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了解我国礼仪的起源，并能用文字概括出我国礼仪在各发展阶段的典型特征；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4.</w:t>
            </w:r>
            <w:r>
              <w:rPr>
                <w:rFonts w:ascii="宋体" w:hAnsi="宋体" w:cs="宋体" w:hint="eastAsia"/>
                <w:bCs/>
                <w:sz w:val="24"/>
              </w:rPr>
              <w:t>树立礼仪服务意识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596CBD">
        <w:trPr>
          <w:trHeight w:val="1020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常见国际交往礼仪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了解涉外服务礼仪原则和重要性，并能用文字描述涉外服务礼仪的原则；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掌握外宾次序排列、礼炮礼、国旗国际礼仪规范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</w:tr>
      <w:tr w:rsidR="00596CBD">
        <w:trPr>
          <w:trHeight w:val="931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我国主要客源国礼仪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了解我国主要客源国的主要礼仪禁忌，并能用文字概括我国主要客源国的主要礼仪禁忌；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能在同样情境中区别中国礼仪与涉外礼仪的不同之处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</w:tr>
      <w:tr w:rsidR="00596CBD">
        <w:trPr>
          <w:trHeight w:val="436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职业形象塑造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端庄的仪容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理解仪容的含义，并能用文字描述仪容的含义；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掌握旅游从业者仪容规范；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掌握面部化妆一般步骤；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4.</w:t>
            </w:r>
            <w:r>
              <w:rPr>
                <w:rFonts w:ascii="宋体" w:hAnsi="宋体" w:cs="宋体" w:hint="eastAsia"/>
                <w:bCs/>
                <w:sz w:val="24"/>
              </w:rPr>
              <w:t>会适合旅游从业人员的简单盘发方法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596CBD">
        <w:trPr>
          <w:trHeight w:val="1961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得体的着装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了解着装的</w:t>
            </w:r>
            <w:r>
              <w:rPr>
                <w:rFonts w:ascii="宋体" w:hAnsi="宋体" w:cs="宋体" w:hint="eastAsia"/>
                <w:bCs/>
                <w:sz w:val="24"/>
              </w:rPr>
              <w:t>IPO</w:t>
            </w:r>
            <w:r>
              <w:rPr>
                <w:rFonts w:ascii="宋体" w:hAnsi="宋体" w:cs="宋体" w:hint="eastAsia"/>
                <w:bCs/>
                <w:sz w:val="24"/>
              </w:rPr>
              <w:t>原则，并能用文字概括出</w:t>
            </w:r>
            <w:r>
              <w:rPr>
                <w:rFonts w:ascii="宋体" w:hAnsi="宋体" w:cs="宋体" w:hint="eastAsia"/>
                <w:bCs/>
                <w:sz w:val="24"/>
              </w:rPr>
              <w:t>IPO</w:t>
            </w:r>
            <w:r>
              <w:rPr>
                <w:rFonts w:ascii="宋体" w:hAnsi="宋体" w:cs="宋体" w:hint="eastAsia"/>
                <w:bCs/>
                <w:sz w:val="24"/>
              </w:rPr>
              <w:t>原则；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掌握男士西装和女士裙装礼仪规范；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掌握旅游从业者制服穿着礼仪；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4.</w:t>
            </w:r>
            <w:r>
              <w:rPr>
                <w:rFonts w:ascii="宋体" w:hAnsi="宋体" w:cs="宋体" w:hint="eastAsia"/>
                <w:bCs/>
                <w:sz w:val="24"/>
              </w:rPr>
              <w:t>会领带和丝巾简单系法；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5.</w:t>
            </w:r>
            <w:r>
              <w:rPr>
                <w:rFonts w:ascii="宋体" w:hAnsi="宋体" w:cs="宋体" w:hint="eastAsia"/>
                <w:bCs/>
                <w:sz w:val="24"/>
              </w:rPr>
              <w:t>能根据不同时间、地点、场合进行得体的着装搭配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596CBD">
        <w:trPr>
          <w:trHeight w:val="132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优雅的仪态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掌握旅游从业者站姿、走姿、坐姿、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蹲姿的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基本要求；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掌握微笑的要领，能在旅游从业过程中</w:t>
            </w: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体现优雅的仪态美，具有微笑服务意识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</w:tr>
      <w:tr w:rsidR="00596CBD">
        <w:trPr>
          <w:trHeight w:val="458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bookmarkStart w:id="2" w:name="_Hlk57400965"/>
            <w:r>
              <w:rPr>
                <w:rFonts w:ascii="宋体" w:hAnsi="宋体" w:hint="eastAsia"/>
                <w:sz w:val="24"/>
                <w:szCs w:val="24"/>
              </w:rPr>
              <w:lastRenderedPageBreak/>
              <w:t>日常交际礼仪</w:t>
            </w:r>
            <w:bookmarkEnd w:id="2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会面礼仪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掌握称呼、介绍、握手、名片、致意等礼节规范，能够按规范要求与他人握手、交换名片；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与人会面时，能进行正确的称呼、自我介绍、他人介绍和集体介绍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596CBD">
        <w:trPr>
          <w:trHeight w:val="458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通联礼仪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掌握电话通讯中的礼节规范；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掌握网络通讯的礼节规范；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能够得体使用手机及网络通讯进行有效人际沟通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596CBD">
        <w:trPr>
          <w:trHeight w:val="458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拜访与接待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掌握拜访的细节规范；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掌握接待宾客的正确流程和礼仪要求；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掌握引路礼仪、楼梯引导、电梯引导、入座引导以及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特殊引导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的礼仪规范；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4.</w:t>
            </w:r>
            <w:r>
              <w:rPr>
                <w:rFonts w:ascii="宋体" w:hAnsi="宋体" w:cs="宋体" w:hint="eastAsia"/>
                <w:bCs/>
                <w:sz w:val="24"/>
              </w:rPr>
              <w:t>掌握茶水服务的一般流程和礼仪规范；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5.</w:t>
            </w:r>
            <w:r>
              <w:rPr>
                <w:rFonts w:ascii="宋体" w:hAnsi="宋体" w:cs="宋体" w:hint="eastAsia"/>
                <w:bCs/>
                <w:sz w:val="24"/>
              </w:rPr>
              <w:t>会按礼仪规范进行一般情况下的事务接待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596CBD">
        <w:trPr>
          <w:trHeight w:val="436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旅游接待礼仪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会议次序规则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掌握不同类型会议的座次安排要求；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掌握会议合影排序；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能进行小型会议接待服务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596CBD">
        <w:trPr>
          <w:trHeight w:val="436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乘车礼仪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了解上下车顺序和上下车要领，并能用文字描述上下车顺序和概括上下车要领；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掌握不同车型的乘车座次安排；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在旅游接待中能进行正确的乘车安排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596CBD">
        <w:trPr>
          <w:trHeight w:val="436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宴饮礼仪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了解中餐接待的次序规则，并能用文字描述中餐接待的次序规则；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掌握中餐用餐讲究；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掌握基本的餐桌酒水礼仪；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4.</w:t>
            </w:r>
            <w:r>
              <w:rPr>
                <w:rFonts w:ascii="宋体" w:hAnsi="宋体" w:cs="宋体" w:hint="eastAsia"/>
                <w:bCs/>
                <w:sz w:val="24"/>
              </w:rPr>
              <w:t>了解西餐接待的次序规则，并能用文字描述西餐接待的次序规则；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5.</w:t>
            </w:r>
            <w:r>
              <w:rPr>
                <w:rFonts w:ascii="宋体" w:hAnsi="宋体" w:cs="宋体" w:hint="eastAsia"/>
                <w:bCs/>
                <w:sz w:val="24"/>
              </w:rPr>
              <w:t>掌握西餐用餐顺序与讲究；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6.</w:t>
            </w:r>
            <w:r>
              <w:rPr>
                <w:rFonts w:ascii="宋体" w:hAnsi="宋体" w:cs="宋体" w:hint="eastAsia"/>
                <w:bCs/>
                <w:sz w:val="24"/>
              </w:rPr>
              <w:t>掌握西餐酒水礼仪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596CBD">
        <w:trPr>
          <w:trHeight w:val="1623"/>
        </w:trPr>
        <w:tc>
          <w:tcPr>
            <w:tcW w:w="1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Style w:val="a7"/>
                <w:rFonts w:ascii="宋体" w:hAnsi="宋体"/>
                <w:b w:val="0"/>
                <w:sz w:val="24"/>
              </w:rPr>
            </w:pPr>
            <w:bookmarkStart w:id="3" w:name="_Hlk57400999"/>
            <w:r>
              <w:rPr>
                <w:rStyle w:val="a7"/>
                <w:rFonts w:ascii="宋体" w:hAnsi="宋体" w:hint="eastAsia"/>
                <w:b w:val="0"/>
                <w:sz w:val="24"/>
              </w:rPr>
              <w:t>旅游岗位服务礼仪</w:t>
            </w:r>
            <w:bookmarkEnd w:id="3"/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旅行社接待服务礼仪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了解导游服务、门市接待的一般流程和要求，并能用文字描述导游服务、门市接待的一般流程和要求；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掌握导游服务、门市接待的礼仪规范；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能按照服务礼仪规范在门市进行独立接待服务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596CBD">
        <w:trPr>
          <w:trHeight w:val="458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景区接待服务礼仪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了解景区游客中心功能、景区入口设置要求，并能用文字描述景区游客中心功能、景区入口设置要求；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掌握景区售票岗位、检票员、导游接待岗位、咨询服务岗位的礼仪规范；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lastRenderedPageBreak/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会按照景区讲解服务礼仪规范进行景区讲解服务接待。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</w:tr>
      <w:tr w:rsidR="00596CBD">
        <w:trPr>
          <w:trHeight w:val="416"/>
        </w:trPr>
        <w:tc>
          <w:tcPr>
            <w:tcW w:w="1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Style w:val="a7"/>
                <w:rFonts w:ascii="宋体" w:hAnsi="宋体"/>
                <w:b w:val="0"/>
                <w:sz w:val="24"/>
              </w:rPr>
            </w:pPr>
            <w:bookmarkStart w:id="4" w:name="_Hlk57401023"/>
            <w:r>
              <w:rPr>
                <w:rStyle w:val="a7"/>
                <w:rFonts w:ascii="宋体" w:hAnsi="宋体" w:hint="eastAsia"/>
                <w:b w:val="0"/>
                <w:sz w:val="24"/>
              </w:rPr>
              <w:lastRenderedPageBreak/>
              <w:t>求职面试礼仪</w:t>
            </w:r>
            <w:bookmarkEnd w:id="4"/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求职简历制作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了解求职简历在面试中的重要性，并能用文字说明求职简历在面试中的重要性；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掌握撰写求职信和制作求职简历的相关技巧；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会制作符合自身特点的求职简历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596CBD">
        <w:trPr>
          <w:trHeight w:val="1401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面试礼仪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了解面试的一般流程，并能用文字描述面试的一般流程；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掌握面试的着装规范；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掌握面试的语言规范和沟通技巧；</w:t>
            </w:r>
          </w:p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4.</w:t>
            </w:r>
            <w:r>
              <w:rPr>
                <w:rFonts w:ascii="宋体" w:hAnsi="宋体" w:cs="宋体" w:hint="eastAsia"/>
                <w:bCs/>
                <w:sz w:val="24"/>
              </w:rPr>
              <w:t>能运用课程所学知识完成模拟求职面试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596CBD">
        <w:trPr>
          <w:trHeight w:val="188"/>
        </w:trPr>
        <w:tc>
          <w:tcPr>
            <w:tcW w:w="1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Style w:val="a7"/>
                <w:rFonts w:ascii="宋体" w:hAnsi="宋体"/>
                <w:b w:val="0"/>
                <w:sz w:val="24"/>
              </w:rPr>
            </w:pPr>
            <w:r>
              <w:rPr>
                <w:rStyle w:val="a7"/>
                <w:rFonts w:ascii="宋体" w:hAnsi="宋体" w:hint="eastAsia"/>
                <w:b w:val="0"/>
                <w:sz w:val="24"/>
              </w:rPr>
              <w:t>综合实训</w:t>
            </w: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职业形象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ind w:left="240" w:hangingChars="100" w:hanging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结合旅游实际案例，创设情景进行训练；仿真“行业现场”，开展模拟训练；校外旅游企业、实训基地实践训练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596CBD">
        <w:trPr>
          <w:trHeight w:val="187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b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日常交际</w:t>
            </w: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CBD">
        <w:trPr>
          <w:trHeight w:val="187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b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旅游接待</w:t>
            </w: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CBD">
        <w:trPr>
          <w:trHeight w:val="187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b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旅游岗位</w:t>
            </w: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CBD">
        <w:trPr>
          <w:trHeight w:val="187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jc w:val="center"/>
              <w:rPr>
                <w:rStyle w:val="a7"/>
                <w:rFonts w:ascii="宋体" w:hAnsi="宋体"/>
                <w:b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683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求职面试</w:t>
            </w: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BD" w:rsidRDefault="00596CBD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96CBD" w:rsidRDefault="00683FA3">
      <w:pPr>
        <w:topLinePunct/>
        <w:autoSpaceDE w:val="0"/>
        <w:autoSpaceDN w:val="0"/>
        <w:ind w:firstLineChars="170" w:firstLine="478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六、实施建议</w:t>
      </w:r>
    </w:p>
    <w:p w:rsidR="00596CBD" w:rsidRDefault="00683FA3">
      <w:pPr>
        <w:spacing w:line="276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（一）教学建议</w:t>
      </w:r>
    </w:p>
    <w:p w:rsidR="00596CBD" w:rsidRDefault="00683FA3">
      <w:pPr>
        <w:widowControl/>
        <w:topLinePunct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充分挖掘本</w:t>
      </w:r>
      <w:proofErr w:type="gramStart"/>
      <w:r>
        <w:rPr>
          <w:rFonts w:ascii="宋体" w:hAnsi="宋体" w:hint="eastAsia"/>
          <w:sz w:val="24"/>
        </w:rPr>
        <w:t>课程思政元素</w:t>
      </w:r>
      <w:proofErr w:type="gramEnd"/>
      <w:r>
        <w:rPr>
          <w:rFonts w:ascii="宋体" w:hAnsi="宋体" w:hint="eastAsia"/>
          <w:sz w:val="24"/>
        </w:rPr>
        <w:t>，积极组织</w:t>
      </w:r>
      <w:proofErr w:type="gramStart"/>
      <w:r>
        <w:rPr>
          <w:rFonts w:ascii="宋体" w:hAnsi="宋体" w:hint="eastAsia"/>
          <w:sz w:val="24"/>
        </w:rPr>
        <w:t>课程思政教育</w:t>
      </w:r>
      <w:proofErr w:type="gramEnd"/>
      <w:r>
        <w:rPr>
          <w:rFonts w:ascii="宋体" w:hAnsi="宋体" w:hint="eastAsia"/>
          <w:sz w:val="24"/>
        </w:rPr>
        <w:t>，将立德树人贯穿于课程实施全过程。</w:t>
      </w:r>
    </w:p>
    <w:p w:rsidR="00596CBD" w:rsidRDefault="00683FA3">
      <w:pPr>
        <w:topLinePunct/>
        <w:spacing w:line="276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贯彻生本教育理念，以能力为本位。把培养人际沟通能力作为教学的着眼点和归宿，坚持知识理论教学为能力培养服务，培养学生知识运用和实际操作能</w:t>
      </w:r>
      <w:r>
        <w:rPr>
          <w:rFonts w:ascii="宋体" w:hAnsi="宋体" w:hint="eastAsia"/>
          <w:sz w:val="24"/>
        </w:rPr>
        <w:t>力。</w:t>
      </w:r>
    </w:p>
    <w:p w:rsidR="00596CBD" w:rsidRDefault="00683FA3">
      <w:pPr>
        <w:topLinePunct/>
        <w:spacing w:line="276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proofErr w:type="gramStart"/>
      <w:r>
        <w:rPr>
          <w:rFonts w:ascii="宋体" w:hAnsi="宋体" w:hint="eastAsia"/>
          <w:sz w:val="24"/>
        </w:rPr>
        <w:t>以职场礼仪</w:t>
      </w:r>
      <w:proofErr w:type="gramEnd"/>
      <w:r>
        <w:rPr>
          <w:rFonts w:ascii="宋体" w:hAnsi="宋体" w:hint="eastAsia"/>
          <w:sz w:val="24"/>
        </w:rPr>
        <w:t>与沟通训练为主线。教学过程中以学生为主体组织教学训练活动，充分调动学生参加训练和实践的积极性。教师的作用应表现在组织调动学生学习积极性，为学生创造学习条件，设计训练方案、创设训练情境，对训练进行指导和评价等方面。</w:t>
      </w:r>
    </w:p>
    <w:p w:rsidR="00596CBD" w:rsidRDefault="00683FA3">
      <w:pPr>
        <w:topLinePunct/>
        <w:spacing w:line="276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4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教学方法以案例教学、情景教学、实践实训等为主，融“教、学、做”为一体，强化学生</w:t>
      </w:r>
      <w:proofErr w:type="gramStart"/>
      <w:r>
        <w:rPr>
          <w:rFonts w:ascii="宋体" w:hAnsi="宋体" w:hint="eastAsia"/>
          <w:color w:val="000000" w:themeColor="text1"/>
          <w:sz w:val="24"/>
        </w:rPr>
        <w:t>职场关键</w:t>
      </w:r>
      <w:proofErr w:type="gramEnd"/>
      <w:r>
        <w:rPr>
          <w:rFonts w:ascii="宋体" w:hAnsi="宋体" w:hint="eastAsia"/>
          <w:color w:val="000000" w:themeColor="text1"/>
          <w:sz w:val="24"/>
        </w:rPr>
        <w:t>沟通能力培养。</w:t>
      </w:r>
    </w:p>
    <w:p w:rsidR="00596CBD" w:rsidRDefault="00683FA3">
      <w:pPr>
        <w:topLinePunct/>
        <w:spacing w:line="276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5.</w:t>
      </w:r>
      <w:r>
        <w:rPr>
          <w:rFonts w:ascii="宋体" w:hAnsi="宋体" w:hint="eastAsia"/>
          <w:color w:val="000000" w:themeColor="text1"/>
          <w:sz w:val="24"/>
        </w:rPr>
        <w:t>坚持课外实践和课内教学相结合。把课外的人际沟通实践和社交礼仪教学紧密结合起来。学生通过与他人的沟通交流重视礼仪、学习礼仪、实践礼仪，通过彼此之间的了解和互信，肯定自身的价值，建立</w:t>
      </w:r>
      <w:r>
        <w:rPr>
          <w:rFonts w:ascii="宋体" w:hAnsi="宋体" w:hint="eastAsia"/>
          <w:color w:val="000000" w:themeColor="text1"/>
          <w:sz w:val="24"/>
        </w:rPr>
        <w:t>自信</w:t>
      </w:r>
      <w:r>
        <w:rPr>
          <w:rFonts w:ascii="宋体" w:hAnsi="宋体"/>
          <w:color w:val="000000" w:themeColor="text1"/>
          <w:sz w:val="24"/>
        </w:rPr>
        <w:t>、真诚</w:t>
      </w:r>
      <w:r>
        <w:rPr>
          <w:rFonts w:ascii="宋体" w:hAnsi="宋体" w:hint="eastAsia"/>
          <w:color w:val="000000" w:themeColor="text1"/>
          <w:sz w:val="24"/>
        </w:rPr>
        <w:t>、礼貌的职业意识，从而提升学生职业素养，为人生的成功打下坚实的基础。</w:t>
      </w:r>
    </w:p>
    <w:p w:rsidR="00596CBD" w:rsidRDefault="00683FA3">
      <w:pPr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（二）评价建议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树立正确的质量观，突出评价的教育功能和导向功能。关注综合职业素养、关注学习过程、关注学生的个体差异。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采用过程性评价与结果性评价、定性评价与定量评价、教师评价与学生互评相结合的评价方式，科学组织课程评价。学生的课程最终成绩由作业、课堂表</w:t>
      </w:r>
      <w:r>
        <w:rPr>
          <w:rFonts w:ascii="宋体" w:hAnsi="宋体" w:hint="eastAsia"/>
          <w:sz w:val="24"/>
        </w:rPr>
        <w:lastRenderedPageBreak/>
        <w:t>现、期中考试、期末考试按一定比例综合评定。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实践教学要注重学习过程的评价，在每个项目实</w:t>
      </w:r>
      <w:proofErr w:type="gramStart"/>
      <w:r>
        <w:rPr>
          <w:rFonts w:ascii="宋体" w:hAnsi="宋体" w:hint="eastAsia"/>
          <w:sz w:val="24"/>
        </w:rPr>
        <w:t>训学习</w:t>
      </w:r>
      <w:proofErr w:type="gramEnd"/>
      <w:r>
        <w:rPr>
          <w:rFonts w:ascii="宋体" w:hAnsi="宋体" w:hint="eastAsia"/>
          <w:sz w:val="24"/>
        </w:rPr>
        <w:t>后，现场评价，结合实践过程的行为表现，记入学生平时实验成绩，实践成绩按一定比例计入礼仪课程总评成绩。</w:t>
      </w:r>
    </w:p>
    <w:p w:rsidR="00596CBD" w:rsidRDefault="00683FA3">
      <w:pPr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（三）教材选用与编写建议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教材的编写与选用必须以本标准为依据。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教材内容要结合导游岗位工作的实际和生活实际，要突出旅游知识的应用，要把新业态、新动态、</w:t>
      </w:r>
      <w:r>
        <w:rPr>
          <w:rFonts w:ascii="宋体" w:hAnsi="宋体" w:hint="eastAsia"/>
          <w:sz w:val="24"/>
        </w:rPr>
        <w:t>新知识、</w:t>
      </w:r>
      <w:r>
        <w:rPr>
          <w:rFonts w:ascii="宋体" w:hAnsi="宋体" w:hint="eastAsia"/>
          <w:sz w:val="24"/>
        </w:rPr>
        <w:t>新方法编制到教材中去。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科学设计演示实验和学生实验，设计基于真实的问题引领、情境引领的学习任务，便于理实一体教学的实施。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教材要有适当阅读材料，以丰富学生的专业视野；有难度适当的一定数量的课后练习，以方便学生复习巩固和检测学习效果。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教材应符合中等职业学校学生的认知特征，图文并茂，以激发学生学习兴趣，帮助学生自主学习。</w:t>
      </w:r>
    </w:p>
    <w:p w:rsidR="00596CBD" w:rsidRDefault="00683FA3">
      <w:pPr>
        <w:autoSpaceDE w:val="0"/>
        <w:autoSpaceDN w:val="0"/>
        <w:adjustRightInd w:val="0"/>
        <w:snapToGrid w:val="0"/>
        <w:spacing w:beforeLines="50" w:before="156"/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（四）课程资源开发与利用建议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挖掘校内外资源，开发真实的职业礼仪服务项目，让学生在真实的礼仪服务中学习。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充分挖掘行业、企业资源，积极引进行业、企业管理的文化、质量标准与工作流程。</w:t>
      </w:r>
    </w:p>
    <w:p w:rsidR="00596CBD" w:rsidRDefault="00683FA3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建设课程教学资源库，建立教学交流平台。要关注数字化教学资源建设，组织教师开发适合教学使用的多媒体教学课件、学习</w:t>
      </w:r>
      <w:r>
        <w:rPr>
          <w:rFonts w:ascii="宋体" w:hAnsi="宋体" w:hint="eastAsia"/>
          <w:sz w:val="24"/>
        </w:rPr>
        <w:t>指导书等，借助网络信息资源获取图片、标准、视频、新技术应用、操作视频等教学资源。</w:t>
      </w:r>
      <w:r>
        <w:rPr>
          <w:rFonts w:ascii="宋体" w:hAnsi="宋体" w:hint="eastAsia"/>
          <w:sz w:val="24"/>
        </w:rPr>
        <w:t xml:space="preserve"> </w:t>
      </w:r>
    </w:p>
    <w:p w:rsidR="00596CBD" w:rsidRDefault="00683FA3">
      <w:pPr>
        <w:topLinePunct/>
        <w:autoSpaceDE w:val="0"/>
        <w:autoSpaceDN w:val="0"/>
        <w:ind w:firstLineChars="170" w:firstLine="478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七、说明</w:t>
      </w:r>
    </w:p>
    <w:p w:rsidR="00596CBD" w:rsidRDefault="00683FA3">
      <w:pPr>
        <w:ind w:firstLineChars="200" w:firstLine="480"/>
        <w:rPr>
          <w:rFonts w:cs="Times New Roman"/>
          <w:sz w:val="24"/>
          <w:szCs w:val="32"/>
        </w:rPr>
      </w:pPr>
      <w:r>
        <w:rPr>
          <w:rFonts w:cs="Times New Roman" w:hint="eastAsia"/>
          <w:sz w:val="24"/>
          <w:szCs w:val="32"/>
        </w:rPr>
        <w:t>本标准依据《江苏省中等职业学校导游服务专业类课程指导方案》编制，适用于江苏省中等职业学校导游服务类各专业（三年制）学生。</w:t>
      </w:r>
    </w:p>
    <w:p w:rsidR="00596CBD" w:rsidRDefault="00596CBD">
      <w:pPr>
        <w:ind w:firstLineChars="200" w:firstLine="480"/>
        <w:rPr>
          <w:rFonts w:cs="Times New Roman"/>
          <w:sz w:val="24"/>
          <w:szCs w:val="32"/>
        </w:rPr>
      </w:pPr>
    </w:p>
    <w:p w:rsidR="00596CBD" w:rsidRDefault="00683FA3">
      <w:pPr>
        <w:spacing w:line="400" w:lineRule="exact"/>
        <w:ind w:firstLineChars="200" w:firstLine="480"/>
        <w:rPr>
          <w:rFonts w:ascii="楷体" w:eastAsia="楷体" w:hAnsi="楷体" w:cs="仿宋" w:hint="eastAsia"/>
          <w:sz w:val="24"/>
          <w:szCs w:val="22"/>
        </w:rPr>
      </w:pPr>
      <w:r>
        <w:rPr>
          <w:rFonts w:ascii="楷体" w:eastAsia="楷体" w:hAnsi="楷体" w:cs="仿宋" w:hint="eastAsia"/>
          <w:sz w:val="24"/>
          <w:szCs w:val="22"/>
        </w:rPr>
        <w:t>（</w:t>
      </w:r>
      <w:r>
        <w:rPr>
          <w:rFonts w:ascii="黑体" w:eastAsia="黑体" w:hAnsi="黑体" w:cs="仿宋" w:hint="eastAsia"/>
          <w:sz w:val="24"/>
          <w:szCs w:val="22"/>
        </w:rPr>
        <w:t>开发人员及单位：</w:t>
      </w:r>
      <w:r>
        <w:rPr>
          <w:rFonts w:ascii="楷体" w:eastAsia="楷体" w:hAnsi="楷体" w:cs="仿宋" w:hint="eastAsia"/>
          <w:sz w:val="24"/>
          <w:szCs w:val="22"/>
        </w:rPr>
        <w:t>谭林胶，</w:t>
      </w:r>
      <w:r>
        <w:rPr>
          <w:rFonts w:ascii="楷体" w:eastAsia="楷体" w:hAnsi="楷体" w:cs="仿宋"/>
          <w:sz w:val="24"/>
          <w:szCs w:val="22"/>
        </w:rPr>
        <w:t>无锡旅游商贸高等职业技术学校</w:t>
      </w:r>
      <w:r>
        <w:rPr>
          <w:rFonts w:ascii="楷体" w:eastAsia="楷体" w:hAnsi="楷体" w:cs="仿宋" w:hint="eastAsia"/>
          <w:sz w:val="24"/>
          <w:szCs w:val="22"/>
        </w:rPr>
        <w:t>；杨进，无锡中国国际旅行社；虞伟民，无锡旅游教育协会；陈晓蕾，无锡</w:t>
      </w:r>
      <w:proofErr w:type="gramStart"/>
      <w:r>
        <w:rPr>
          <w:rFonts w:ascii="楷体" w:eastAsia="楷体" w:hAnsi="楷体" w:cs="仿宋" w:hint="eastAsia"/>
          <w:sz w:val="24"/>
          <w:szCs w:val="22"/>
        </w:rPr>
        <w:t>灵山文旅集团</w:t>
      </w:r>
      <w:proofErr w:type="gramEnd"/>
      <w:r>
        <w:rPr>
          <w:rFonts w:ascii="楷体" w:eastAsia="楷体" w:hAnsi="楷体" w:cs="仿宋" w:hint="eastAsia"/>
          <w:sz w:val="24"/>
          <w:szCs w:val="22"/>
        </w:rPr>
        <w:t>；沈珂，无锡春秋国际旅行社）</w:t>
      </w:r>
      <w:bookmarkStart w:id="5" w:name="_GoBack"/>
      <w:bookmarkEnd w:id="5"/>
    </w:p>
    <w:sectPr w:rsidR="00596CB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A3" w:rsidRDefault="00683FA3">
      <w:r>
        <w:separator/>
      </w:r>
    </w:p>
  </w:endnote>
  <w:endnote w:type="continuationSeparator" w:id="0">
    <w:p w:rsidR="00683FA3" w:rsidRDefault="006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Segoe Prin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36240"/>
    </w:sdtPr>
    <w:sdtEndPr/>
    <w:sdtContent>
      <w:p w:rsidR="00596CBD" w:rsidRDefault="00683F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B97" w:rsidRPr="00C80B97">
          <w:rPr>
            <w:noProof/>
            <w:lang w:val="zh-CN"/>
          </w:rPr>
          <w:t>5</w:t>
        </w:r>
        <w:r>
          <w:fldChar w:fldCharType="end"/>
        </w:r>
      </w:p>
    </w:sdtContent>
  </w:sdt>
  <w:p w:rsidR="00596CBD" w:rsidRDefault="00596C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A3" w:rsidRDefault="00683FA3">
      <w:r>
        <w:separator/>
      </w:r>
    </w:p>
  </w:footnote>
  <w:footnote w:type="continuationSeparator" w:id="0">
    <w:p w:rsidR="00683FA3" w:rsidRDefault="0068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62030"/>
    <w:multiLevelType w:val="multilevel"/>
    <w:tmpl w:val="6FE62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EA"/>
    <w:rsid w:val="00001141"/>
    <w:rsid w:val="00010A7A"/>
    <w:rsid w:val="00031882"/>
    <w:rsid w:val="00042350"/>
    <w:rsid w:val="00045745"/>
    <w:rsid w:val="00077A3E"/>
    <w:rsid w:val="000A5E3D"/>
    <w:rsid w:val="00111935"/>
    <w:rsid w:val="00121076"/>
    <w:rsid w:val="00147B23"/>
    <w:rsid w:val="001538D0"/>
    <w:rsid w:val="001541B4"/>
    <w:rsid w:val="00157D2A"/>
    <w:rsid w:val="0016252E"/>
    <w:rsid w:val="001658D2"/>
    <w:rsid w:val="001767EA"/>
    <w:rsid w:val="00180783"/>
    <w:rsid w:val="001A3729"/>
    <w:rsid w:val="001C63B1"/>
    <w:rsid w:val="001C715B"/>
    <w:rsid w:val="001E3B2D"/>
    <w:rsid w:val="001F7253"/>
    <w:rsid w:val="0021228D"/>
    <w:rsid w:val="00224C3A"/>
    <w:rsid w:val="002306AA"/>
    <w:rsid w:val="00261627"/>
    <w:rsid w:val="00266261"/>
    <w:rsid w:val="0027445E"/>
    <w:rsid w:val="00286931"/>
    <w:rsid w:val="002949CA"/>
    <w:rsid w:val="002A1034"/>
    <w:rsid w:val="002E2180"/>
    <w:rsid w:val="002E248F"/>
    <w:rsid w:val="002F3B56"/>
    <w:rsid w:val="002F5B62"/>
    <w:rsid w:val="00312B03"/>
    <w:rsid w:val="00334AC8"/>
    <w:rsid w:val="00335144"/>
    <w:rsid w:val="00350A41"/>
    <w:rsid w:val="003805F9"/>
    <w:rsid w:val="0038211B"/>
    <w:rsid w:val="003932E2"/>
    <w:rsid w:val="00394616"/>
    <w:rsid w:val="003A301E"/>
    <w:rsid w:val="003B7A52"/>
    <w:rsid w:val="003B7B7C"/>
    <w:rsid w:val="003C68E4"/>
    <w:rsid w:val="003D76E3"/>
    <w:rsid w:val="003E4A76"/>
    <w:rsid w:val="00434D33"/>
    <w:rsid w:val="004614B9"/>
    <w:rsid w:val="00466740"/>
    <w:rsid w:val="004819A5"/>
    <w:rsid w:val="00485046"/>
    <w:rsid w:val="004A059B"/>
    <w:rsid w:val="004A08D2"/>
    <w:rsid w:val="004A76A6"/>
    <w:rsid w:val="004B0911"/>
    <w:rsid w:val="004C6885"/>
    <w:rsid w:val="004D02CC"/>
    <w:rsid w:val="00514B4D"/>
    <w:rsid w:val="00521A3A"/>
    <w:rsid w:val="00587361"/>
    <w:rsid w:val="00596CBD"/>
    <w:rsid w:val="005F3169"/>
    <w:rsid w:val="005F4E5F"/>
    <w:rsid w:val="006025D6"/>
    <w:rsid w:val="00615428"/>
    <w:rsid w:val="006349D7"/>
    <w:rsid w:val="006368E8"/>
    <w:rsid w:val="00645E9F"/>
    <w:rsid w:val="00650E88"/>
    <w:rsid w:val="00683FA3"/>
    <w:rsid w:val="006A64C1"/>
    <w:rsid w:val="006D1DCC"/>
    <w:rsid w:val="006D54AF"/>
    <w:rsid w:val="006E7321"/>
    <w:rsid w:val="00704B4C"/>
    <w:rsid w:val="00706A0B"/>
    <w:rsid w:val="0072234E"/>
    <w:rsid w:val="00730CB2"/>
    <w:rsid w:val="00736EBF"/>
    <w:rsid w:val="00756450"/>
    <w:rsid w:val="0077581F"/>
    <w:rsid w:val="00782628"/>
    <w:rsid w:val="007A5A4F"/>
    <w:rsid w:val="007C6158"/>
    <w:rsid w:val="007E0591"/>
    <w:rsid w:val="00811F14"/>
    <w:rsid w:val="00875A54"/>
    <w:rsid w:val="00876707"/>
    <w:rsid w:val="008A0936"/>
    <w:rsid w:val="008C7D35"/>
    <w:rsid w:val="008D064D"/>
    <w:rsid w:val="008D5948"/>
    <w:rsid w:val="008E23A3"/>
    <w:rsid w:val="008E615C"/>
    <w:rsid w:val="00911F03"/>
    <w:rsid w:val="00930256"/>
    <w:rsid w:val="00933B3D"/>
    <w:rsid w:val="009504E1"/>
    <w:rsid w:val="00961367"/>
    <w:rsid w:val="00965C07"/>
    <w:rsid w:val="0097351E"/>
    <w:rsid w:val="009B26C1"/>
    <w:rsid w:val="009D332B"/>
    <w:rsid w:val="009F2CEE"/>
    <w:rsid w:val="009F618A"/>
    <w:rsid w:val="00A12E4B"/>
    <w:rsid w:val="00A52BC7"/>
    <w:rsid w:val="00A744A3"/>
    <w:rsid w:val="00AC3210"/>
    <w:rsid w:val="00AD41EF"/>
    <w:rsid w:val="00AD514A"/>
    <w:rsid w:val="00AF286E"/>
    <w:rsid w:val="00B13D4E"/>
    <w:rsid w:val="00B46751"/>
    <w:rsid w:val="00B52023"/>
    <w:rsid w:val="00B65EFB"/>
    <w:rsid w:val="00B7758B"/>
    <w:rsid w:val="00BB0006"/>
    <w:rsid w:val="00BB6154"/>
    <w:rsid w:val="00BE50C8"/>
    <w:rsid w:val="00BF0AC4"/>
    <w:rsid w:val="00C0651F"/>
    <w:rsid w:val="00C202A7"/>
    <w:rsid w:val="00C238F1"/>
    <w:rsid w:val="00C263E4"/>
    <w:rsid w:val="00C6197E"/>
    <w:rsid w:val="00C61C7F"/>
    <w:rsid w:val="00C63F50"/>
    <w:rsid w:val="00C77A48"/>
    <w:rsid w:val="00C80B97"/>
    <w:rsid w:val="00CA6410"/>
    <w:rsid w:val="00CA731F"/>
    <w:rsid w:val="00CB2268"/>
    <w:rsid w:val="00D404BE"/>
    <w:rsid w:val="00D45FAA"/>
    <w:rsid w:val="00D6637D"/>
    <w:rsid w:val="00D770EC"/>
    <w:rsid w:val="00D80C28"/>
    <w:rsid w:val="00D83C49"/>
    <w:rsid w:val="00DA6757"/>
    <w:rsid w:val="00DC66F6"/>
    <w:rsid w:val="00E14403"/>
    <w:rsid w:val="00E763D6"/>
    <w:rsid w:val="00E90707"/>
    <w:rsid w:val="00EE25F4"/>
    <w:rsid w:val="00EF04E3"/>
    <w:rsid w:val="00F36739"/>
    <w:rsid w:val="00F735AE"/>
    <w:rsid w:val="00FA2D23"/>
    <w:rsid w:val="00FB2116"/>
    <w:rsid w:val="00FE00FC"/>
    <w:rsid w:val="00FE2C53"/>
    <w:rsid w:val="00FE489F"/>
    <w:rsid w:val="00FE4DBA"/>
    <w:rsid w:val="00FF39EF"/>
    <w:rsid w:val="109922AA"/>
    <w:rsid w:val="26C206D1"/>
    <w:rsid w:val="304E2FAF"/>
    <w:rsid w:val="43FC4800"/>
    <w:rsid w:val="4E7768F1"/>
    <w:rsid w:val="50512611"/>
    <w:rsid w:val="72DB6D43"/>
    <w:rsid w:val="799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customStyle="1" w:styleId="2CharChar">
    <w:name w:val="样式2 Char Char"/>
    <w:link w:val="2"/>
    <w:rPr>
      <w:rFonts w:ascii="仿宋_GB2312" w:eastAsia="仿宋_GB2312" w:hAnsi="宋体"/>
    </w:rPr>
  </w:style>
  <w:style w:type="paragraph" w:customStyle="1" w:styleId="2">
    <w:name w:val="样式2"/>
    <w:basedOn w:val="a"/>
    <w:link w:val="2CharChar"/>
    <w:qFormat/>
    <w:pPr>
      <w:spacing w:line="360" w:lineRule="auto"/>
      <w:ind w:firstLineChars="200" w:firstLine="480"/>
      <w:jc w:val="left"/>
    </w:pPr>
    <w:rPr>
      <w:rFonts w:ascii="仿宋_GB2312" w:eastAsia="仿宋_GB2312" w:hAnsi="宋体" w:cstheme="minorBidi"/>
      <w:sz w:val="24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cs="Times New Roman"/>
      <w:szCs w:val="22"/>
    </w:r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customStyle="1" w:styleId="2CharChar">
    <w:name w:val="样式2 Char Char"/>
    <w:link w:val="2"/>
    <w:rPr>
      <w:rFonts w:ascii="仿宋_GB2312" w:eastAsia="仿宋_GB2312" w:hAnsi="宋体"/>
    </w:rPr>
  </w:style>
  <w:style w:type="paragraph" w:customStyle="1" w:styleId="2">
    <w:name w:val="样式2"/>
    <w:basedOn w:val="a"/>
    <w:link w:val="2CharChar"/>
    <w:qFormat/>
    <w:pPr>
      <w:spacing w:line="360" w:lineRule="auto"/>
      <w:ind w:firstLineChars="200" w:firstLine="480"/>
      <w:jc w:val="left"/>
    </w:pPr>
    <w:rPr>
      <w:rFonts w:ascii="仿宋_GB2312" w:eastAsia="仿宋_GB2312" w:hAnsi="宋体" w:cstheme="minorBidi"/>
      <w:sz w:val="24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cs="Times New Roman"/>
      <w:szCs w:val="22"/>
    </w:r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 林胶</dc:creator>
  <cp:lastModifiedBy>admin</cp:lastModifiedBy>
  <cp:revision>47</cp:revision>
  <dcterms:created xsi:type="dcterms:W3CDTF">2020-11-06T02:45:00Z</dcterms:created>
  <dcterms:modified xsi:type="dcterms:W3CDTF">2021-05-30T01:55:00Z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909D143FE1A64A36A8BB8F2B2BDE92FC</vt:lpwstr>
  </property>
</Properties>
</file>