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center"/>
        <w:rPr>
          <w:rFonts w:ascii="宋体" w:hAnsi="宋体" w:cs="Times New Roman"/>
          <w:b/>
          <w:sz w:val="32"/>
          <w:szCs w:val="32"/>
        </w:rPr>
      </w:pPr>
      <w:r>
        <w:rPr>
          <w:rFonts w:hint="eastAsia" w:ascii="宋体" w:hAnsi="宋体" w:cs="Times New Roman"/>
          <w:b/>
          <w:sz w:val="32"/>
          <w:szCs w:val="32"/>
        </w:rPr>
        <w:t>江苏省中等职业学校</w:t>
      </w:r>
      <w:bookmarkStart w:id="0" w:name="_Hlk70407788"/>
      <w:r>
        <w:rPr>
          <w:rFonts w:hint="eastAsia" w:ascii="宋体" w:hAnsi="宋体" w:cs="Times New Roman"/>
          <w:b/>
          <w:sz w:val="32"/>
          <w:szCs w:val="32"/>
        </w:rPr>
        <w:t>酒店服务与管理类</w:t>
      </w:r>
      <w:bookmarkEnd w:id="0"/>
      <w:r>
        <w:rPr>
          <w:rFonts w:hint="eastAsia" w:ascii="宋体" w:hAnsi="宋体" w:cs="Times New Roman"/>
          <w:b/>
          <w:sz w:val="32"/>
          <w:szCs w:val="32"/>
        </w:rPr>
        <w:t>专业</w:t>
      </w:r>
    </w:p>
    <w:p>
      <w:pPr>
        <w:topLinePunct/>
        <w:jc w:val="center"/>
        <w:rPr>
          <w:rFonts w:ascii="宋体" w:hAnsi="宋体" w:cs="Times New Roman"/>
          <w:b/>
          <w:sz w:val="32"/>
          <w:szCs w:val="32"/>
        </w:rPr>
      </w:pPr>
      <w:r>
        <w:rPr>
          <w:rFonts w:hint="eastAsia" w:ascii="宋体" w:hAnsi="宋体" w:cs="Times New Roman"/>
          <w:b/>
          <w:sz w:val="32"/>
          <w:szCs w:val="32"/>
        </w:rPr>
        <w:t>《饭店认知》课程标准（试行）</w:t>
      </w:r>
    </w:p>
    <w:p>
      <w:pPr>
        <w:topLinePunct/>
        <w:autoSpaceDE w:val="0"/>
        <w:autoSpaceDN w:val="0"/>
        <w:ind w:firstLine="478" w:firstLineChars="170"/>
        <w:rPr>
          <w:rFonts w:hint="eastAsia" w:ascii="宋体" w:hAnsi="宋体"/>
          <w:b/>
          <w:kern w:val="0"/>
          <w:sz w:val="28"/>
          <w:szCs w:val="28"/>
        </w:rPr>
      </w:pPr>
    </w:p>
    <w:p>
      <w:pPr>
        <w:topLinePunct/>
        <w:autoSpaceDE w:val="0"/>
        <w:autoSpaceDN w:val="0"/>
        <w:ind w:firstLine="478" w:firstLineChars="170"/>
        <w:rPr>
          <w:rFonts w:ascii="宋体" w:hAnsi="宋体"/>
          <w:b/>
          <w:kern w:val="0"/>
          <w:sz w:val="28"/>
          <w:szCs w:val="28"/>
        </w:rPr>
      </w:pPr>
      <w:r>
        <w:rPr>
          <w:rFonts w:hint="eastAsia" w:ascii="宋体" w:hAnsi="宋体"/>
          <w:b/>
          <w:kern w:val="0"/>
          <w:sz w:val="28"/>
          <w:szCs w:val="28"/>
        </w:rPr>
        <w:t>一、课程的性质</w:t>
      </w:r>
    </w:p>
    <w:p>
      <w:pPr>
        <w:topLinePunct/>
        <w:ind w:firstLine="480" w:firstLineChars="200"/>
        <w:rPr>
          <w:rFonts w:ascii="宋体" w:hAnsi="宋体"/>
          <w:sz w:val="24"/>
        </w:rPr>
      </w:pPr>
      <w:r>
        <w:rPr>
          <w:rFonts w:hint="eastAsia" w:ascii="宋体" w:hAnsi="宋体" w:cs="宋体"/>
          <w:kern w:val="0"/>
          <w:sz w:val="24"/>
        </w:rPr>
        <w:t>本课程是江苏省</w:t>
      </w:r>
      <w:r>
        <w:rPr>
          <w:rFonts w:hint="eastAsia" w:ascii="宋体" w:hAnsi="宋体"/>
          <w:bCs/>
          <w:sz w:val="24"/>
        </w:rPr>
        <w:t>中等职业学校酒店服务与管理类专业</w:t>
      </w:r>
      <w:r>
        <w:rPr>
          <w:rFonts w:hint="eastAsia" w:ascii="宋体" w:hAnsi="宋体" w:cs="宋体"/>
          <w:kern w:val="0"/>
          <w:sz w:val="24"/>
        </w:rPr>
        <w:t>的一门专业类平台课程</w:t>
      </w:r>
      <w:r>
        <w:rPr>
          <w:rFonts w:hint="eastAsia" w:ascii="宋体" w:hAnsi="宋体"/>
          <w:bCs/>
          <w:sz w:val="24"/>
        </w:rPr>
        <w:t>，是一门理论性较强的专业课程。</w:t>
      </w:r>
      <w:r>
        <w:rPr>
          <w:rFonts w:hint="eastAsia" w:ascii="宋体" w:hAnsi="宋体" w:cs="宋体"/>
          <w:kern w:val="0"/>
          <w:sz w:val="24"/>
        </w:rPr>
        <w:t>其任务是让学生掌握饭店文化、饭店服务等基础知识，</w:t>
      </w:r>
      <w:r>
        <w:rPr>
          <w:rFonts w:hint="eastAsia" w:ascii="宋体" w:hAnsi="宋体"/>
          <w:sz w:val="24"/>
        </w:rPr>
        <w:t>为培养其行业通用能力提供课程支撑，同时也</w:t>
      </w:r>
      <w:r>
        <w:rPr>
          <w:rFonts w:hint="eastAsia"/>
          <w:sz w:val="24"/>
          <w:szCs w:val="32"/>
        </w:rPr>
        <w:t>为</w:t>
      </w:r>
      <w:r>
        <w:rPr>
          <w:rFonts w:hint="eastAsia" w:ascii="宋体" w:hAnsi="宋体"/>
          <w:sz w:val="24"/>
        </w:rPr>
        <w:t>《前厅服务实务》《餐厅服务实务》《客房服务实务》等后续课程的学习奠定基础。</w:t>
      </w:r>
    </w:p>
    <w:p>
      <w:pPr>
        <w:topLinePunct/>
        <w:autoSpaceDE w:val="0"/>
        <w:autoSpaceDN w:val="0"/>
        <w:ind w:firstLine="478" w:firstLineChars="170"/>
        <w:rPr>
          <w:rFonts w:ascii="宋体" w:hAnsi="宋体"/>
          <w:b/>
          <w:kern w:val="0"/>
          <w:sz w:val="28"/>
          <w:szCs w:val="28"/>
        </w:rPr>
      </w:pPr>
      <w:r>
        <w:rPr>
          <w:rFonts w:hint="eastAsia" w:ascii="宋体" w:hAnsi="宋体"/>
          <w:b/>
          <w:kern w:val="0"/>
          <w:sz w:val="28"/>
          <w:szCs w:val="28"/>
        </w:rPr>
        <w:t>二、学时与学分</w:t>
      </w:r>
    </w:p>
    <w:p>
      <w:pPr>
        <w:topLinePunct/>
        <w:autoSpaceDE w:val="0"/>
        <w:autoSpaceDN w:val="0"/>
        <w:ind w:firstLine="480" w:firstLineChars="200"/>
        <w:rPr>
          <w:rFonts w:ascii="宋体" w:hAnsi="宋体" w:cs="宋体"/>
          <w:kern w:val="0"/>
          <w:sz w:val="24"/>
        </w:rPr>
      </w:pPr>
      <w:r>
        <w:rPr>
          <w:rFonts w:hint="eastAsia" w:ascii="宋体" w:hAnsi="宋体" w:cs="宋体"/>
          <w:kern w:val="0"/>
          <w:sz w:val="24"/>
        </w:rPr>
        <w:t>90学时，5学分。</w:t>
      </w:r>
    </w:p>
    <w:p>
      <w:pPr>
        <w:topLinePunct/>
        <w:autoSpaceDE w:val="0"/>
        <w:autoSpaceDN w:val="0"/>
        <w:ind w:firstLine="478" w:firstLineChars="170"/>
        <w:rPr>
          <w:rFonts w:ascii="宋体" w:hAnsi="宋体"/>
          <w:b/>
          <w:kern w:val="0"/>
          <w:sz w:val="28"/>
          <w:szCs w:val="28"/>
        </w:rPr>
      </w:pPr>
      <w:r>
        <w:rPr>
          <w:rFonts w:hint="eastAsia" w:ascii="宋体" w:hAnsi="宋体"/>
          <w:b/>
          <w:kern w:val="0"/>
          <w:sz w:val="28"/>
          <w:szCs w:val="28"/>
        </w:rPr>
        <w:t>三、课程设计思路</w:t>
      </w:r>
    </w:p>
    <w:p>
      <w:pPr>
        <w:pStyle w:val="5"/>
        <w:widowControl w:val="0"/>
        <w:topLinePunct/>
        <w:spacing w:before="0" w:beforeAutospacing="0" w:after="0" w:afterAutospacing="0"/>
        <w:ind w:firstLine="480" w:firstLineChars="200"/>
        <w:jc w:val="both"/>
        <w:rPr>
          <w:rFonts w:cs="黑体"/>
          <w:kern w:val="2"/>
        </w:rPr>
      </w:pPr>
      <w:r>
        <w:rPr>
          <w:rFonts w:hint="eastAsia" w:cs="黑体"/>
          <w:kern w:val="2"/>
        </w:rPr>
        <w:t>本课程按照立德树人的要求，突出职业能力培养，兼顾中高职课程衔接，高度融合饭店基础知识的学习和职业精神的培养。</w:t>
      </w:r>
    </w:p>
    <w:p>
      <w:pPr>
        <w:topLinePunct/>
        <w:ind w:firstLine="480" w:firstLineChars="200"/>
        <w:rPr>
          <w:rFonts w:ascii="宋体" w:hAnsi="宋体"/>
          <w:sz w:val="24"/>
        </w:rPr>
      </w:pPr>
      <w:r>
        <w:rPr>
          <w:rFonts w:hint="eastAsia" w:ascii="宋体" w:hAnsi="宋体"/>
          <w:sz w:val="24"/>
        </w:rPr>
        <w:t>1.依据酒店服务与管理专业类行业面向和职业面向，以及《江苏省中等职业学校酒店服务与管理专业类课程指导方案》中确定的人才培养定位、综合素质、行业通用能力，按照知识与技能、过程与方法、情感态度与价值观三个维度，突出饭店服务等基本能力的培养，结合学生职业生涯发展需要，确定本课程目标。</w:t>
      </w:r>
    </w:p>
    <w:p>
      <w:pPr>
        <w:topLinePunct/>
        <w:ind w:firstLine="480" w:firstLineChars="200"/>
        <w:rPr>
          <w:rFonts w:ascii="宋体" w:hAnsi="宋体"/>
          <w:sz w:val="24"/>
        </w:rPr>
      </w:pPr>
      <w:r>
        <w:rPr>
          <w:rFonts w:hint="eastAsia" w:ascii="宋体" w:hAnsi="宋体"/>
          <w:sz w:val="24"/>
        </w:rPr>
        <w:t>2.依据课程目标，以及饭店从业人员岗位需求，对接国家职业标准（初级）、职业技能等级标准（初级）中涉及饭店业的基础理论知识和职业操守，兼顾职业道德、职业基础知识、安全知识、相关法律法规知识，反映技术进步和生产实际，体现科学性、前沿性、适用性原则，确定本课程内容。</w:t>
      </w:r>
    </w:p>
    <w:p>
      <w:pPr>
        <w:pStyle w:val="5"/>
        <w:widowControl w:val="0"/>
        <w:topLinePunct/>
        <w:spacing w:before="0" w:beforeAutospacing="0" w:after="0" w:afterAutospacing="0"/>
        <w:ind w:firstLine="480" w:firstLineChars="200"/>
        <w:jc w:val="both"/>
        <w:rPr>
          <w:rFonts w:cs="黑体"/>
          <w:kern w:val="2"/>
        </w:rPr>
      </w:pPr>
      <w:r>
        <w:rPr>
          <w:rFonts w:hint="eastAsia" w:cs="黑体"/>
          <w:kern w:val="2"/>
        </w:rPr>
        <w:t>3.设置</w:t>
      </w:r>
      <w:r>
        <w:rPr>
          <w:rFonts w:hint="eastAsia" w:cs="黑体"/>
          <w:kern w:val="2"/>
          <w:lang w:eastAsia="zh-CN"/>
        </w:rPr>
        <w:t>“</w:t>
      </w:r>
      <w:r>
        <w:rPr>
          <w:rFonts w:hint="eastAsia" w:cs="黑体"/>
          <w:kern w:val="2"/>
        </w:rPr>
        <w:t>饭店概述、饭店业发展史、饭店类型、饭店等级划分、中外饭店集团及品牌文化、饭店服务、饭店发展新趋势</w:t>
      </w:r>
      <w:r>
        <w:rPr>
          <w:rFonts w:hint="eastAsia" w:cs="黑体"/>
          <w:kern w:val="2"/>
          <w:lang w:eastAsia="zh-CN"/>
        </w:rPr>
        <w:t>”</w:t>
      </w:r>
      <w:r>
        <w:rPr>
          <w:rFonts w:hint="eastAsia" w:cs="黑体"/>
          <w:kern w:val="2"/>
        </w:rPr>
        <w:t>等7个模块28个教学单元，将相应的专业理论知识与职业素养有机融入所设置的模块和教学单元。根据学生认知规律和职业教育的教学规律，序化教学内容。</w:t>
      </w:r>
    </w:p>
    <w:p>
      <w:pPr>
        <w:topLinePunct/>
        <w:autoSpaceDE w:val="0"/>
        <w:autoSpaceDN w:val="0"/>
        <w:ind w:firstLine="478" w:firstLineChars="170"/>
        <w:rPr>
          <w:rFonts w:ascii="宋体" w:hAnsi="宋体"/>
          <w:b/>
          <w:kern w:val="0"/>
          <w:sz w:val="28"/>
          <w:szCs w:val="28"/>
        </w:rPr>
      </w:pPr>
      <w:r>
        <w:rPr>
          <w:rFonts w:hint="eastAsia" w:ascii="宋体" w:hAnsi="宋体"/>
          <w:b/>
          <w:kern w:val="0"/>
          <w:sz w:val="28"/>
          <w:szCs w:val="28"/>
        </w:rPr>
        <w:t>四、课程目标</w:t>
      </w:r>
    </w:p>
    <w:p>
      <w:pPr>
        <w:ind w:firstLine="480" w:firstLineChars="200"/>
        <w:rPr>
          <w:rFonts w:ascii="宋体" w:hAnsi="宋体" w:cs="宋体"/>
          <w:sz w:val="24"/>
          <w:szCs w:val="32"/>
        </w:rPr>
      </w:pPr>
      <w:r>
        <w:rPr>
          <w:rFonts w:hint="eastAsia" w:ascii="宋体" w:hAnsi="宋体" w:cs="宋体"/>
          <w:sz w:val="24"/>
          <w:szCs w:val="32"/>
        </w:rPr>
        <w:t>学生通过学习本课程，掌握饭店的基本知识和内涵，对饭店有全面、系统的认识，具备了解饭店业发展及历史、区分饭店集团、认知饭店品牌、识别饭店等级、洞悉饭店发展新趋势的能力，同时培养学生的职业认同感和职业精神。</w:t>
      </w:r>
    </w:p>
    <w:p>
      <w:pPr>
        <w:ind w:firstLine="480" w:firstLineChars="200"/>
        <w:rPr>
          <w:rFonts w:ascii="宋体" w:hAnsi="宋体" w:cs="宋体"/>
          <w:sz w:val="24"/>
          <w:szCs w:val="32"/>
        </w:rPr>
      </w:pPr>
      <w:r>
        <w:rPr>
          <w:rFonts w:hint="eastAsia" w:ascii="宋体" w:hAnsi="宋体" w:cs="宋体"/>
          <w:sz w:val="24"/>
          <w:szCs w:val="32"/>
        </w:rPr>
        <w:t>1.熟知饭店的概念，知道</w:t>
      </w:r>
      <w:bookmarkStart w:id="1" w:name="_GoBack"/>
      <w:bookmarkEnd w:id="1"/>
      <w:r>
        <w:rPr>
          <w:rFonts w:hint="eastAsia" w:ascii="宋体" w:hAnsi="宋体" w:cs="宋体"/>
          <w:sz w:val="24"/>
          <w:szCs w:val="32"/>
        </w:rPr>
        <w:t>饭店的作用，了解饭店业的发展历史，掌握饭店集团、饭店品牌和饭店等级，知晓新型的饭店发展趋势。</w:t>
      </w:r>
    </w:p>
    <w:p>
      <w:pPr>
        <w:ind w:firstLine="480" w:firstLineChars="200"/>
        <w:rPr>
          <w:rFonts w:ascii="宋体" w:hAnsi="宋体" w:cs="宋体"/>
          <w:sz w:val="24"/>
          <w:szCs w:val="32"/>
        </w:rPr>
      </w:pPr>
      <w:r>
        <w:rPr>
          <w:rFonts w:hint="eastAsia" w:ascii="宋体" w:hAnsi="宋体" w:cs="宋体"/>
          <w:sz w:val="24"/>
          <w:szCs w:val="32"/>
        </w:rPr>
        <w:t>2.能根据饭店集团、饭店品牌和饭店等级和专业能力，选择合适的就业饭店和就业岗位。</w:t>
      </w:r>
    </w:p>
    <w:p>
      <w:pPr>
        <w:ind w:firstLine="480" w:firstLineChars="200"/>
        <w:rPr>
          <w:rFonts w:ascii="宋体" w:hAnsi="宋体" w:cs="宋体"/>
          <w:sz w:val="24"/>
          <w:szCs w:val="32"/>
        </w:rPr>
      </w:pPr>
      <w:r>
        <w:rPr>
          <w:rFonts w:hint="eastAsia" w:ascii="宋体" w:hAnsi="宋体" w:cs="宋体"/>
          <w:sz w:val="24"/>
          <w:szCs w:val="32"/>
        </w:rPr>
        <w:t>3.能区分饭店的类型与等级，能初步了解我国饭店业的发展现状和发展趋势。</w:t>
      </w:r>
    </w:p>
    <w:p>
      <w:pPr>
        <w:ind w:firstLine="480" w:firstLineChars="200"/>
        <w:rPr>
          <w:rFonts w:ascii="宋体" w:hAnsi="宋体" w:cs="宋体"/>
          <w:sz w:val="24"/>
          <w:szCs w:val="32"/>
        </w:rPr>
      </w:pPr>
      <w:r>
        <w:rPr>
          <w:rFonts w:hint="eastAsia" w:ascii="宋体" w:hAnsi="宋体" w:cs="宋体"/>
          <w:sz w:val="24"/>
          <w:szCs w:val="32"/>
        </w:rPr>
        <w:t>4.具备良好的职业道和职业操守，能够将饭店管理专业课程知识运用于职业发展，能够将课程标准转化为行业服务准则，养成尽职敬业、待人如己的职业品质。</w:t>
      </w:r>
    </w:p>
    <w:p>
      <w:pPr>
        <w:ind w:firstLine="480" w:firstLineChars="200"/>
        <w:rPr>
          <w:rFonts w:ascii="宋体" w:hAnsi="宋体" w:cs="宋体"/>
          <w:sz w:val="24"/>
          <w:szCs w:val="32"/>
        </w:rPr>
      </w:pPr>
      <w:r>
        <w:rPr>
          <w:rFonts w:hint="eastAsia" w:ascii="宋体" w:hAnsi="宋体" w:cs="宋体"/>
          <w:sz w:val="24"/>
          <w:szCs w:val="32"/>
        </w:rPr>
        <w:t>5.能适应饭店行业的发展和变化，具备长期从事饭店行业的职业生涯规划和可持续发展潜能。</w:t>
      </w:r>
    </w:p>
    <w:p>
      <w:pPr>
        <w:topLinePunct/>
        <w:rPr>
          <w:rFonts w:ascii="宋体" w:hAnsi="宋体"/>
          <w:b/>
          <w:kern w:val="0"/>
          <w:sz w:val="28"/>
          <w:szCs w:val="28"/>
        </w:rPr>
      </w:pPr>
      <w:r>
        <w:rPr>
          <w:rFonts w:hint="eastAsia" w:ascii="宋体" w:hAnsi="宋体" w:cs="仿宋"/>
          <w:bCs/>
          <w:sz w:val="24"/>
        </w:rPr>
        <w:t xml:space="preserve"> </w:t>
      </w:r>
      <w:r>
        <w:rPr>
          <w:rFonts w:hint="eastAsia" w:ascii="宋体" w:hAnsi="宋体"/>
          <w:b/>
          <w:kern w:val="0"/>
          <w:sz w:val="28"/>
          <w:szCs w:val="28"/>
        </w:rPr>
        <w:t>五、课程内容与要求</w:t>
      </w:r>
    </w:p>
    <w:tbl>
      <w:tblPr>
        <w:tblStyle w:val="6"/>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764"/>
        <w:gridCol w:w="491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299" w:type="dxa"/>
            <w:vAlign w:val="center"/>
          </w:tcPr>
          <w:p>
            <w:pPr>
              <w:topLinePunct/>
              <w:jc w:val="center"/>
              <w:rPr>
                <w:rFonts w:ascii="宋体" w:hAnsi="宋体" w:cs="宋体"/>
                <w:b/>
                <w:sz w:val="24"/>
              </w:rPr>
            </w:pPr>
            <w:r>
              <w:rPr>
                <w:rFonts w:hint="eastAsia" w:ascii="宋体" w:hAnsi="宋体" w:cs="宋体"/>
                <w:b/>
                <w:sz w:val="24"/>
              </w:rPr>
              <w:t>模块</w:t>
            </w:r>
          </w:p>
        </w:tc>
        <w:tc>
          <w:tcPr>
            <w:tcW w:w="1764" w:type="dxa"/>
            <w:vAlign w:val="center"/>
          </w:tcPr>
          <w:p>
            <w:pPr>
              <w:topLinePunct/>
              <w:jc w:val="center"/>
              <w:rPr>
                <w:rFonts w:ascii="宋体" w:hAnsi="宋体" w:cs="宋体"/>
                <w:b/>
                <w:sz w:val="24"/>
              </w:rPr>
            </w:pPr>
            <w:r>
              <w:rPr>
                <w:rFonts w:hint="eastAsia" w:ascii="宋体" w:hAnsi="宋体" w:cs="宋体"/>
                <w:b/>
                <w:sz w:val="24"/>
              </w:rPr>
              <w:t>教学单元</w:t>
            </w:r>
          </w:p>
        </w:tc>
        <w:tc>
          <w:tcPr>
            <w:tcW w:w="4911" w:type="dxa"/>
            <w:vAlign w:val="center"/>
          </w:tcPr>
          <w:p>
            <w:pPr>
              <w:topLinePunct/>
              <w:jc w:val="center"/>
              <w:rPr>
                <w:rFonts w:ascii="宋体" w:hAnsi="宋体" w:cs="宋体"/>
                <w:b/>
                <w:sz w:val="24"/>
              </w:rPr>
            </w:pPr>
            <w:r>
              <w:rPr>
                <w:rFonts w:hint="eastAsia" w:ascii="宋体" w:hAnsi="宋体" w:cs="宋体"/>
                <w:b/>
                <w:sz w:val="24"/>
              </w:rPr>
              <w:t>内容及要求</w:t>
            </w:r>
          </w:p>
        </w:tc>
        <w:tc>
          <w:tcPr>
            <w:tcW w:w="788" w:type="dxa"/>
            <w:vAlign w:val="center"/>
          </w:tcPr>
          <w:p>
            <w:pPr>
              <w:topLinePunct/>
              <w:jc w:val="center"/>
              <w:rPr>
                <w:rFonts w:ascii="宋体" w:hAnsi="宋体" w:cs="宋体"/>
                <w:b/>
                <w:sz w:val="24"/>
              </w:rPr>
            </w:pPr>
            <w:r>
              <w:rPr>
                <w:rFonts w:hint="eastAsia" w:ascii="宋体" w:hAnsi="宋体" w:cs="宋体"/>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restart"/>
            <w:vAlign w:val="center"/>
          </w:tcPr>
          <w:p>
            <w:pPr>
              <w:topLinePunct/>
              <w:jc w:val="center"/>
              <w:rPr>
                <w:rFonts w:ascii="宋体" w:hAnsi="宋体" w:cs="宋体"/>
                <w:sz w:val="24"/>
              </w:rPr>
            </w:pPr>
            <w:r>
              <w:rPr>
                <w:rFonts w:hint="eastAsia" w:ascii="宋体" w:hAnsi="宋体" w:cs="宋体"/>
                <w:sz w:val="24"/>
              </w:rPr>
              <w:t>饭店概述</w:t>
            </w:r>
          </w:p>
        </w:tc>
        <w:tc>
          <w:tcPr>
            <w:tcW w:w="1764" w:type="dxa"/>
            <w:vAlign w:val="center"/>
          </w:tcPr>
          <w:p>
            <w:pPr>
              <w:topLinePunct/>
              <w:jc w:val="center"/>
              <w:rPr>
                <w:rFonts w:ascii="宋体" w:hAnsi="宋体" w:cs="宋体"/>
                <w:sz w:val="24"/>
              </w:rPr>
            </w:pPr>
            <w:r>
              <w:rPr>
                <w:rFonts w:hint="eastAsia" w:ascii="宋体" w:hAnsi="宋体" w:cs="宋体"/>
                <w:sz w:val="24"/>
              </w:rPr>
              <w:t>饭店的定义与功能</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1.掌握饭店的定义；</w:t>
            </w:r>
          </w:p>
          <w:p>
            <w:pPr>
              <w:ind w:left="240" w:hanging="240" w:hangingChars="100"/>
              <w:rPr>
                <w:rFonts w:ascii="宋体" w:hAnsi="宋体" w:cs="宋体"/>
                <w:bCs/>
                <w:sz w:val="24"/>
              </w:rPr>
            </w:pPr>
            <w:r>
              <w:rPr>
                <w:rFonts w:hint="eastAsia" w:ascii="宋体" w:hAnsi="宋体" w:cs="宋体"/>
                <w:bCs/>
                <w:sz w:val="24"/>
              </w:rPr>
              <w:t>2.了解饭店的功能</w:t>
            </w:r>
          </w:p>
        </w:tc>
        <w:tc>
          <w:tcPr>
            <w:tcW w:w="788" w:type="dxa"/>
            <w:vMerge w:val="restart"/>
            <w:vAlign w:val="center"/>
          </w:tcPr>
          <w:p>
            <w:pPr>
              <w:topLinePunct/>
              <w:jc w:val="center"/>
              <w:rPr>
                <w:rFonts w:ascii="宋体" w:hAnsi="宋体" w:cs="宋体"/>
                <w:sz w:val="24"/>
              </w:rPr>
            </w:pPr>
            <w:r>
              <w:rPr>
                <w:rFonts w:hint="eastAsia" w:ascii="宋体" w:hAnsi="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饭店产品及特点</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1.掌握饭店产品的定义；</w:t>
            </w:r>
          </w:p>
          <w:p>
            <w:pPr>
              <w:ind w:left="240" w:hanging="240" w:hangingChars="100"/>
              <w:rPr>
                <w:rFonts w:ascii="宋体" w:hAnsi="宋体" w:cs="宋体"/>
                <w:bCs/>
                <w:sz w:val="24"/>
              </w:rPr>
            </w:pPr>
            <w:r>
              <w:rPr>
                <w:rFonts w:hint="eastAsia" w:ascii="宋体" w:hAnsi="宋体" w:cs="宋体"/>
                <w:bCs/>
                <w:sz w:val="24"/>
              </w:rPr>
              <w:t>2.熟悉饭店产品的特点</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饭店业的作用</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理解饭店在国民经济中的作用</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饭店组织</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1.掌握饭店组织机构的概念和内涵；</w:t>
            </w:r>
          </w:p>
          <w:p>
            <w:pPr>
              <w:ind w:left="240" w:hanging="240" w:hangingChars="100"/>
              <w:rPr>
                <w:rFonts w:ascii="宋体" w:hAnsi="宋体" w:cs="宋体"/>
                <w:bCs/>
                <w:sz w:val="24"/>
              </w:rPr>
            </w:pPr>
            <w:r>
              <w:rPr>
                <w:rFonts w:hint="eastAsia" w:ascii="宋体" w:hAnsi="宋体" w:cs="宋体"/>
                <w:bCs/>
                <w:sz w:val="24"/>
              </w:rPr>
              <w:t>2.掌握饭店组织机构设置的原则；</w:t>
            </w:r>
          </w:p>
          <w:p>
            <w:pPr>
              <w:ind w:left="240" w:hanging="240" w:hangingChars="100"/>
              <w:rPr>
                <w:rFonts w:ascii="宋体" w:hAnsi="宋体" w:cs="宋体"/>
                <w:bCs/>
                <w:sz w:val="24"/>
              </w:rPr>
            </w:pPr>
            <w:r>
              <w:rPr>
                <w:rFonts w:hint="eastAsia" w:ascii="宋体" w:hAnsi="宋体" w:cs="宋体"/>
                <w:bCs/>
                <w:sz w:val="24"/>
              </w:rPr>
              <w:t>3.掌握饭店组织机构的岗位设置和岗位职责</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restart"/>
            <w:vAlign w:val="center"/>
          </w:tcPr>
          <w:p>
            <w:pPr>
              <w:topLinePunct/>
              <w:jc w:val="center"/>
              <w:rPr>
                <w:rFonts w:ascii="宋体" w:hAnsi="宋体" w:cs="宋体"/>
                <w:sz w:val="24"/>
              </w:rPr>
            </w:pPr>
            <w:r>
              <w:rPr>
                <w:rFonts w:hint="eastAsia" w:ascii="宋体" w:hAnsi="宋体" w:cs="宋体"/>
                <w:sz w:val="24"/>
              </w:rPr>
              <w:t>饭店业发展史</w:t>
            </w:r>
          </w:p>
        </w:tc>
        <w:tc>
          <w:tcPr>
            <w:tcW w:w="1764" w:type="dxa"/>
            <w:vAlign w:val="center"/>
          </w:tcPr>
          <w:p>
            <w:pPr>
              <w:topLinePunct/>
              <w:jc w:val="center"/>
              <w:rPr>
                <w:rFonts w:ascii="宋体" w:hAnsi="宋体" w:cs="宋体"/>
                <w:sz w:val="24"/>
              </w:rPr>
            </w:pPr>
            <w:r>
              <w:rPr>
                <w:rFonts w:hint="eastAsia" w:ascii="宋体" w:hAnsi="宋体" w:cs="宋体"/>
                <w:sz w:val="24"/>
              </w:rPr>
              <w:t>世界饭店业的发展</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1.了解饭店业发展历程；</w:t>
            </w:r>
          </w:p>
          <w:p>
            <w:pPr>
              <w:ind w:left="240" w:hanging="240" w:hangingChars="100"/>
              <w:rPr>
                <w:rFonts w:ascii="宋体" w:hAnsi="宋体" w:cs="宋体"/>
                <w:bCs/>
                <w:sz w:val="24"/>
              </w:rPr>
            </w:pPr>
            <w:r>
              <w:rPr>
                <w:rFonts w:hint="eastAsia" w:ascii="宋体" w:hAnsi="宋体" w:cs="宋体"/>
                <w:bCs/>
                <w:sz w:val="24"/>
              </w:rPr>
              <w:t>2.熟悉各个时期饭店产生的原因；</w:t>
            </w:r>
          </w:p>
          <w:p>
            <w:pPr>
              <w:ind w:left="240" w:hanging="240" w:hangingChars="100"/>
              <w:rPr>
                <w:rFonts w:ascii="宋体" w:hAnsi="宋体" w:cs="宋体"/>
                <w:bCs/>
                <w:sz w:val="24"/>
              </w:rPr>
            </w:pPr>
            <w:r>
              <w:rPr>
                <w:rFonts w:hint="eastAsia" w:ascii="宋体" w:hAnsi="宋体" w:cs="宋体"/>
                <w:bCs/>
                <w:sz w:val="24"/>
              </w:rPr>
              <w:t>3.掌握各个时期世界饭店业的特点</w:t>
            </w:r>
          </w:p>
        </w:tc>
        <w:tc>
          <w:tcPr>
            <w:tcW w:w="788" w:type="dxa"/>
            <w:vMerge w:val="restart"/>
            <w:vAlign w:val="center"/>
          </w:tcPr>
          <w:p>
            <w:pPr>
              <w:topLinePunct/>
              <w:jc w:val="center"/>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中国饭店业的发展</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1.了解中国近代饭店业产生的原因及发展特点；</w:t>
            </w:r>
          </w:p>
          <w:p>
            <w:pPr>
              <w:ind w:left="240" w:hanging="240" w:hangingChars="100"/>
              <w:rPr>
                <w:rFonts w:ascii="宋体" w:hAnsi="宋体" w:cs="宋体"/>
                <w:bCs/>
                <w:sz w:val="24"/>
              </w:rPr>
            </w:pPr>
            <w:r>
              <w:rPr>
                <w:rFonts w:hint="eastAsia" w:ascii="宋体" w:hAnsi="宋体" w:cs="宋体"/>
                <w:bCs/>
                <w:sz w:val="24"/>
              </w:rPr>
              <w:t>2.知晓中国饭店业发展的四个阶段及各个阶段的特征</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restart"/>
            <w:vAlign w:val="center"/>
          </w:tcPr>
          <w:p>
            <w:pPr>
              <w:topLinePunct/>
              <w:jc w:val="center"/>
              <w:rPr>
                <w:rFonts w:ascii="宋体" w:hAnsi="宋体" w:cs="宋体"/>
                <w:sz w:val="24"/>
              </w:rPr>
            </w:pPr>
            <w:r>
              <w:rPr>
                <w:rFonts w:hint="eastAsia" w:ascii="宋体" w:hAnsi="宋体" w:cs="宋体"/>
                <w:sz w:val="24"/>
              </w:rPr>
              <w:t>饭店类型</w:t>
            </w:r>
          </w:p>
        </w:tc>
        <w:tc>
          <w:tcPr>
            <w:tcW w:w="1764" w:type="dxa"/>
            <w:vAlign w:val="center"/>
          </w:tcPr>
          <w:p>
            <w:pPr>
              <w:topLinePunct/>
              <w:jc w:val="center"/>
              <w:rPr>
                <w:rFonts w:ascii="宋体" w:hAnsi="宋体" w:cs="宋体"/>
                <w:sz w:val="24"/>
              </w:rPr>
            </w:pPr>
            <w:r>
              <w:rPr>
                <w:rFonts w:hint="eastAsia" w:ascii="宋体" w:hAnsi="宋体" w:cs="宋体"/>
                <w:sz w:val="24"/>
              </w:rPr>
              <w:t>商务型饭店</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1.掌握商务型饭店的概念、特点及服务对象；</w:t>
            </w:r>
          </w:p>
          <w:p>
            <w:pPr>
              <w:ind w:left="240" w:hanging="240" w:hangingChars="100"/>
              <w:rPr>
                <w:rFonts w:ascii="宋体" w:hAnsi="宋体" w:cs="宋体"/>
                <w:bCs/>
                <w:sz w:val="24"/>
              </w:rPr>
            </w:pPr>
            <w:r>
              <w:rPr>
                <w:rFonts w:hint="eastAsia" w:ascii="宋体" w:hAnsi="宋体" w:cs="宋体"/>
                <w:bCs/>
                <w:sz w:val="24"/>
              </w:rPr>
              <w:t>2.了解商务型饭店地理位置、饭店设施、服务项目；</w:t>
            </w:r>
          </w:p>
          <w:p>
            <w:pPr>
              <w:ind w:left="240" w:hanging="240" w:hangingChars="100"/>
              <w:rPr>
                <w:rFonts w:ascii="宋体" w:hAnsi="宋体" w:cs="宋体"/>
                <w:bCs/>
                <w:sz w:val="24"/>
              </w:rPr>
            </w:pPr>
            <w:r>
              <w:rPr>
                <w:rFonts w:hint="eastAsia" w:ascii="宋体" w:hAnsi="宋体" w:cs="宋体"/>
                <w:bCs/>
                <w:sz w:val="24"/>
              </w:rPr>
              <w:t>3.了解商务型饭店的形成原因及发展趋势；</w:t>
            </w:r>
          </w:p>
          <w:p>
            <w:pPr>
              <w:ind w:left="240" w:hanging="240" w:hangingChars="100"/>
              <w:rPr>
                <w:rFonts w:ascii="宋体" w:hAnsi="宋体" w:cs="宋体"/>
                <w:bCs/>
                <w:sz w:val="24"/>
              </w:rPr>
            </w:pPr>
            <w:r>
              <w:rPr>
                <w:rFonts w:hint="eastAsia" w:ascii="宋体" w:hAnsi="宋体" w:cs="宋体"/>
                <w:bCs/>
                <w:sz w:val="24"/>
              </w:rPr>
              <w:t>4.能够识别商务型饭店</w:t>
            </w:r>
          </w:p>
        </w:tc>
        <w:tc>
          <w:tcPr>
            <w:tcW w:w="788" w:type="dxa"/>
            <w:vMerge w:val="restart"/>
            <w:vAlign w:val="center"/>
          </w:tcPr>
          <w:p>
            <w:pPr>
              <w:topLinePunct/>
              <w:jc w:val="center"/>
              <w:rPr>
                <w:rFonts w:ascii="宋体" w:hAnsi="宋体" w:cs="宋体"/>
                <w:sz w:val="24"/>
              </w:rPr>
            </w:pPr>
            <w:r>
              <w:rPr>
                <w:rFonts w:hint="eastAsia"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度假型饭店</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1.掌握度假型饭店的概念、内涵及服务对象；</w:t>
            </w:r>
          </w:p>
          <w:p>
            <w:pPr>
              <w:ind w:left="240" w:hanging="240" w:hangingChars="100"/>
              <w:rPr>
                <w:rFonts w:ascii="宋体" w:hAnsi="宋体" w:cs="宋体"/>
                <w:bCs/>
                <w:sz w:val="24"/>
              </w:rPr>
            </w:pPr>
            <w:r>
              <w:rPr>
                <w:rFonts w:hint="eastAsia" w:ascii="宋体" w:hAnsi="宋体" w:cs="宋体"/>
                <w:bCs/>
                <w:sz w:val="24"/>
              </w:rPr>
              <w:t>2.了解度假型饭店地理位置、服务特征；</w:t>
            </w:r>
          </w:p>
          <w:p>
            <w:pPr>
              <w:ind w:left="240" w:hanging="240" w:hangingChars="100"/>
              <w:rPr>
                <w:rFonts w:ascii="宋体" w:hAnsi="宋体" w:cs="宋体"/>
                <w:bCs/>
                <w:sz w:val="24"/>
              </w:rPr>
            </w:pPr>
            <w:r>
              <w:rPr>
                <w:rFonts w:hint="eastAsia" w:ascii="宋体" w:hAnsi="宋体" w:cs="宋体"/>
                <w:bCs/>
                <w:sz w:val="24"/>
              </w:rPr>
              <w:t>3.了解度假型饭店形成原因及发展趋势；</w:t>
            </w:r>
          </w:p>
          <w:p>
            <w:pPr>
              <w:ind w:left="240" w:hanging="240" w:hangingChars="100"/>
              <w:rPr>
                <w:rFonts w:ascii="宋体" w:hAnsi="宋体" w:cs="宋体"/>
                <w:bCs/>
                <w:sz w:val="24"/>
              </w:rPr>
            </w:pPr>
            <w:r>
              <w:rPr>
                <w:rFonts w:hint="eastAsia" w:ascii="宋体" w:hAnsi="宋体" w:cs="宋体"/>
                <w:bCs/>
                <w:sz w:val="24"/>
              </w:rPr>
              <w:t>4.能够识别度假型饭店</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会议型饭店</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1.掌握会议型饭店的概念、特点及服务对象；</w:t>
            </w:r>
          </w:p>
          <w:p>
            <w:pPr>
              <w:ind w:left="240" w:hanging="240" w:hangingChars="100"/>
              <w:rPr>
                <w:rFonts w:ascii="宋体" w:hAnsi="宋体" w:cs="宋体"/>
                <w:bCs/>
                <w:sz w:val="24"/>
              </w:rPr>
            </w:pPr>
            <w:r>
              <w:rPr>
                <w:rFonts w:hint="eastAsia" w:ascii="宋体" w:hAnsi="宋体" w:cs="宋体"/>
                <w:bCs/>
                <w:sz w:val="24"/>
              </w:rPr>
              <w:t>2.熟悉会议型饭店的功能；</w:t>
            </w:r>
          </w:p>
          <w:p>
            <w:pPr>
              <w:ind w:left="240" w:hanging="240" w:hangingChars="100"/>
              <w:rPr>
                <w:rFonts w:ascii="宋体" w:hAnsi="宋体" w:cs="宋体"/>
                <w:bCs/>
                <w:sz w:val="24"/>
              </w:rPr>
            </w:pPr>
            <w:r>
              <w:rPr>
                <w:rFonts w:hint="eastAsia" w:ascii="宋体" w:hAnsi="宋体" w:cs="宋体"/>
                <w:bCs/>
                <w:sz w:val="24"/>
              </w:rPr>
              <w:t>3.了解会议型饭店的硬件设施和软件设施；</w:t>
            </w:r>
          </w:p>
          <w:p>
            <w:pPr>
              <w:ind w:left="240" w:hanging="240" w:hangingChars="100"/>
              <w:rPr>
                <w:rFonts w:ascii="宋体" w:hAnsi="宋体" w:cs="宋体"/>
                <w:bCs/>
                <w:sz w:val="24"/>
              </w:rPr>
            </w:pPr>
            <w:r>
              <w:rPr>
                <w:rFonts w:hint="eastAsia" w:ascii="宋体" w:hAnsi="宋体" w:cs="宋体"/>
                <w:bCs/>
                <w:sz w:val="24"/>
              </w:rPr>
              <w:t>4.能够识别会议型饭店</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服务式公寓</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1.掌握服务式公寓的概念、特点及服务对象；</w:t>
            </w:r>
          </w:p>
          <w:p>
            <w:pPr>
              <w:ind w:left="240" w:hanging="240" w:hangingChars="100"/>
              <w:rPr>
                <w:rFonts w:ascii="宋体" w:hAnsi="宋体" w:cs="宋体"/>
                <w:bCs/>
                <w:sz w:val="24"/>
              </w:rPr>
            </w:pPr>
            <w:r>
              <w:rPr>
                <w:rFonts w:hint="eastAsia" w:ascii="宋体" w:hAnsi="宋体" w:cs="宋体"/>
                <w:bCs/>
                <w:sz w:val="24"/>
              </w:rPr>
              <w:t>2.熟悉服务式公寓的服务项目；</w:t>
            </w:r>
          </w:p>
          <w:p>
            <w:pPr>
              <w:ind w:left="240" w:hanging="240" w:hangingChars="100"/>
              <w:rPr>
                <w:rFonts w:ascii="宋体" w:hAnsi="宋体" w:cs="宋体"/>
                <w:bCs/>
                <w:sz w:val="24"/>
              </w:rPr>
            </w:pPr>
            <w:r>
              <w:rPr>
                <w:rFonts w:hint="eastAsia" w:ascii="宋体" w:hAnsi="宋体" w:cs="宋体"/>
                <w:bCs/>
                <w:sz w:val="24"/>
              </w:rPr>
              <w:t>3.掌握服务式公寓与一般饭店的区别；</w:t>
            </w:r>
          </w:p>
          <w:p>
            <w:pPr>
              <w:ind w:left="240" w:hanging="240" w:hangingChars="100"/>
              <w:rPr>
                <w:rFonts w:ascii="宋体" w:hAnsi="宋体" w:cs="宋体"/>
                <w:bCs/>
                <w:sz w:val="24"/>
              </w:rPr>
            </w:pPr>
            <w:r>
              <w:rPr>
                <w:rFonts w:hint="eastAsia" w:ascii="宋体" w:hAnsi="宋体" w:cs="宋体"/>
                <w:bCs/>
                <w:sz w:val="24"/>
              </w:rPr>
              <w:t>4.了解服务式公寓的产生原因及发展趋势；</w:t>
            </w:r>
          </w:p>
          <w:p>
            <w:pPr>
              <w:ind w:left="240" w:hanging="240" w:hangingChars="100"/>
              <w:rPr>
                <w:rFonts w:ascii="宋体" w:hAnsi="宋体" w:cs="宋体"/>
                <w:bCs/>
                <w:sz w:val="24"/>
              </w:rPr>
            </w:pPr>
            <w:r>
              <w:rPr>
                <w:rFonts w:hint="eastAsia" w:ascii="宋体" w:hAnsi="宋体" w:cs="宋体"/>
                <w:bCs/>
                <w:sz w:val="24"/>
              </w:rPr>
              <w:t>5.能够识别服务式公寓</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主题型饭店</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1.掌握主题型饭店的定义、特征；</w:t>
            </w:r>
          </w:p>
          <w:p>
            <w:pPr>
              <w:ind w:left="240" w:hanging="240" w:hangingChars="100"/>
              <w:rPr>
                <w:rFonts w:ascii="宋体" w:hAnsi="宋体" w:cs="宋体"/>
                <w:bCs/>
                <w:sz w:val="24"/>
              </w:rPr>
            </w:pPr>
            <w:r>
              <w:rPr>
                <w:rFonts w:hint="eastAsia" w:ascii="宋体" w:hAnsi="宋体" w:cs="宋体"/>
                <w:bCs/>
                <w:sz w:val="24"/>
              </w:rPr>
              <w:t>2.了解主题型饭店的形成原因和发展趋势；</w:t>
            </w:r>
          </w:p>
          <w:p>
            <w:pPr>
              <w:ind w:left="240" w:hanging="240" w:hangingChars="100"/>
              <w:rPr>
                <w:rFonts w:ascii="宋体" w:hAnsi="宋体" w:cs="宋体"/>
                <w:bCs/>
                <w:sz w:val="24"/>
              </w:rPr>
            </w:pPr>
            <w:r>
              <w:rPr>
                <w:rFonts w:hint="eastAsia" w:ascii="宋体" w:hAnsi="宋体" w:cs="宋体"/>
                <w:bCs/>
                <w:sz w:val="24"/>
              </w:rPr>
              <w:t>3.掌握主题型饭店的分类；</w:t>
            </w:r>
          </w:p>
          <w:p>
            <w:pPr>
              <w:ind w:left="240" w:hanging="240" w:hangingChars="100"/>
              <w:rPr>
                <w:rFonts w:ascii="宋体" w:hAnsi="宋体" w:cs="宋体"/>
                <w:bCs/>
                <w:sz w:val="24"/>
              </w:rPr>
            </w:pPr>
            <w:r>
              <w:rPr>
                <w:rFonts w:hint="eastAsia" w:ascii="宋体" w:hAnsi="宋体" w:cs="宋体"/>
                <w:bCs/>
                <w:sz w:val="24"/>
              </w:rPr>
              <w:t>4.能够举例有名的主题型饭店</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机场饭店与汽车旅馆</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1.掌握机场饭店和汽车旅馆的概念、特征及服务对象；</w:t>
            </w:r>
          </w:p>
          <w:p>
            <w:pPr>
              <w:ind w:left="240" w:hanging="240" w:hangingChars="100"/>
              <w:rPr>
                <w:rFonts w:ascii="宋体" w:hAnsi="宋体" w:cs="宋体"/>
                <w:bCs/>
                <w:sz w:val="24"/>
              </w:rPr>
            </w:pPr>
            <w:r>
              <w:rPr>
                <w:rFonts w:hint="eastAsia" w:ascii="宋体" w:hAnsi="宋体" w:cs="宋体"/>
                <w:bCs/>
                <w:sz w:val="24"/>
              </w:rPr>
              <w:t>2.了解机场饭店和汽车旅馆形成原因和发展趋势；</w:t>
            </w:r>
          </w:p>
          <w:p>
            <w:pPr>
              <w:ind w:left="240" w:hanging="240" w:hangingChars="100"/>
              <w:rPr>
                <w:rFonts w:ascii="宋体" w:hAnsi="宋体" w:cs="宋体"/>
                <w:bCs/>
                <w:sz w:val="24"/>
              </w:rPr>
            </w:pPr>
            <w:r>
              <w:rPr>
                <w:rFonts w:hint="eastAsia" w:ascii="宋体" w:hAnsi="宋体" w:cs="宋体"/>
                <w:bCs/>
                <w:sz w:val="24"/>
              </w:rPr>
              <w:t>3.能够识别机场饭店和汽车旅馆</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restart"/>
            <w:vAlign w:val="center"/>
          </w:tcPr>
          <w:p>
            <w:pPr>
              <w:topLinePunct/>
              <w:jc w:val="center"/>
              <w:rPr>
                <w:rFonts w:ascii="宋体" w:hAnsi="宋体" w:cs="宋体"/>
                <w:sz w:val="24"/>
              </w:rPr>
            </w:pPr>
            <w:r>
              <w:rPr>
                <w:rFonts w:hint="eastAsia" w:ascii="宋体" w:hAnsi="宋体" w:cs="宋体"/>
                <w:sz w:val="24"/>
              </w:rPr>
              <w:t>饭店等级划分</w:t>
            </w:r>
          </w:p>
        </w:tc>
        <w:tc>
          <w:tcPr>
            <w:tcW w:w="1764" w:type="dxa"/>
            <w:vAlign w:val="center"/>
          </w:tcPr>
          <w:p>
            <w:pPr>
              <w:topLinePunct/>
              <w:ind w:left="240" w:hanging="240" w:hangingChars="100"/>
              <w:jc w:val="center"/>
              <w:rPr>
                <w:rFonts w:ascii="宋体" w:hAnsi="宋体" w:cs="宋体"/>
                <w:sz w:val="24"/>
              </w:rPr>
            </w:pPr>
            <w:r>
              <w:rPr>
                <w:rFonts w:hint="eastAsia" w:ascii="宋体" w:hAnsi="宋体" w:cs="宋体"/>
                <w:sz w:val="24"/>
              </w:rPr>
              <w:t>星级饭店</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1.了解饭店星级评定的目的和意义；</w:t>
            </w:r>
          </w:p>
          <w:p>
            <w:pPr>
              <w:ind w:left="240" w:hanging="240" w:hangingChars="100"/>
              <w:rPr>
                <w:rFonts w:ascii="宋体" w:hAnsi="宋体" w:cs="宋体"/>
                <w:bCs/>
                <w:sz w:val="24"/>
              </w:rPr>
            </w:pPr>
            <w:r>
              <w:rPr>
                <w:rFonts w:hint="eastAsia" w:ascii="宋体" w:hAnsi="宋体" w:cs="宋体"/>
                <w:bCs/>
                <w:sz w:val="24"/>
              </w:rPr>
              <w:t>2.了解饭店业等级划分的形式；</w:t>
            </w:r>
          </w:p>
          <w:p>
            <w:pPr>
              <w:ind w:left="240" w:hanging="240" w:hangingChars="100"/>
              <w:rPr>
                <w:rFonts w:ascii="宋体" w:hAnsi="宋体" w:cs="宋体"/>
                <w:bCs/>
                <w:sz w:val="24"/>
              </w:rPr>
            </w:pPr>
            <w:r>
              <w:rPr>
                <w:rFonts w:hint="eastAsia" w:ascii="宋体" w:hAnsi="宋体" w:cs="宋体"/>
                <w:bCs/>
                <w:sz w:val="24"/>
              </w:rPr>
              <w:t>3.了解星级饭店发展的现状及发展趋势</w:t>
            </w:r>
          </w:p>
        </w:tc>
        <w:tc>
          <w:tcPr>
            <w:tcW w:w="788" w:type="dxa"/>
            <w:vMerge w:val="restart"/>
            <w:vAlign w:val="center"/>
          </w:tcPr>
          <w:p>
            <w:pPr>
              <w:topLinePunct/>
              <w:jc w:val="center"/>
              <w:rPr>
                <w:rFonts w:ascii="宋体" w:hAnsi="宋体" w:cs="宋体"/>
                <w:sz w:val="24"/>
              </w:rPr>
            </w:pPr>
            <w:r>
              <w:rPr>
                <w:rFonts w:hint="eastAsia" w:ascii="宋体" w:hAnsi="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经济饭店</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1.掌握经济型饭店的定义与特征；</w:t>
            </w:r>
          </w:p>
          <w:p>
            <w:pPr>
              <w:ind w:left="240" w:hanging="240" w:hangingChars="100"/>
              <w:rPr>
                <w:rFonts w:ascii="宋体" w:hAnsi="宋体" w:cs="宋体"/>
                <w:bCs/>
                <w:sz w:val="24"/>
              </w:rPr>
            </w:pPr>
            <w:r>
              <w:rPr>
                <w:rFonts w:hint="eastAsia" w:ascii="宋体" w:hAnsi="宋体" w:cs="宋体"/>
                <w:bCs/>
                <w:sz w:val="24"/>
              </w:rPr>
              <w:t>2.掌握经济型饭店的分类；</w:t>
            </w:r>
          </w:p>
          <w:p>
            <w:pPr>
              <w:ind w:left="240" w:hanging="240" w:hangingChars="100"/>
              <w:rPr>
                <w:rFonts w:ascii="宋体" w:hAnsi="宋体" w:cs="宋体"/>
                <w:bCs/>
                <w:sz w:val="24"/>
              </w:rPr>
            </w:pPr>
            <w:r>
              <w:rPr>
                <w:rFonts w:hint="eastAsia" w:ascii="宋体" w:hAnsi="宋体" w:cs="宋体"/>
                <w:bCs/>
                <w:sz w:val="24"/>
              </w:rPr>
              <w:t>3.了解经济型饭店在国内外的发展历程及发展前景；</w:t>
            </w:r>
          </w:p>
          <w:p>
            <w:pPr>
              <w:ind w:left="240" w:hanging="240" w:hangingChars="100"/>
              <w:rPr>
                <w:rFonts w:ascii="宋体" w:hAnsi="宋体" w:cs="宋体"/>
                <w:bCs/>
                <w:sz w:val="24"/>
              </w:rPr>
            </w:pPr>
            <w:r>
              <w:rPr>
                <w:rFonts w:hint="eastAsia" w:ascii="宋体" w:hAnsi="宋体" w:cs="宋体"/>
                <w:bCs/>
                <w:sz w:val="24"/>
              </w:rPr>
              <w:t>4.熟悉著名的经济型饭店</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restart"/>
            <w:vAlign w:val="center"/>
          </w:tcPr>
          <w:p>
            <w:pPr>
              <w:topLinePunct/>
              <w:jc w:val="center"/>
              <w:rPr>
                <w:rFonts w:ascii="宋体" w:hAnsi="宋体" w:cs="宋体"/>
                <w:sz w:val="24"/>
              </w:rPr>
            </w:pPr>
            <w:r>
              <w:rPr>
                <w:rFonts w:hint="eastAsia" w:ascii="宋体" w:hAnsi="宋体" w:cs="宋体"/>
                <w:sz w:val="24"/>
              </w:rPr>
              <w:t>中外饭店集团及品牌文化</w:t>
            </w:r>
          </w:p>
        </w:tc>
        <w:tc>
          <w:tcPr>
            <w:tcW w:w="1764" w:type="dxa"/>
            <w:vAlign w:val="center"/>
          </w:tcPr>
          <w:p>
            <w:pPr>
              <w:topLinePunct/>
              <w:jc w:val="center"/>
              <w:rPr>
                <w:rFonts w:ascii="宋体" w:hAnsi="宋体" w:cs="宋体"/>
                <w:sz w:val="24"/>
              </w:rPr>
            </w:pPr>
            <w:r>
              <w:rPr>
                <w:rFonts w:hint="eastAsia" w:ascii="宋体" w:hAnsi="宋体" w:cs="宋体"/>
                <w:sz w:val="24"/>
              </w:rPr>
              <w:t>国际饭店集团</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1.了解世界饭店集团产生与发展的过程；</w:t>
            </w:r>
          </w:p>
          <w:p>
            <w:pPr>
              <w:ind w:left="240" w:hanging="240" w:hangingChars="100"/>
              <w:rPr>
                <w:rFonts w:ascii="宋体" w:hAnsi="宋体" w:cs="宋体"/>
                <w:bCs/>
                <w:sz w:val="24"/>
              </w:rPr>
            </w:pPr>
            <w:r>
              <w:rPr>
                <w:rFonts w:hint="eastAsia" w:ascii="宋体" w:hAnsi="宋体" w:cs="宋体"/>
                <w:bCs/>
                <w:sz w:val="24"/>
              </w:rPr>
              <w:t>2.了解世界饭店集团在中国的发展</w:t>
            </w:r>
          </w:p>
        </w:tc>
        <w:tc>
          <w:tcPr>
            <w:tcW w:w="788" w:type="dxa"/>
            <w:vMerge w:val="restart"/>
            <w:vAlign w:val="center"/>
          </w:tcPr>
          <w:p>
            <w:pPr>
              <w:topLinePunct/>
              <w:jc w:val="center"/>
              <w:rPr>
                <w:rFonts w:ascii="宋体" w:hAnsi="宋体" w:cs="宋体"/>
                <w:sz w:val="24"/>
              </w:rPr>
            </w:pPr>
            <w:r>
              <w:rPr>
                <w:rFonts w:hint="eastAsia" w:ascii="宋体" w:hAnsi="宋体" w:cs="宋体"/>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国际饭店集团品牌及文化</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1.掌握万豪国际集团发展历程、旗下品牌及文化；</w:t>
            </w:r>
          </w:p>
          <w:p>
            <w:pPr>
              <w:ind w:left="240" w:hanging="240" w:hangingChars="100"/>
              <w:rPr>
                <w:rFonts w:ascii="宋体" w:hAnsi="宋体" w:cs="宋体"/>
                <w:bCs/>
                <w:sz w:val="24"/>
              </w:rPr>
            </w:pPr>
            <w:r>
              <w:rPr>
                <w:rFonts w:hint="eastAsia" w:ascii="宋体" w:hAnsi="宋体" w:cs="宋体"/>
                <w:bCs/>
                <w:sz w:val="24"/>
              </w:rPr>
              <w:t>2.掌握洲际饭店及度假村发展历程、旗下品牌及文化；</w:t>
            </w:r>
          </w:p>
          <w:p>
            <w:pPr>
              <w:ind w:left="240" w:hanging="240" w:hangingChars="100"/>
              <w:rPr>
                <w:rFonts w:ascii="宋体" w:hAnsi="宋体" w:cs="宋体"/>
                <w:bCs/>
                <w:sz w:val="24"/>
              </w:rPr>
            </w:pPr>
            <w:r>
              <w:rPr>
                <w:rFonts w:hint="eastAsia" w:ascii="宋体" w:hAnsi="宋体" w:cs="宋体"/>
                <w:bCs/>
                <w:sz w:val="24"/>
              </w:rPr>
              <w:t>3.掌握凯悦饭店集团发展历程、旗下品牌及文化；</w:t>
            </w:r>
          </w:p>
          <w:p>
            <w:pPr>
              <w:ind w:left="240" w:hanging="240" w:hangingChars="100"/>
              <w:rPr>
                <w:rFonts w:ascii="宋体" w:hAnsi="宋体" w:cs="宋体"/>
                <w:bCs/>
                <w:sz w:val="24"/>
              </w:rPr>
            </w:pPr>
            <w:r>
              <w:rPr>
                <w:rFonts w:hint="eastAsia" w:ascii="宋体" w:hAnsi="宋体" w:cs="宋体"/>
                <w:bCs/>
                <w:sz w:val="24"/>
              </w:rPr>
              <w:t>4.掌握温德姆饭店集团发展历程、旗下品牌及文化；</w:t>
            </w:r>
          </w:p>
          <w:p>
            <w:pPr>
              <w:ind w:left="240" w:hanging="240" w:hangingChars="100"/>
              <w:rPr>
                <w:rFonts w:ascii="宋体" w:hAnsi="宋体" w:cs="宋体"/>
                <w:bCs/>
                <w:sz w:val="24"/>
              </w:rPr>
            </w:pPr>
            <w:r>
              <w:rPr>
                <w:rFonts w:hint="eastAsia" w:ascii="宋体" w:hAnsi="宋体" w:cs="宋体"/>
                <w:bCs/>
                <w:sz w:val="24"/>
              </w:rPr>
              <w:t>5.掌握香格里拉饭店集团发展历程、旗下品牌及文化；</w:t>
            </w:r>
          </w:p>
          <w:p>
            <w:pPr>
              <w:ind w:left="240" w:hanging="240" w:hangingChars="100"/>
              <w:rPr>
                <w:rFonts w:ascii="宋体" w:hAnsi="宋体" w:cs="宋体"/>
                <w:bCs/>
                <w:sz w:val="24"/>
              </w:rPr>
            </w:pPr>
            <w:r>
              <w:rPr>
                <w:rFonts w:hint="eastAsia" w:ascii="宋体" w:hAnsi="宋体" w:cs="宋体"/>
                <w:bCs/>
                <w:sz w:val="24"/>
              </w:rPr>
              <w:t>6.掌握希尔顿集团发展历程、旗下品牌及文化</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国际饭店名人</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1.了解丽思·卡尔顿创始人-</w:t>
            </w:r>
            <w:r>
              <w:rPr>
                <w:rFonts w:ascii="宋体" w:hAnsi="宋体" w:cs="宋体"/>
                <w:bCs/>
                <w:sz w:val="24"/>
              </w:rPr>
              <w:t>--</w:t>
            </w:r>
            <w:r>
              <w:rPr>
                <w:rFonts w:hint="eastAsia" w:ascii="宋体" w:hAnsi="宋体" w:cs="宋体"/>
                <w:bCs/>
                <w:sz w:val="24"/>
              </w:rPr>
              <w:t>恺撒·里兹；</w:t>
            </w:r>
          </w:p>
          <w:p>
            <w:pPr>
              <w:ind w:left="240" w:hanging="240" w:hangingChars="100"/>
              <w:rPr>
                <w:rFonts w:ascii="宋体" w:hAnsi="宋体" w:cs="宋体"/>
                <w:bCs/>
                <w:sz w:val="24"/>
              </w:rPr>
            </w:pPr>
            <w:r>
              <w:rPr>
                <w:rFonts w:hint="eastAsia" w:ascii="宋体" w:hAnsi="宋体" w:cs="宋体"/>
                <w:bCs/>
                <w:sz w:val="24"/>
              </w:rPr>
              <w:t>2.了解世界旅店帝王-</w:t>
            </w:r>
            <w:r>
              <w:rPr>
                <w:rFonts w:ascii="宋体" w:hAnsi="宋体" w:cs="宋体"/>
                <w:bCs/>
                <w:sz w:val="24"/>
              </w:rPr>
              <w:t>--</w:t>
            </w:r>
            <w:r>
              <w:rPr>
                <w:rFonts w:hint="eastAsia" w:ascii="宋体" w:hAnsi="宋体" w:cs="宋体"/>
                <w:bCs/>
                <w:sz w:val="24"/>
              </w:rPr>
              <w:t>康拉德·希尔顿；</w:t>
            </w:r>
          </w:p>
          <w:p>
            <w:pPr>
              <w:ind w:left="240" w:hanging="240" w:hangingChars="100"/>
              <w:rPr>
                <w:rFonts w:ascii="宋体" w:hAnsi="宋体" w:cs="宋体"/>
                <w:bCs/>
                <w:sz w:val="24"/>
              </w:rPr>
            </w:pPr>
            <w:r>
              <w:rPr>
                <w:rFonts w:hint="eastAsia" w:ascii="宋体" w:hAnsi="宋体" w:cs="宋体"/>
                <w:bCs/>
                <w:sz w:val="24"/>
              </w:rPr>
              <w:t>3.了解万豪国际集团掌门人-</w:t>
            </w:r>
            <w:r>
              <w:rPr>
                <w:rFonts w:ascii="宋体" w:hAnsi="宋体" w:cs="宋体"/>
                <w:bCs/>
                <w:sz w:val="24"/>
              </w:rPr>
              <w:t>--</w:t>
            </w:r>
            <w:r>
              <w:rPr>
                <w:rFonts w:hint="eastAsia" w:ascii="宋体" w:hAnsi="宋体" w:cs="宋体"/>
                <w:bCs/>
                <w:sz w:val="24"/>
              </w:rPr>
              <w:t>比尔·马里奥</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国内饭店集团</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1.了解国内饭店集团发展的特点；</w:t>
            </w:r>
          </w:p>
          <w:p>
            <w:pPr>
              <w:ind w:left="240" w:hanging="240" w:hangingChars="100"/>
              <w:rPr>
                <w:rFonts w:ascii="宋体" w:hAnsi="宋体" w:cs="宋体"/>
                <w:bCs/>
                <w:sz w:val="24"/>
              </w:rPr>
            </w:pPr>
            <w:r>
              <w:rPr>
                <w:rFonts w:hint="eastAsia" w:ascii="宋体" w:hAnsi="宋体" w:cs="宋体"/>
                <w:bCs/>
                <w:sz w:val="24"/>
              </w:rPr>
              <w:t>2.了解国内饭店集团发展过程与发展态势</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国内饭店集团品牌及文化</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1.熟悉锦江集团发展历程、旗下品牌及经营特色；</w:t>
            </w:r>
          </w:p>
          <w:p>
            <w:pPr>
              <w:ind w:left="240" w:hanging="240" w:hangingChars="100"/>
              <w:rPr>
                <w:rFonts w:ascii="宋体" w:hAnsi="宋体" w:cs="宋体"/>
                <w:bCs/>
                <w:sz w:val="24"/>
              </w:rPr>
            </w:pPr>
            <w:r>
              <w:rPr>
                <w:rFonts w:hint="eastAsia" w:ascii="宋体" w:hAnsi="宋体" w:cs="宋体"/>
                <w:bCs/>
                <w:sz w:val="24"/>
              </w:rPr>
              <w:t>2.熟悉开元饭店集团发展历程、旗下品牌及经营特色；</w:t>
            </w:r>
          </w:p>
          <w:p>
            <w:pPr>
              <w:ind w:left="240" w:hanging="240" w:hangingChars="100"/>
              <w:rPr>
                <w:rFonts w:ascii="宋体" w:hAnsi="宋体" w:cs="宋体"/>
                <w:bCs/>
                <w:sz w:val="24"/>
              </w:rPr>
            </w:pPr>
            <w:r>
              <w:rPr>
                <w:rFonts w:hint="eastAsia" w:ascii="宋体" w:hAnsi="宋体" w:cs="宋体"/>
                <w:bCs/>
                <w:sz w:val="24"/>
              </w:rPr>
              <w:t>3.了解金陵饭店发展历史、文化及经营特色；</w:t>
            </w:r>
          </w:p>
          <w:p>
            <w:pPr>
              <w:ind w:left="240" w:hanging="240" w:hangingChars="100"/>
              <w:rPr>
                <w:rFonts w:ascii="宋体" w:hAnsi="宋体" w:cs="宋体"/>
                <w:bCs/>
                <w:sz w:val="24"/>
              </w:rPr>
            </w:pPr>
            <w:r>
              <w:rPr>
                <w:rFonts w:hint="eastAsia" w:ascii="宋体" w:hAnsi="宋体" w:cs="宋体"/>
                <w:bCs/>
                <w:sz w:val="24"/>
              </w:rPr>
              <w:t>4.熟悉华住饭店集团发展历程、旗下品牌及发展态势；</w:t>
            </w:r>
          </w:p>
          <w:p>
            <w:pPr>
              <w:ind w:left="240" w:hanging="240" w:hangingChars="100"/>
              <w:rPr>
                <w:rFonts w:ascii="宋体" w:hAnsi="宋体" w:cs="宋体"/>
                <w:bCs/>
                <w:sz w:val="24"/>
              </w:rPr>
            </w:pPr>
            <w:r>
              <w:rPr>
                <w:rFonts w:hint="eastAsia" w:ascii="宋体" w:hAnsi="宋体" w:cs="宋体"/>
                <w:bCs/>
                <w:sz w:val="24"/>
              </w:rPr>
              <w:t>5.熟悉万达饭店及度假村旗下品牌及文化</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国内饭店名人</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1.熟悉锦江集团创始人-</w:t>
            </w:r>
            <w:r>
              <w:rPr>
                <w:rFonts w:ascii="宋体" w:hAnsi="宋体" w:cs="宋体"/>
                <w:bCs/>
                <w:sz w:val="24"/>
              </w:rPr>
              <w:t>--</w:t>
            </w:r>
            <w:r>
              <w:rPr>
                <w:rFonts w:hint="eastAsia" w:ascii="宋体" w:hAnsi="宋体" w:cs="宋体"/>
                <w:bCs/>
                <w:sz w:val="24"/>
              </w:rPr>
              <w:t>董竹君；</w:t>
            </w:r>
          </w:p>
          <w:p>
            <w:pPr>
              <w:ind w:left="240" w:hanging="240" w:hangingChars="100"/>
              <w:rPr>
                <w:rFonts w:ascii="宋体" w:hAnsi="宋体" w:cs="宋体"/>
                <w:bCs/>
                <w:sz w:val="24"/>
              </w:rPr>
            </w:pPr>
            <w:r>
              <w:rPr>
                <w:rFonts w:hint="eastAsia" w:ascii="宋体" w:hAnsi="宋体" w:cs="宋体"/>
                <w:bCs/>
                <w:sz w:val="24"/>
              </w:rPr>
              <w:t>2.熟悉创业教父</w:t>
            </w:r>
            <w:r>
              <w:rPr>
                <w:rFonts w:ascii="宋体" w:hAnsi="宋体" w:cs="宋体"/>
                <w:bCs/>
                <w:sz w:val="24"/>
              </w:rPr>
              <w:t>---</w:t>
            </w:r>
            <w:r>
              <w:rPr>
                <w:rFonts w:hint="eastAsia" w:ascii="宋体" w:hAnsi="宋体" w:cs="宋体"/>
                <w:bCs/>
                <w:sz w:val="24"/>
              </w:rPr>
              <w:t>季琦</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restart"/>
            <w:vAlign w:val="center"/>
          </w:tcPr>
          <w:p>
            <w:pPr>
              <w:topLinePunct/>
              <w:jc w:val="center"/>
              <w:rPr>
                <w:rFonts w:ascii="宋体" w:hAnsi="宋体" w:cs="宋体"/>
                <w:sz w:val="24"/>
              </w:rPr>
            </w:pPr>
            <w:r>
              <w:rPr>
                <w:rFonts w:hint="eastAsia" w:ascii="宋体" w:hAnsi="宋体" w:cs="宋体"/>
                <w:sz w:val="24"/>
              </w:rPr>
              <w:t>饭店服务</w:t>
            </w:r>
          </w:p>
        </w:tc>
        <w:tc>
          <w:tcPr>
            <w:tcW w:w="1764" w:type="dxa"/>
            <w:vAlign w:val="center"/>
          </w:tcPr>
          <w:p>
            <w:pPr>
              <w:topLinePunct/>
              <w:jc w:val="center"/>
              <w:rPr>
                <w:rFonts w:ascii="宋体" w:hAnsi="宋体" w:cs="宋体"/>
                <w:sz w:val="24"/>
              </w:rPr>
            </w:pPr>
            <w:r>
              <w:rPr>
                <w:rFonts w:hint="eastAsia" w:ascii="宋体" w:hAnsi="宋体" w:cs="宋体"/>
                <w:sz w:val="24"/>
              </w:rPr>
              <w:t>饭店服务的概念与理念</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1.掌握饭店服务的概念、内涵；</w:t>
            </w:r>
          </w:p>
          <w:p>
            <w:pPr>
              <w:ind w:left="240" w:hanging="240" w:hangingChars="100"/>
              <w:rPr>
                <w:rFonts w:ascii="宋体" w:hAnsi="宋体" w:cs="宋体"/>
                <w:bCs/>
                <w:sz w:val="24"/>
              </w:rPr>
            </w:pPr>
            <w:r>
              <w:rPr>
                <w:rFonts w:hint="eastAsia" w:ascii="宋体" w:hAnsi="宋体" w:cs="宋体"/>
                <w:bCs/>
                <w:sz w:val="24"/>
              </w:rPr>
              <w:t>2.掌握饭店服务的主体和客体；</w:t>
            </w:r>
          </w:p>
          <w:p>
            <w:pPr>
              <w:ind w:left="240" w:hanging="240" w:hangingChars="100"/>
              <w:rPr>
                <w:rFonts w:ascii="宋体" w:hAnsi="宋体" w:cs="宋体"/>
                <w:bCs/>
                <w:sz w:val="24"/>
              </w:rPr>
            </w:pPr>
            <w:r>
              <w:rPr>
                <w:rFonts w:hint="eastAsia" w:ascii="宋体" w:hAnsi="宋体" w:cs="宋体"/>
                <w:bCs/>
                <w:sz w:val="24"/>
              </w:rPr>
              <w:t>3.了解著名饭店的服务理念</w:t>
            </w:r>
          </w:p>
        </w:tc>
        <w:tc>
          <w:tcPr>
            <w:tcW w:w="788" w:type="dxa"/>
            <w:vMerge w:val="restart"/>
            <w:vAlign w:val="center"/>
          </w:tcPr>
          <w:p>
            <w:pPr>
              <w:topLinePunct/>
              <w:jc w:val="center"/>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饭店传统服务</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1.掌握主动服务的内涵和原则、实施原则；</w:t>
            </w:r>
          </w:p>
          <w:p>
            <w:pPr>
              <w:ind w:left="240" w:hanging="240" w:hangingChars="100"/>
              <w:rPr>
                <w:rFonts w:ascii="宋体" w:hAnsi="宋体" w:cs="宋体"/>
                <w:bCs/>
                <w:sz w:val="24"/>
              </w:rPr>
            </w:pPr>
            <w:r>
              <w:rPr>
                <w:rFonts w:hint="eastAsia" w:ascii="宋体" w:hAnsi="宋体" w:cs="宋体"/>
                <w:bCs/>
                <w:sz w:val="24"/>
              </w:rPr>
              <w:t>2.掌握VIP服务的概念、实施原则和实施方式；</w:t>
            </w:r>
          </w:p>
          <w:p>
            <w:pPr>
              <w:ind w:left="240" w:hanging="240" w:hangingChars="100"/>
              <w:rPr>
                <w:rFonts w:ascii="宋体" w:hAnsi="宋体" w:cs="宋体"/>
                <w:bCs/>
                <w:sz w:val="24"/>
              </w:rPr>
            </w:pPr>
            <w:r>
              <w:rPr>
                <w:rFonts w:hint="eastAsia" w:ascii="宋体" w:hAnsi="宋体" w:cs="宋体"/>
                <w:bCs/>
                <w:sz w:val="24"/>
              </w:rPr>
              <w:t>3.掌握管家服务的概念、服务理念和实施方式；</w:t>
            </w:r>
          </w:p>
          <w:p>
            <w:pPr>
              <w:ind w:left="240" w:hanging="240" w:hangingChars="100"/>
              <w:rPr>
                <w:rFonts w:ascii="宋体" w:hAnsi="宋体" w:cs="宋体"/>
                <w:bCs/>
                <w:sz w:val="24"/>
              </w:rPr>
            </w:pPr>
            <w:r>
              <w:rPr>
                <w:rFonts w:hint="eastAsia" w:ascii="宋体" w:hAnsi="宋体" w:cs="宋体"/>
                <w:bCs/>
                <w:sz w:val="24"/>
              </w:rPr>
              <w:t>4.掌握金钥匙服务的概念、服务理念和实施方式</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饭店创新服务</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1.熟悉实时服务的内涵、意义、要求；</w:t>
            </w:r>
          </w:p>
          <w:p>
            <w:pPr>
              <w:ind w:left="240" w:hanging="240" w:hangingChars="100"/>
              <w:rPr>
                <w:rFonts w:ascii="宋体" w:hAnsi="宋体" w:cs="宋体"/>
                <w:bCs/>
                <w:sz w:val="24"/>
              </w:rPr>
            </w:pPr>
            <w:r>
              <w:rPr>
                <w:rFonts w:hint="eastAsia" w:ascii="宋体" w:hAnsi="宋体" w:cs="宋体"/>
                <w:bCs/>
                <w:sz w:val="24"/>
              </w:rPr>
              <w:t>2.熟悉隐形服务的内涵、基础和实现方式；</w:t>
            </w:r>
          </w:p>
          <w:p>
            <w:pPr>
              <w:ind w:left="240" w:hanging="240" w:hangingChars="100"/>
              <w:rPr>
                <w:rFonts w:ascii="宋体" w:hAnsi="宋体" w:cs="宋体"/>
                <w:bCs/>
                <w:sz w:val="24"/>
              </w:rPr>
            </w:pPr>
            <w:r>
              <w:rPr>
                <w:rFonts w:hint="eastAsia" w:ascii="宋体" w:hAnsi="宋体" w:cs="宋体"/>
                <w:bCs/>
                <w:sz w:val="24"/>
              </w:rPr>
              <w:t>3.了解智能服务的内涵、功能和实施基础；</w:t>
            </w:r>
          </w:p>
          <w:p>
            <w:pPr>
              <w:ind w:left="240" w:hanging="240" w:hangingChars="100"/>
              <w:rPr>
                <w:rFonts w:ascii="宋体" w:hAnsi="宋体" w:cs="宋体"/>
                <w:bCs/>
                <w:sz w:val="24"/>
              </w:rPr>
            </w:pPr>
            <w:r>
              <w:rPr>
                <w:rFonts w:hint="eastAsia" w:ascii="宋体" w:hAnsi="宋体" w:cs="宋体"/>
                <w:bCs/>
                <w:sz w:val="24"/>
              </w:rPr>
              <w:t>4.掌握差异化服务战略的内涵、实施途径</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restart"/>
            <w:vAlign w:val="center"/>
          </w:tcPr>
          <w:p>
            <w:pPr>
              <w:topLinePunct/>
              <w:jc w:val="center"/>
              <w:rPr>
                <w:rFonts w:ascii="宋体" w:hAnsi="宋体" w:cs="宋体"/>
                <w:sz w:val="24"/>
              </w:rPr>
            </w:pPr>
            <w:r>
              <w:rPr>
                <w:rFonts w:hint="eastAsia" w:ascii="宋体" w:hAnsi="宋体" w:cs="宋体"/>
                <w:sz w:val="24"/>
              </w:rPr>
              <w:t>饭店发展新趋势</w:t>
            </w:r>
          </w:p>
        </w:tc>
        <w:tc>
          <w:tcPr>
            <w:tcW w:w="1764" w:type="dxa"/>
            <w:vAlign w:val="center"/>
          </w:tcPr>
          <w:p>
            <w:pPr>
              <w:topLinePunct/>
              <w:jc w:val="center"/>
              <w:rPr>
                <w:rFonts w:ascii="宋体" w:hAnsi="宋体" w:cs="宋体"/>
                <w:sz w:val="24"/>
              </w:rPr>
            </w:pPr>
            <w:r>
              <w:rPr>
                <w:rFonts w:hint="eastAsia" w:ascii="宋体" w:hAnsi="宋体" w:cs="宋体"/>
                <w:sz w:val="24"/>
              </w:rPr>
              <w:t>绿色饭店</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1.掌握绿色饭店的定义与特征；</w:t>
            </w:r>
          </w:p>
          <w:p>
            <w:pPr>
              <w:ind w:left="240" w:hanging="240" w:hangingChars="100"/>
              <w:rPr>
                <w:rFonts w:ascii="宋体" w:hAnsi="宋体" w:cs="宋体"/>
                <w:bCs/>
                <w:sz w:val="24"/>
              </w:rPr>
            </w:pPr>
            <w:r>
              <w:rPr>
                <w:rFonts w:hint="eastAsia" w:ascii="宋体" w:hAnsi="宋体" w:cs="宋体"/>
                <w:bCs/>
                <w:sz w:val="24"/>
              </w:rPr>
              <w:t>2.了解绿色饭店产生的原因及发展的历程；</w:t>
            </w:r>
          </w:p>
          <w:p>
            <w:pPr>
              <w:ind w:left="240" w:hanging="240" w:hangingChars="100"/>
              <w:rPr>
                <w:rFonts w:ascii="宋体" w:hAnsi="宋体" w:cs="宋体"/>
                <w:bCs/>
                <w:sz w:val="24"/>
              </w:rPr>
            </w:pPr>
            <w:r>
              <w:rPr>
                <w:rFonts w:hint="eastAsia" w:ascii="宋体" w:hAnsi="宋体" w:cs="宋体"/>
                <w:bCs/>
                <w:sz w:val="24"/>
              </w:rPr>
              <w:t>3.熟悉绿色饭店建设的必要性、基本原则和实施管理；</w:t>
            </w:r>
          </w:p>
          <w:p>
            <w:pPr>
              <w:ind w:left="240" w:hanging="240" w:hangingChars="100"/>
              <w:rPr>
                <w:rFonts w:ascii="宋体" w:hAnsi="宋体" w:cs="宋体"/>
                <w:bCs/>
                <w:sz w:val="24"/>
              </w:rPr>
            </w:pPr>
            <w:r>
              <w:rPr>
                <w:rFonts w:hint="eastAsia" w:ascii="宋体" w:hAnsi="宋体" w:cs="宋体"/>
                <w:bCs/>
                <w:sz w:val="24"/>
              </w:rPr>
              <w:t>4.熟悉有名的绿色饭店</w:t>
            </w:r>
          </w:p>
        </w:tc>
        <w:tc>
          <w:tcPr>
            <w:tcW w:w="788" w:type="dxa"/>
            <w:vMerge w:val="restart"/>
            <w:vAlign w:val="center"/>
          </w:tcPr>
          <w:p>
            <w:pPr>
              <w:topLinePunct/>
              <w:jc w:val="center"/>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智慧饭店</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1.掌握智慧饭店的概念和内涵；</w:t>
            </w:r>
          </w:p>
          <w:p>
            <w:pPr>
              <w:ind w:left="240" w:hanging="240" w:hangingChars="100"/>
              <w:rPr>
                <w:rFonts w:ascii="宋体" w:hAnsi="宋体" w:cs="宋体"/>
                <w:bCs/>
                <w:sz w:val="24"/>
              </w:rPr>
            </w:pPr>
            <w:r>
              <w:rPr>
                <w:rFonts w:hint="eastAsia" w:ascii="宋体" w:hAnsi="宋体" w:cs="宋体"/>
                <w:bCs/>
                <w:sz w:val="24"/>
              </w:rPr>
              <w:t>2.了解智慧饭店的产生背景和发展趋势；</w:t>
            </w:r>
          </w:p>
          <w:p>
            <w:pPr>
              <w:ind w:left="240" w:hanging="240" w:hangingChars="100"/>
              <w:rPr>
                <w:rFonts w:ascii="宋体" w:hAnsi="宋体" w:cs="宋体"/>
                <w:bCs/>
                <w:sz w:val="24"/>
              </w:rPr>
            </w:pPr>
            <w:r>
              <w:rPr>
                <w:rFonts w:hint="eastAsia" w:ascii="宋体" w:hAnsi="宋体" w:cs="宋体"/>
                <w:bCs/>
                <w:sz w:val="24"/>
              </w:rPr>
              <w:t>3.掌握智慧饭店的特点和服务形式；</w:t>
            </w:r>
          </w:p>
          <w:p>
            <w:pPr>
              <w:ind w:left="240" w:hanging="240" w:hangingChars="100"/>
              <w:rPr>
                <w:rFonts w:ascii="宋体" w:hAnsi="宋体" w:cs="宋体"/>
                <w:bCs/>
                <w:sz w:val="24"/>
              </w:rPr>
            </w:pPr>
            <w:r>
              <w:rPr>
                <w:rFonts w:hint="eastAsia" w:ascii="宋体" w:hAnsi="宋体" w:cs="宋体"/>
                <w:bCs/>
                <w:sz w:val="24"/>
              </w:rPr>
              <w:t>5.熟悉有名的智慧饭店</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康养饭店</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1.掌握康养饭店的概念和内涵；</w:t>
            </w:r>
          </w:p>
          <w:p>
            <w:pPr>
              <w:ind w:left="240" w:hanging="240" w:hangingChars="100"/>
              <w:rPr>
                <w:rFonts w:ascii="宋体" w:hAnsi="宋体" w:cs="宋体"/>
                <w:bCs/>
                <w:sz w:val="24"/>
              </w:rPr>
            </w:pPr>
            <w:r>
              <w:rPr>
                <w:rFonts w:hint="eastAsia" w:ascii="宋体" w:hAnsi="宋体" w:cs="宋体"/>
                <w:bCs/>
                <w:sz w:val="24"/>
              </w:rPr>
              <w:t>2.了解康养饭店产生的原因和发展趋势；</w:t>
            </w:r>
          </w:p>
          <w:p>
            <w:pPr>
              <w:ind w:left="240" w:hanging="240" w:hangingChars="100"/>
              <w:rPr>
                <w:rFonts w:ascii="宋体" w:hAnsi="宋体" w:cs="宋体"/>
                <w:bCs/>
                <w:sz w:val="24"/>
              </w:rPr>
            </w:pPr>
            <w:r>
              <w:rPr>
                <w:rFonts w:hint="eastAsia" w:ascii="宋体" w:hAnsi="宋体" w:cs="宋体"/>
                <w:bCs/>
                <w:sz w:val="24"/>
              </w:rPr>
              <w:t>3.熟悉康养饭店的服务群体和服务特点；</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民宿</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1.掌握民宿概念与特征；</w:t>
            </w:r>
          </w:p>
          <w:p>
            <w:pPr>
              <w:ind w:left="240" w:hanging="240" w:hangingChars="100"/>
              <w:rPr>
                <w:rFonts w:ascii="宋体" w:hAnsi="宋体" w:cs="宋体"/>
                <w:bCs/>
                <w:sz w:val="24"/>
              </w:rPr>
            </w:pPr>
            <w:r>
              <w:rPr>
                <w:rFonts w:hint="eastAsia" w:ascii="宋体" w:hAnsi="宋体" w:cs="宋体"/>
                <w:bCs/>
                <w:sz w:val="24"/>
              </w:rPr>
              <w:t>2.了解国内外民宿产生的原因及发展的历程；</w:t>
            </w:r>
          </w:p>
          <w:p>
            <w:pPr>
              <w:ind w:left="240" w:hanging="240" w:hangingChars="100"/>
              <w:rPr>
                <w:rFonts w:ascii="宋体" w:hAnsi="宋体" w:cs="宋体"/>
                <w:bCs/>
                <w:sz w:val="24"/>
              </w:rPr>
            </w:pPr>
            <w:r>
              <w:rPr>
                <w:rFonts w:hint="eastAsia" w:ascii="宋体" w:hAnsi="宋体" w:cs="宋体"/>
                <w:bCs/>
                <w:sz w:val="24"/>
              </w:rPr>
              <w:t>3.了解民宿的特点、发展趋势及经营瓶颈；</w:t>
            </w:r>
          </w:p>
          <w:p>
            <w:pPr>
              <w:ind w:left="240" w:hanging="240" w:hangingChars="100"/>
              <w:rPr>
                <w:rFonts w:ascii="宋体" w:hAnsi="宋体" w:cs="宋体"/>
                <w:bCs/>
                <w:sz w:val="24"/>
              </w:rPr>
            </w:pPr>
            <w:r>
              <w:rPr>
                <w:rFonts w:hint="eastAsia" w:ascii="宋体" w:hAnsi="宋体" w:cs="宋体"/>
                <w:bCs/>
                <w:sz w:val="24"/>
              </w:rPr>
              <w:t>4.熟悉民宿在旅游经济的作用，知道有名的民宿</w:t>
            </w:r>
          </w:p>
        </w:tc>
        <w:tc>
          <w:tcPr>
            <w:tcW w:w="788" w:type="dxa"/>
            <w:vMerge w:val="continue"/>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9" w:type="dxa"/>
            <w:vMerge w:val="continue"/>
            <w:vAlign w:val="center"/>
          </w:tcPr>
          <w:p>
            <w:pPr>
              <w:topLinePunct/>
              <w:jc w:val="center"/>
              <w:rPr>
                <w:rFonts w:ascii="宋体" w:hAnsi="宋体" w:cs="宋体"/>
                <w:sz w:val="24"/>
              </w:rPr>
            </w:pPr>
          </w:p>
        </w:tc>
        <w:tc>
          <w:tcPr>
            <w:tcW w:w="1764" w:type="dxa"/>
            <w:vAlign w:val="center"/>
          </w:tcPr>
          <w:p>
            <w:pPr>
              <w:topLinePunct/>
              <w:jc w:val="center"/>
              <w:rPr>
                <w:rFonts w:ascii="宋体" w:hAnsi="宋体" w:cs="宋体"/>
                <w:sz w:val="24"/>
              </w:rPr>
            </w:pPr>
            <w:r>
              <w:rPr>
                <w:rFonts w:hint="eastAsia" w:ascii="宋体" w:hAnsi="宋体" w:cs="宋体"/>
                <w:sz w:val="24"/>
              </w:rPr>
              <w:t>其他饭店新业态</w:t>
            </w:r>
          </w:p>
        </w:tc>
        <w:tc>
          <w:tcPr>
            <w:tcW w:w="4911" w:type="dxa"/>
            <w:vAlign w:val="center"/>
          </w:tcPr>
          <w:p>
            <w:pPr>
              <w:ind w:left="240" w:hanging="240" w:hangingChars="100"/>
              <w:rPr>
                <w:rFonts w:ascii="宋体" w:hAnsi="宋体" w:cs="宋体"/>
                <w:bCs/>
                <w:sz w:val="24"/>
              </w:rPr>
            </w:pPr>
            <w:r>
              <w:rPr>
                <w:rFonts w:hint="eastAsia" w:ascii="宋体" w:hAnsi="宋体" w:cs="宋体"/>
                <w:bCs/>
                <w:sz w:val="24"/>
              </w:rPr>
              <w:t>1.掌握短租的概念，了解短租的优势及风险；</w:t>
            </w:r>
          </w:p>
          <w:p>
            <w:pPr>
              <w:ind w:left="240" w:hanging="240" w:hangingChars="100"/>
              <w:rPr>
                <w:rFonts w:ascii="宋体" w:hAnsi="宋体" w:cs="宋体"/>
                <w:bCs/>
                <w:sz w:val="24"/>
              </w:rPr>
            </w:pPr>
            <w:r>
              <w:rPr>
                <w:rFonts w:hint="eastAsia" w:ascii="宋体" w:hAnsi="宋体" w:cs="宋体"/>
                <w:bCs/>
                <w:sz w:val="24"/>
              </w:rPr>
              <w:t>2.了解房车与露营的发展现状和发展趋势</w:t>
            </w:r>
          </w:p>
        </w:tc>
        <w:tc>
          <w:tcPr>
            <w:tcW w:w="788" w:type="dxa"/>
            <w:vMerge w:val="continue"/>
            <w:vAlign w:val="center"/>
          </w:tcPr>
          <w:p>
            <w:pPr>
              <w:topLinePunct/>
              <w:jc w:val="center"/>
              <w:rPr>
                <w:rFonts w:ascii="宋体" w:hAnsi="宋体" w:cs="宋体"/>
                <w:sz w:val="24"/>
              </w:rPr>
            </w:pPr>
          </w:p>
        </w:tc>
      </w:tr>
    </w:tbl>
    <w:p>
      <w:pPr>
        <w:topLinePunct/>
        <w:autoSpaceDE w:val="0"/>
        <w:autoSpaceDN w:val="0"/>
        <w:ind w:firstLine="478" w:firstLineChars="170"/>
        <w:rPr>
          <w:rFonts w:ascii="宋体" w:hAnsi="宋体"/>
          <w:b/>
          <w:kern w:val="0"/>
          <w:sz w:val="28"/>
          <w:szCs w:val="28"/>
        </w:rPr>
      </w:pPr>
      <w:r>
        <w:rPr>
          <w:rFonts w:hint="eastAsia" w:ascii="宋体" w:hAnsi="宋体"/>
          <w:b/>
          <w:kern w:val="0"/>
          <w:sz w:val="28"/>
          <w:szCs w:val="28"/>
        </w:rPr>
        <w:t xml:space="preserve">六、实施建议 </w:t>
      </w:r>
    </w:p>
    <w:p>
      <w:pPr>
        <w:tabs>
          <w:tab w:val="right" w:pos="9638"/>
        </w:tabs>
        <w:topLinePunct/>
        <w:ind w:firstLine="472" w:firstLineChars="196"/>
        <w:rPr>
          <w:rFonts w:ascii="宋体" w:hAnsi="宋体"/>
          <w:b/>
          <w:sz w:val="24"/>
        </w:rPr>
      </w:pPr>
      <w:r>
        <w:rPr>
          <w:rFonts w:hint="eastAsia" w:ascii="宋体" w:hAnsi="宋体"/>
          <w:b/>
          <w:kern w:val="0"/>
          <w:sz w:val="24"/>
        </w:rPr>
        <w:t>（一）教学建议</w:t>
      </w:r>
    </w:p>
    <w:p>
      <w:pPr>
        <w:topLinePunct/>
        <w:ind w:firstLine="480" w:firstLineChars="200"/>
        <w:rPr>
          <w:rFonts w:ascii="宋体" w:hAnsi="宋体"/>
          <w:sz w:val="24"/>
        </w:rPr>
      </w:pPr>
      <w:r>
        <w:rPr>
          <w:rFonts w:hint="eastAsia" w:ascii="宋体" w:hAnsi="宋体"/>
          <w:sz w:val="24"/>
        </w:rPr>
        <w:t>1.充分挖掘本课程思政元素，聚焦核心素养，将立德树人贯穿于课程实施全过程。</w:t>
      </w:r>
    </w:p>
    <w:p>
      <w:pPr>
        <w:topLinePunct/>
        <w:ind w:firstLine="480" w:firstLineChars="200"/>
        <w:rPr>
          <w:rFonts w:ascii="宋体" w:hAnsi="宋体"/>
          <w:kern w:val="0"/>
          <w:sz w:val="24"/>
        </w:rPr>
      </w:pPr>
      <w:r>
        <w:rPr>
          <w:rFonts w:hint="eastAsia" w:ascii="宋体" w:hAnsi="宋体"/>
          <w:sz w:val="24"/>
        </w:rPr>
        <w:t>2.</w:t>
      </w:r>
      <w:r>
        <w:rPr>
          <w:rFonts w:hint="eastAsia" w:ascii="宋体" w:hAnsi="宋体"/>
          <w:kern w:val="0"/>
          <w:sz w:val="24"/>
        </w:rPr>
        <w:t>以学生为中心，发挥教师的主导作用，突出学生的主体地位。</w:t>
      </w:r>
    </w:p>
    <w:p>
      <w:pPr>
        <w:topLinePunct/>
        <w:ind w:firstLine="480" w:firstLineChars="200"/>
        <w:rPr>
          <w:rFonts w:ascii="宋体" w:hAnsi="宋体" w:cs="宋体"/>
          <w:bCs/>
          <w:sz w:val="24"/>
          <w:lang w:val="zh-CN"/>
        </w:rPr>
      </w:pPr>
      <w:r>
        <w:rPr>
          <w:rFonts w:hint="eastAsia" w:ascii="宋体" w:hAnsi="宋体" w:cs="宋体"/>
          <w:bCs/>
          <w:sz w:val="24"/>
        </w:rPr>
        <w:t>3.</w:t>
      </w:r>
      <w:r>
        <w:rPr>
          <w:rFonts w:hint="eastAsia" w:ascii="宋体" w:hAnsi="宋体" w:cs="宋体"/>
          <w:bCs/>
          <w:sz w:val="24"/>
          <w:lang w:val="zh-CN"/>
        </w:rPr>
        <w:t>重视</w:t>
      </w:r>
      <w:r>
        <w:rPr>
          <w:rFonts w:hint="eastAsia" w:ascii="宋体" w:hAnsi="宋体" w:cs="宋体"/>
          <w:bCs/>
          <w:sz w:val="24"/>
        </w:rPr>
        <w:t>饭店业既往历史和发展趋势，将饭店业的</w:t>
      </w:r>
      <w:r>
        <w:rPr>
          <w:rFonts w:hint="eastAsia" w:ascii="宋体" w:hAnsi="宋体" w:cs="宋体"/>
          <w:bCs/>
          <w:sz w:val="24"/>
          <w:lang w:val="zh-CN"/>
        </w:rPr>
        <w:t>新知识、新理念、</w:t>
      </w:r>
      <w:r>
        <w:rPr>
          <w:rFonts w:hint="eastAsia" w:ascii="宋体" w:hAnsi="宋体" w:cs="宋体"/>
          <w:bCs/>
          <w:sz w:val="24"/>
        </w:rPr>
        <w:t>新业态</w:t>
      </w:r>
      <w:r>
        <w:rPr>
          <w:rFonts w:hint="eastAsia" w:ascii="宋体" w:hAnsi="宋体" w:cs="宋体"/>
          <w:bCs/>
          <w:sz w:val="24"/>
          <w:lang w:val="zh-CN"/>
        </w:rPr>
        <w:t>融入教学内容。</w:t>
      </w:r>
    </w:p>
    <w:p>
      <w:pPr>
        <w:topLinePunct/>
        <w:ind w:firstLine="480" w:firstLineChars="200"/>
        <w:rPr>
          <w:rFonts w:ascii="宋体" w:hAnsi="宋体" w:cs="宋体"/>
          <w:bCs/>
          <w:sz w:val="24"/>
        </w:rPr>
      </w:pPr>
      <w:r>
        <w:rPr>
          <w:rFonts w:hint="eastAsia" w:ascii="宋体" w:hAnsi="宋体" w:cs="宋体"/>
          <w:bCs/>
          <w:sz w:val="24"/>
        </w:rPr>
        <w:t>4.灵活</w:t>
      </w:r>
      <w:r>
        <w:rPr>
          <w:rFonts w:hint="eastAsia" w:ascii="宋体" w:hAnsi="宋体" w:cs="宋体"/>
          <w:bCs/>
          <w:sz w:val="24"/>
          <w:lang w:val="zh-CN"/>
        </w:rPr>
        <w:t>运用</w:t>
      </w:r>
      <w:r>
        <w:rPr>
          <w:rFonts w:hint="eastAsia" w:ascii="宋体" w:hAnsi="宋体" w:cs="宋体"/>
          <w:bCs/>
          <w:sz w:val="24"/>
        </w:rPr>
        <w:t>网络学习平台、</w:t>
      </w:r>
      <w:r>
        <w:rPr>
          <w:rFonts w:hint="eastAsia" w:ascii="宋体" w:hAnsi="宋体" w:cs="宋体"/>
          <w:bCs/>
          <w:sz w:val="24"/>
          <w:lang w:val="zh-CN"/>
        </w:rPr>
        <w:t>多媒体课件、</w:t>
      </w:r>
      <w:r>
        <w:rPr>
          <w:rFonts w:hint="eastAsia" w:ascii="宋体" w:hAnsi="宋体" w:cs="宋体"/>
          <w:bCs/>
          <w:sz w:val="24"/>
        </w:rPr>
        <w:t>行业视频等教学资源，不断优化课堂教学形式，调动学生学习积极性。</w:t>
      </w:r>
      <w:r>
        <w:rPr>
          <w:rFonts w:hint="eastAsia" w:ascii="宋体" w:hAnsi="宋体" w:cs="宋体"/>
          <w:kern w:val="0"/>
          <w:sz w:val="24"/>
        </w:rPr>
        <w:t>运用启发、探究、讨论、案例分析等教学方法</w:t>
      </w:r>
      <w:r>
        <w:rPr>
          <w:rFonts w:hint="eastAsia" w:ascii="宋体" w:hAnsi="宋体"/>
          <w:sz w:val="24"/>
        </w:rPr>
        <w:t>，</w:t>
      </w:r>
      <w:r>
        <w:rPr>
          <w:rFonts w:hint="eastAsia" w:ascii="宋体" w:hAnsi="宋体" w:cs="宋体"/>
          <w:bCs/>
          <w:sz w:val="24"/>
          <w:lang w:val="zh-CN"/>
        </w:rPr>
        <w:t>启发学生思维，</w:t>
      </w:r>
      <w:r>
        <w:rPr>
          <w:rFonts w:hint="eastAsia" w:ascii="宋体" w:hAnsi="宋体" w:cs="宋体"/>
          <w:bCs/>
          <w:sz w:val="24"/>
        </w:rPr>
        <w:t>培养学生分析、解决专业问题的能力。</w:t>
      </w:r>
    </w:p>
    <w:p>
      <w:pPr>
        <w:topLinePunct/>
        <w:ind w:firstLine="480" w:firstLineChars="200"/>
        <w:rPr>
          <w:rFonts w:ascii="宋体" w:hAnsi="宋体"/>
          <w:sz w:val="24"/>
        </w:rPr>
      </w:pPr>
      <w:r>
        <w:rPr>
          <w:rFonts w:hint="eastAsia" w:ascii="宋体" w:hAnsi="宋体"/>
          <w:sz w:val="24"/>
        </w:rPr>
        <w:t>5.可通过饭店参观、专家讲座、企业导师授课等形式将</w:t>
      </w:r>
      <w:r>
        <w:rPr>
          <w:rFonts w:hint="eastAsia" w:ascii="宋体" w:hAnsi="宋体" w:cs="宋体"/>
          <w:kern w:val="0"/>
          <w:sz w:val="24"/>
        </w:rPr>
        <w:t>敬业精神、职业品质</w:t>
      </w:r>
      <w:r>
        <w:rPr>
          <w:rFonts w:hint="eastAsia" w:ascii="宋体" w:hAnsi="宋体"/>
          <w:kern w:val="0"/>
          <w:sz w:val="24"/>
        </w:rPr>
        <w:t>的养成</w:t>
      </w:r>
      <w:r>
        <w:rPr>
          <w:rFonts w:hint="eastAsia" w:ascii="宋体" w:hAnsi="宋体"/>
          <w:sz w:val="24"/>
        </w:rPr>
        <w:t>融入到教学实践中，使学生具备可持续发展的职业潜能。</w:t>
      </w:r>
    </w:p>
    <w:p>
      <w:pPr>
        <w:topLinePunct/>
        <w:ind w:firstLine="482" w:firstLineChars="200"/>
        <w:rPr>
          <w:rFonts w:ascii="宋体" w:hAnsi="宋体"/>
          <w:b/>
          <w:kern w:val="0"/>
          <w:sz w:val="24"/>
        </w:rPr>
      </w:pPr>
      <w:r>
        <w:rPr>
          <w:rFonts w:hint="eastAsia" w:ascii="宋体" w:hAnsi="宋体"/>
          <w:b/>
          <w:kern w:val="0"/>
          <w:sz w:val="24"/>
        </w:rPr>
        <w:t>（二）评价建议</w:t>
      </w:r>
    </w:p>
    <w:p>
      <w:pPr>
        <w:topLinePunct/>
        <w:ind w:firstLine="480" w:firstLineChars="200"/>
        <w:rPr>
          <w:rFonts w:ascii="宋体" w:hAnsi="宋体"/>
          <w:sz w:val="24"/>
        </w:rPr>
      </w:pPr>
      <w:r>
        <w:rPr>
          <w:rFonts w:hint="eastAsia" w:ascii="宋体" w:hAnsi="宋体"/>
          <w:sz w:val="24"/>
        </w:rPr>
        <w:t>1.树立正确的教育质量观，强化以育人为目标的考核评价，关注综合职业素养、关注学习过程、关注学生的个体差异。</w:t>
      </w:r>
    </w:p>
    <w:p>
      <w:pPr>
        <w:topLinePunct/>
        <w:ind w:firstLine="480" w:firstLineChars="200"/>
        <w:rPr>
          <w:rFonts w:ascii="宋体" w:hAnsi="宋体"/>
          <w:sz w:val="24"/>
        </w:rPr>
      </w:pPr>
      <w:r>
        <w:rPr>
          <w:rFonts w:hint="eastAsia" w:ascii="宋体" w:hAnsi="宋体"/>
          <w:kern w:val="0"/>
          <w:sz w:val="24"/>
        </w:rPr>
        <w:t>2.</w:t>
      </w:r>
      <w:r>
        <w:rPr>
          <w:rFonts w:hint="eastAsia" w:ascii="宋体" w:hAnsi="宋体"/>
          <w:bCs/>
          <w:sz w:val="24"/>
        </w:rPr>
        <w:t>科学组织课程评价，采用多样化的评价方式，如过程性评价（出勤、课堂参与度、作业）与结果性评价（期中考试、期末考试）相结合，定性评价与定量评价相结合，学生自评、教师评价、学生互评、适度引入企业导师评相结合的方式。</w:t>
      </w:r>
    </w:p>
    <w:p>
      <w:pPr>
        <w:topLinePunct/>
        <w:ind w:firstLine="480" w:firstLineChars="200"/>
        <w:rPr>
          <w:rFonts w:ascii="宋体" w:hAnsi="宋体"/>
          <w:bCs/>
          <w:sz w:val="24"/>
        </w:rPr>
      </w:pPr>
      <w:r>
        <w:rPr>
          <w:rFonts w:hint="eastAsia" w:ascii="宋体" w:hAnsi="宋体"/>
          <w:bCs/>
          <w:sz w:val="24"/>
        </w:rPr>
        <w:t>3.</w:t>
      </w:r>
      <w:r>
        <w:rPr>
          <w:rFonts w:hint="eastAsia" w:ascii="宋体" w:hAnsi="宋体"/>
          <w:sz w:val="24"/>
        </w:rPr>
        <w:t>及时、客观地反馈评价结果，指出学生需要改进的方面。</w:t>
      </w:r>
    </w:p>
    <w:p>
      <w:pPr>
        <w:topLinePunct/>
        <w:ind w:firstLine="482" w:firstLineChars="200"/>
        <w:rPr>
          <w:rFonts w:ascii="宋体" w:hAnsi="宋体"/>
          <w:b/>
          <w:kern w:val="0"/>
          <w:sz w:val="24"/>
        </w:rPr>
      </w:pPr>
      <w:r>
        <w:rPr>
          <w:rFonts w:hint="eastAsia" w:ascii="宋体" w:hAnsi="宋体"/>
          <w:b/>
          <w:kern w:val="0"/>
          <w:sz w:val="24"/>
        </w:rPr>
        <w:t>（三）教材编写与选用建议</w:t>
      </w:r>
    </w:p>
    <w:p>
      <w:pPr>
        <w:pStyle w:val="8"/>
        <w:topLinePunct/>
        <w:ind w:firstLine="480"/>
        <w:rPr>
          <w:rFonts w:ascii="宋体" w:hAnsi="宋体"/>
          <w:sz w:val="24"/>
        </w:rPr>
      </w:pPr>
      <w:r>
        <w:rPr>
          <w:rFonts w:hint="eastAsia" w:ascii="宋体" w:hAnsi="宋体"/>
          <w:bCs/>
          <w:sz w:val="24"/>
        </w:rPr>
        <w:t>1.</w:t>
      </w:r>
      <w:r>
        <w:rPr>
          <w:rFonts w:hint="eastAsia" w:ascii="宋体" w:hAnsi="宋体"/>
          <w:sz w:val="24"/>
        </w:rPr>
        <w:t>教材的编写和选用必须依据本课程标准。</w:t>
      </w:r>
    </w:p>
    <w:p>
      <w:pPr>
        <w:topLinePunct/>
        <w:autoSpaceDE w:val="0"/>
        <w:autoSpaceDN w:val="0"/>
        <w:ind w:firstLine="480" w:firstLineChars="200"/>
        <w:rPr>
          <w:rFonts w:ascii="宋体" w:hAnsi="宋体"/>
          <w:bCs/>
          <w:sz w:val="24"/>
        </w:rPr>
      </w:pPr>
      <w:r>
        <w:rPr>
          <w:rFonts w:hint="eastAsia" w:ascii="宋体" w:hAnsi="宋体"/>
          <w:bCs/>
          <w:sz w:val="24"/>
        </w:rPr>
        <w:t>2.教材的编写和选用应体现课程特色，明确饭店概念、功能、产品特点及组织结构，充分展示饭店业发展史及未来发展的新动态、新趋势，区分饭店集团与下属品牌，明确饭店等级和类型。</w:t>
      </w:r>
    </w:p>
    <w:p>
      <w:pPr>
        <w:topLinePunct/>
        <w:autoSpaceDE w:val="0"/>
        <w:autoSpaceDN w:val="0"/>
        <w:ind w:firstLine="480" w:firstLineChars="200"/>
        <w:rPr>
          <w:rFonts w:ascii="宋体" w:hAnsi="宋体"/>
          <w:bCs/>
          <w:sz w:val="24"/>
        </w:rPr>
      </w:pPr>
      <w:r>
        <w:rPr>
          <w:rFonts w:hint="eastAsia" w:ascii="宋体" w:hAnsi="宋体"/>
          <w:bCs/>
          <w:sz w:val="24"/>
        </w:rPr>
        <w:t>3.教材内容的选用应注重吸收饭店专业发展的新理念、新趋势，符合饭店行业发展的需求。</w:t>
      </w:r>
    </w:p>
    <w:p>
      <w:pPr>
        <w:topLinePunct/>
        <w:autoSpaceDE w:val="0"/>
        <w:autoSpaceDN w:val="0"/>
        <w:ind w:firstLine="480" w:firstLineChars="200"/>
        <w:rPr>
          <w:rFonts w:ascii="宋体" w:hAnsi="宋体"/>
          <w:bCs/>
          <w:sz w:val="24"/>
        </w:rPr>
      </w:pPr>
      <w:r>
        <w:rPr>
          <w:rFonts w:hint="eastAsia" w:ascii="宋体" w:hAnsi="宋体"/>
          <w:bCs/>
          <w:sz w:val="24"/>
        </w:rPr>
        <w:t>4.教材应以学生为本，教材内容图文并茂，文字表达简明扼要，符合中学生的阅读习惯，增强学生的识别能力，符合学生的认知特点。</w:t>
      </w:r>
    </w:p>
    <w:p>
      <w:pPr>
        <w:topLinePunct/>
        <w:autoSpaceDE w:val="0"/>
        <w:autoSpaceDN w:val="0"/>
        <w:ind w:firstLine="482" w:firstLineChars="200"/>
        <w:rPr>
          <w:rFonts w:ascii="宋体" w:hAnsi="宋体"/>
          <w:b/>
          <w:kern w:val="0"/>
          <w:sz w:val="24"/>
        </w:rPr>
      </w:pPr>
      <w:r>
        <w:rPr>
          <w:rFonts w:hint="eastAsia" w:ascii="宋体" w:hAnsi="宋体"/>
          <w:b/>
          <w:kern w:val="0"/>
          <w:sz w:val="24"/>
        </w:rPr>
        <w:t>（四）课程资源的开发与利用建议</w:t>
      </w:r>
    </w:p>
    <w:p>
      <w:pPr>
        <w:topLinePunct/>
        <w:ind w:firstLine="480" w:firstLineChars="200"/>
        <w:rPr>
          <w:rFonts w:ascii="宋体" w:hAnsi="宋体" w:cs="宋体"/>
          <w:kern w:val="0"/>
          <w:sz w:val="24"/>
        </w:rPr>
      </w:pPr>
      <w:r>
        <w:rPr>
          <w:rFonts w:hint="eastAsia" w:ascii="宋体" w:hAnsi="宋体" w:cs="宋体"/>
          <w:kern w:val="0"/>
          <w:sz w:val="24"/>
        </w:rPr>
        <w:t>1.以课程目标为导向，课程资源的开发和利用可采用内容取向、学生取向、教师取向或混合取向，实现课程资源和课程内容的整合，创造性、多方式地利用课程资源。</w:t>
      </w:r>
    </w:p>
    <w:p>
      <w:pPr>
        <w:topLinePunct/>
        <w:ind w:firstLine="480" w:firstLineChars="200"/>
        <w:rPr>
          <w:rFonts w:ascii="宋体" w:hAnsi="宋体" w:cs="宋体"/>
          <w:kern w:val="0"/>
          <w:sz w:val="24"/>
        </w:rPr>
      </w:pPr>
      <w:r>
        <w:rPr>
          <w:rFonts w:hint="eastAsia" w:ascii="宋体" w:hAnsi="宋体" w:cs="宋体"/>
          <w:kern w:val="0"/>
          <w:sz w:val="24"/>
        </w:rPr>
        <w:t>2.充分利用校内外课程资源，结合本校教学特色和本地区饭店行业发展情况，校企合作，共融共建，充分实现“产教研学”一体化；</w:t>
      </w:r>
    </w:p>
    <w:p>
      <w:pPr>
        <w:topLinePunct/>
        <w:ind w:firstLine="480" w:firstLineChars="200"/>
        <w:rPr>
          <w:rFonts w:ascii="宋体" w:hAnsi="宋体" w:cs="宋体"/>
          <w:kern w:val="0"/>
          <w:sz w:val="24"/>
        </w:rPr>
      </w:pPr>
      <w:r>
        <w:rPr>
          <w:rFonts w:hint="eastAsia" w:ascii="宋体" w:hAnsi="宋体" w:cs="宋体"/>
          <w:kern w:val="0"/>
          <w:sz w:val="24"/>
        </w:rPr>
        <w:t>3.教师应不断吸收新知识、新方法和新理念，熟悉和掌握最新的饭店行业资讯，深入饭店实践，为教学实施和教学创新提供知识和能力基础。</w:t>
      </w:r>
    </w:p>
    <w:p>
      <w:pPr>
        <w:topLinePunct/>
        <w:ind w:firstLine="480" w:firstLineChars="200"/>
        <w:rPr>
          <w:rFonts w:ascii="宋体" w:hAnsi="宋体"/>
          <w:sz w:val="24"/>
        </w:rPr>
      </w:pPr>
      <w:r>
        <w:rPr>
          <w:rFonts w:hint="eastAsia" w:ascii="宋体" w:hAnsi="宋体" w:cs="宋体"/>
          <w:sz w:val="24"/>
        </w:rPr>
        <w:t>4.</w:t>
      </w:r>
      <w:r>
        <w:rPr>
          <w:rFonts w:hint="eastAsia" w:cs="Times New Roman"/>
          <w:sz w:val="24"/>
        </w:rPr>
        <w:t>教师要注重视频资料、常规工具书、饭店实际案例等课程资源的配置和利用，不断积累和丰富教学案例、课堂实录等辅助教学资源，合理地使用已开放的其它院校的本课程教学资源库，实现教学资源和成果共享。</w:t>
      </w:r>
    </w:p>
    <w:p>
      <w:pPr>
        <w:topLinePunct/>
        <w:autoSpaceDE w:val="0"/>
        <w:autoSpaceDN w:val="0"/>
        <w:ind w:firstLine="410" w:firstLineChars="170"/>
        <w:rPr>
          <w:rFonts w:ascii="宋体" w:hAnsi="宋体"/>
          <w:b/>
          <w:kern w:val="0"/>
          <w:sz w:val="24"/>
        </w:rPr>
      </w:pPr>
      <w:r>
        <w:rPr>
          <w:rFonts w:hint="eastAsia" w:ascii="宋体" w:hAnsi="宋体"/>
          <w:b/>
          <w:kern w:val="0"/>
          <w:sz w:val="24"/>
        </w:rPr>
        <w:t>七、说明</w:t>
      </w:r>
    </w:p>
    <w:p>
      <w:pPr>
        <w:ind w:firstLine="480" w:firstLineChars="200"/>
        <w:rPr>
          <w:rFonts w:cs="Times New Roman"/>
          <w:sz w:val="24"/>
          <w:szCs w:val="32"/>
        </w:rPr>
      </w:pPr>
      <w:r>
        <w:rPr>
          <w:rFonts w:hint="eastAsia" w:cs="Times New Roman"/>
          <w:sz w:val="24"/>
        </w:rPr>
        <w:t>本标准依据《江苏省中等职业学校酒店服务与管理专业类课程指导方案》编制，适用于江苏省中等职业学校酒店服务与管理类各专业（三年制）学生</w:t>
      </w:r>
      <w:r>
        <w:rPr>
          <w:rFonts w:hint="eastAsia" w:cs="Times New Roman"/>
          <w:sz w:val="24"/>
          <w:szCs w:val="32"/>
        </w:rPr>
        <w:t>。</w:t>
      </w:r>
    </w:p>
    <w:p>
      <w:pPr>
        <w:ind w:firstLine="480" w:firstLineChars="200"/>
        <w:rPr>
          <w:rFonts w:cs="Times New Roman"/>
          <w:sz w:val="24"/>
          <w:szCs w:val="32"/>
        </w:rPr>
      </w:pPr>
    </w:p>
    <w:p>
      <w:pPr>
        <w:ind w:firstLine="480" w:firstLineChars="200"/>
        <w:rPr>
          <w:rFonts w:cs="Times New Roman"/>
          <w:sz w:val="24"/>
          <w:szCs w:val="32"/>
        </w:rPr>
      </w:pPr>
      <w:r>
        <w:rPr>
          <w:rFonts w:ascii="楷体" w:hAnsi="楷体" w:eastAsia="楷体" w:cs="仿宋"/>
          <w:sz w:val="24"/>
        </w:rPr>
        <w:t>（</w:t>
      </w:r>
      <w:r>
        <w:rPr>
          <w:rFonts w:ascii="黑体" w:hAnsi="黑体" w:eastAsia="黑体" w:cs="仿宋"/>
          <w:sz w:val="24"/>
        </w:rPr>
        <w:t>开发人员及单位：</w:t>
      </w:r>
      <w:r>
        <w:rPr>
          <w:rFonts w:hint="eastAsia" w:ascii="楷体" w:hAnsi="楷体" w:eastAsia="楷体" w:cs="仿宋"/>
          <w:sz w:val="24"/>
        </w:rPr>
        <w:t>陈洁，苏州旅游与财经高等职业技术学校；黄利，苏州旅游与财经高等职业技术学校；路春涛，江苏省淮阴商业学校；宓秋锋，张家港第二职业高级中学；万小慧，</w:t>
      </w:r>
      <w:r>
        <w:fldChar w:fldCharType="begin"/>
      </w:r>
      <w:r>
        <w:instrText xml:space="preserve"> HYPERLINK "http://www.baidu.com/link?url=jl56-Zpgc68CLkhezgvz1ZfC9QOmELLpSMT1XyAGg3Gw_eC6HYl7ij18yfDvjRY12SKIWN1UXQ1kfN9csOBY8hzdZK9csMn1Hymgeb9WB7-hM4PEynC42Gc0MIMu8lki4oErSB0L_sLzwovZ4p5G9l79WBSWe_rxkZVd-TS0JQGVKH_7tF8TBwSj6fYj2rKtxM4dcB_A_oFqYPl7F55KafDkRCtbbcNxevIAl9-rzeZyHqXt5WbV0B2u9F7QpAWj" \t "https://www.baidu.com/_blank" </w:instrText>
      </w:r>
      <w:r>
        <w:fldChar w:fldCharType="separate"/>
      </w:r>
      <w:r>
        <w:rPr>
          <w:rFonts w:hint="eastAsia" w:ascii="楷体" w:hAnsi="楷体" w:eastAsia="楷体" w:cs="仿宋"/>
          <w:sz w:val="24"/>
        </w:rPr>
        <w:t>南京莫愁中等专业学校</w:t>
      </w:r>
      <w:r>
        <w:rPr>
          <w:rFonts w:hint="eastAsia" w:ascii="楷体" w:hAnsi="楷体" w:eastAsia="楷体" w:cs="仿宋"/>
          <w:sz w:val="24"/>
        </w:rPr>
        <w:fldChar w:fldCharType="end"/>
      </w:r>
      <w:r>
        <w:rPr>
          <w:rFonts w:hint="eastAsia" w:ascii="楷体" w:hAnsi="楷体" w:eastAsia="楷体" w:cs="仿宋"/>
          <w:sz w:val="24"/>
        </w:rPr>
        <w:t>；陈丹，苏州太湖万豪酒店</w:t>
      </w:r>
      <w:r>
        <w:rPr>
          <w:rFonts w:ascii="楷体" w:hAnsi="楷体" w:eastAsia="楷体" w:cs="仿宋"/>
          <w:sz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A6C77"/>
    <w:rsid w:val="00007FC6"/>
    <w:rsid w:val="0004499B"/>
    <w:rsid w:val="000B0DD1"/>
    <w:rsid w:val="00105CE8"/>
    <w:rsid w:val="001437E1"/>
    <w:rsid w:val="00187CDB"/>
    <w:rsid w:val="001C5596"/>
    <w:rsid w:val="00233002"/>
    <w:rsid w:val="0026259D"/>
    <w:rsid w:val="00264F51"/>
    <w:rsid w:val="00280690"/>
    <w:rsid w:val="002F289F"/>
    <w:rsid w:val="00323B4E"/>
    <w:rsid w:val="00324B37"/>
    <w:rsid w:val="00340B7B"/>
    <w:rsid w:val="00431C89"/>
    <w:rsid w:val="004408CD"/>
    <w:rsid w:val="00461972"/>
    <w:rsid w:val="00545DC7"/>
    <w:rsid w:val="00553768"/>
    <w:rsid w:val="005866CA"/>
    <w:rsid w:val="007020CA"/>
    <w:rsid w:val="00752042"/>
    <w:rsid w:val="00770581"/>
    <w:rsid w:val="007B4FF2"/>
    <w:rsid w:val="00821E01"/>
    <w:rsid w:val="0083568E"/>
    <w:rsid w:val="00A13856"/>
    <w:rsid w:val="00A14E9C"/>
    <w:rsid w:val="00A95D81"/>
    <w:rsid w:val="00A9739A"/>
    <w:rsid w:val="00AD53E5"/>
    <w:rsid w:val="00AE37C4"/>
    <w:rsid w:val="00B3147F"/>
    <w:rsid w:val="00B36437"/>
    <w:rsid w:val="00B50FAF"/>
    <w:rsid w:val="00B5390D"/>
    <w:rsid w:val="00C03C4F"/>
    <w:rsid w:val="00C35657"/>
    <w:rsid w:val="00C82952"/>
    <w:rsid w:val="00C8677A"/>
    <w:rsid w:val="00D419FA"/>
    <w:rsid w:val="00DE4126"/>
    <w:rsid w:val="00E540E5"/>
    <w:rsid w:val="00EB0D0C"/>
    <w:rsid w:val="00FF0455"/>
    <w:rsid w:val="00FF2BB2"/>
    <w:rsid w:val="00FF3A63"/>
    <w:rsid w:val="01093B6E"/>
    <w:rsid w:val="011E5C8B"/>
    <w:rsid w:val="012B296B"/>
    <w:rsid w:val="013A3217"/>
    <w:rsid w:val="01537B18"/>
    <w:rsid w:val="015F4340"/>
    <w:rsid w:val="01A92839"/>
    <w:rsid w:val="01B0549A"/>
    <w:rsid w:val="01B7029E"/>
    <w:rsid w:val="01CF7DDF"/>
    <w:rsid w:val="01D333FA"/>
    <w:rsid w:val="020C59F0"/>
    <w:rsid w:val="020D1DC8"/>
    <w:rsid w:val="022A7BFA"/>
    <w:rsid w:val="023227CE"/>
    <w:rsid w:val="025C0B18"/>
    <w:rsid w:val="026A64D4"/>
    <w:rsid w:val="026F782F"/>
    <w:rsid w:val="02920764"/>
    <w:rsid w:val="02C27F0D"/>
    <w:rsid w:val="02CA68F9"/>
    <w:rsid w:val="02D344B3"/>
    <w:rsid w:val="02F133BA"/>
    <w:rsid w:val="0320320E"/>
    <w:rsid w:val="03404E74"/>
    <w:rsid w:val="036645AB"/>
    <w:rsid w:val="03826ABB"/>
    <w:rsid w:val="03B01F08"/>
    <w:rsid w:val="03BA6C77"/>
    <w:rsid w:val="03EA0B14"/>
    <w:rsid w:val="03ED3405"/>
    <w:rsid w:val="03F12389"/>
    <w:rsid w:val="040C472F"/>
    <w:rsid w:val="04251825"/>
    <w:rsid w:val="04264686"/>
    <w:rsid w:val="046E1054"/>
    <w:rsid w:val="04762CEA"/>
    <w:rsid w:val="049A351A"/>
    <w:rsid w:val="04AB6F3E"/>
    <w:rsid w:val="04B220F3"/>
    <w:rsid w:val="04C618DF"/>
    <w:rsid w:val="04DB5B8A"/>
    <w:rsid w:val="04F4219B"/>
    <w:rsid w:val="05054D22"/>
    <w:rsid w:val="05072D7D"/>
    <w:rsid w:val="05184610"/>
    <w:rsid w:val="051D28C4"/>
    <w:rsid w:val="05205CB4"/>
    <w:rsid w:val="05224DCB"/>
    <w:rsid w:val="05307AF3"/>
    <w:rsid w:val="056A5CFA"/>
    <w:rsid w:val="05780DBC"/>
    <w:rsid w:val="057C30DC"/>
    <w:rsid w:val="058A0CF4"/>
    <w:rsid w:val="058B5A57"/>
    <w:rsid w:val="0595175A"/>
    <w:rsid w:val="05B93062"/>
    <w:rsid w:val="05E902F9"/>
    <w:rsid w:val="05F17D54"/>
    <w:rsid w:val="05F24C97"/>
    <w:rsid w:val="05F27A3D"/>
    <w:rsid w:val="062D002E"/>
    <w:rsid w:val="063602B7"/>
    <w:rsid w:val="06655C60"/>
    <w:rsid w:val="066751B6"/>
    <w:rsid w:val="066B5A05"/>
    <w:rsid w:val="068B750C"/>
    <w:rsid w:val="06C871CB"/>
    <w:rsid w:val="06D24850"/>
    <w:rsid w:val="06F45182"/>
    <w:rsid w:val="07006208"/>
    <w:rsid w:val="07075A94"/>
    <w:rsid w:val="072323B5"/>
    <w:rsid w:val="073D2134"/>
    <w:rsid w:val="075B4E10"/>
    <w:rsid w:val="075E1549"/>
    <w:rsid w:val="07754C38"/>
    <w:rsid w:val="07775837"/>
    <w:rsid w:val="07A036F3"/>
    <w:rsid w:val="07A541DE"/>
    <w:rsid w:val="07AA5049"/>
    <w:rsid w:val="07B157F3"/>
    <w:rsid w:val="07BD56C2"/>
    <w:rsid w:val="07C0442A"/>
    <w:rsid w:val="07D21C77"/>
    <w:rsid w:val="07FD6194"/>
    <w:rsid w:val="08337AAD"/>
    <w:rsid w:val="085B1D3F"/>
    <w:rsid w:val="08701FBB"/>
    <w:rsid w:val="08763262"/>
    <w:rsid w:val="087B2A34"/>
    <w:rsid w:val="089175CB"/>
    <w:rsid w:val="08A6191F"/>
    <w:rsid w:val="08CA5BBB"/>
    <w:rsid w:val="08D24D21"/>
    <w:rsid w:val="092675FD"/>
    <w:rsid w:val="09366427"/>
    <w:rsid w:val="0937658C"/>
    <w:rsid w:val="093D5054"/>
    <w:rsid w:val="09563E45"/>
    <w:rsid w:val="09601269"/>
    <w:rsid w:val="0985481B"/>
    <w:rsid w:val="09855D7C"/>
    <w:rsid w:val="09996317"/>
    <w:rsid w:val="099A0A7A"/>
    <w:rsid w:val="09DA77EF"/>
    <w:rsid w:val="09E41ACE"/>
    <w:rsid w:val="09E75FC2"/>
    <w:rsid w:val="0A02261D"/>
    <w:rsid w:val="0A07516A"/>
    <w:rsid w:val="0A23440E"/>
    <w:rsid w:val="0A2F769D"/>
    <w:rsid w:val="0A37138B"/>
    <w:rsid w:val="0A436487"/>
    <w:rsid w:val="0A5554FE"/>
    <w:rsid w:val="0AD3523B"/>
    <w:rsid w:val="0AE46E9F"/>
    <w:rsid w:val="0B1126AB"/>
    <w:rsid w:val="0B1229AA"/>
    <w:rsid w:val="0B635F7A"/>
    <w:rsid w:val="0B8B10CE"/>
    <w:rsid w:val="0B9456E4"/>
    <w:rsid w:val="0BAB7033"/>
    <w:rsid w:val="0BB009FD"/>
    <w:rsid w:val="0BD65265"/>
    <w:rsid w:val="0BE07992"/>
    <w:rsid w:val="0BE84B2B"/>
    <w:rsid w:val="0BF846D6"/>
    <w:rsid w:val="0BFC3832"/>
    <w:rsid w:val="0C1A6513"/>
    <w:rsid w:val="0C301ADF"/>
    <w:rsid w:val="0C3B679A"/>
    <w:rsid w:val="0C7E5BAE"/>
    <w:rsid w:val="0CEF2F19"/>
    <w:rsid w:val="0CF11C3F"/>
    <w:rsid w:val="0CF46CA4"/>
    <w:rsid w:val="0CF61B9A"/>
    <w:rsid w:val="0CF75D40"/>
    <w:rsid w:val="0CF94951"/>
    <w:rsid w:val="0D102243"/>
    <w:rsid w:val="0D2542FE"/>
    <w:rsid w:val="0D2F6027"/>
    <w:rsid w:val="0D311118"/>
    <w:rsid w:val="0D412162"/>
    <w:rsid w:val="0D453F8E"/>
    <w:rsid w:val="0D9F68FC"/>
    <w:rsid w:val="0DA2184C"/>
    <w:rsid w:val="0DA405FD"/>
    <w:rsid w:val="0DD47E6E"/>
    <w:rsid w:val="0DDA757A"/>
    <w:rsid w:val="0DF04574"/>
    <w:rsid w:val="0DF11FF8"/>
    <w:rsid w:val="0DF63DB2"/>
    <w:rsid w:val="0E0725A5"/>
    <w:rsid w:val="0E0B2BB0"/>
    <w:rsid w:val="0E160C48"/>
    <w:rsid w:val="0E313114"/>
    <w:rsid w:val="0E3C67CF"/>
    <w:rsid w:val="0E4C4EB9"/>
    <w:rsid w:val="0E6233C8"/>
    <w:rsid w:val="0E694AED"/>
    <w:rsid w:val="0E754B01"/>
    <w:rsid w:val="0E775D14"/>
    <w:rsid w:val="0E7F53BA"/>
    <w:rsid w:val="0E9461CF"/>
    <w:rsid w:val="0ECE58BC"/>
    <w:rsid w:val="0EE07CA6"/>
    <w:rsid w:val="0F122742"/>
    <w:rsid w:val="0F1F1115"/>
    <w:rsid w:val="0F3753C3"/>
    <w:rsid w:val="0F46735E"/>
    <w:rsid w:val="0F63346B"/>
    <w:rsid w:val="0F780F9B"/>
    <w:rsid w:val="0F796B99"/>
    <w:rsid w:val="0F8118C4"/>
    <w:rsid w:val="0FAC08AB"/>
    <w:rsid w:val="0FD27F42"/>
    <w:rsid w:val="0FD571BA"/>
    <w:rsid w:val="0FF12845"/>
    <w:rsid w:val="0FF35E17"/>
    <w:rsid w:val="102A2B72"/>
    <w:rsid w:val="102A2EE6"/>
    <w:rsid w:val="104359B9"/>
    <w:rsid w:val="1064474A"/>
    <w:rsid w:val="106812A9"/>
    <w:rsid w:val="10711934"/>
    <w:rsid w:val="108924FC"/>
    <w:rsid w:val="10AD1EA1"/>
    <w:rsid w:val="10C0643C"/>
    <w:rsid w:val="10EF1C4B"/>
    <w:rsid w:val="10F52D30"/>
    <w:rsid w:val="10F826BF"/>
    <w:rsid w:val="11130B98"/>
    <w:rsid w:val="111B2BE0"/>
    <w:rsid w:val="113A01EA"/>
    <w:rsid w:val="11417AD5"/>
    <w:rsid w:val="11556BB8"/>
    <w:rsid w:val="116B7634"/>
    <w:rsid w:val="11773EFD"/>
    <w:rsid w:val="11A44DB4"/>
    <w:rsid w:val="11A672A9"/>
    <w:rsid w:val="11B86DFF"/>
    <w:rsid w:val="11C40CD3"/>
    <w:rsid w:val="11CD7D3F"/>
    <w:rsid w:val="11E550E1"/>
    <w:rsid w:val="11E81292"/>
    <w:rsid w:val="12043928"/>
    <w:rsid w:val="126D5634"/>
    <w:rsid w:val="126E4D37"/>
    <w:rsid w:val="12946093"/>
    <w:rsid w:val="12A4379D"/>
    <w:rsid w:val="12B53D15"/>
    <w:rsid w:val="12C3528C"/>
    <w:rsid w:val="12E660EF"/>
    <w:rsid w:val="12FB7B7F"/>
    <w:rsid w:val="12FC5E28"/>
    <w:rsid w:val="12FF06CF"/>
    <w:rsid w:val="130C3851"/>
    <w:rsid w:val="13167937"/>
    <w:rsid w:val="138B13D5"/>
    <w:rsid w:val="13A9337C"/>
    <w:rsid w:val="13B02C4A"/>
    <w:rsid w:val="13B33942"/>
    <w:rsid w:val="13EC2821"/>
    <w:rsid w:val="140F484E"/>
    <w:rsid w:val="142509E6"/>
    <w:rsid w:val="1436325B"/>
    <w:rsid w:val="1447153C"/>
    <w:rsid w:val="146377A0"/>
    <w:rsid w:val="146A55F1"/>
    <w:rsid w:val="147B7220"/>
    <w:rsid w:val="148505BB"/>
    <w:rsid w:val="14972DE7"/>
    <w:rsid w:val="14CF242B"/>
    <w:rsid w:val="14E463D1"/>
    <w:rsid w:val="150E3A28"/>
    <w:rsid w:val="151854BF"/>
    <w:rsid w:val="15193E28"/>
    <w:rsid w:val="153B21C0"/>
    <w:rsid w:val="158E795E"/>
    <w:rsid w:val="159E6812"/>
    <w:rsid w:val="15A03915"/>
    <w:rsid w:val="15C534EB"/>
    <w:rsid w:val="16045AB0"/>
    <w:rsid w:val="16300CC2"/>
    <w:rsid w:val="166E6CF2"/>
    <w:rsid w:val="16710719"/>
    <w:rsid w:val="16753C22"/>
    <w:rsid w:val="169A4D05"/>
    <w:rsid w:val="16AF5F0F"/>
    <w:rsid w:val="16C73B03"/>
    <w:rsid w:val="16ED2C1F"/>
    <w:rsid w:val="171E020A"/>
    <w:rsid w:val="1765517E"/>
    <w:rsid w:val="177C4D4E"/>
    <w:rsid w:val="17900A2D"/>
    <w:rsid w:val="179439C8"/>
    <w:rsid w:val="179C30FB"/>
    <w:rsid w:val="17A0733D"/>
    <w:rsid w:val="17AA4F1C"/>
    <w:rsid w:val="17B72173"/>
    <w:rsid w:val="17BB1903"/>
    <w:rsid w:val="17EB51CC"/>
    <w:rsid w:val="17F47789"/>
    <w:rsid w:val="17F77102"/>
    <w:rsid w:val="17FD702B"/>
    <w:rsid w:val="18043F78"/>
    <w:rsid w:val="18535BB4"/>
    <w:rsid w:val="18652435"/>
    <w:rsid w:val="18917585"/>
    <w:rsid w:val="189F52A1"/>
    <w:rsid w:val="18C40C2D"/>
    <w:rsid w:val="18D91A00"/>
    <w:rsid w:val="18E35D80"/>
    <w:rsid w:val="19032F4F"/>
    <w:rsid w:val="19170B10"/>
    <w:rsid w:val="194427D7"/>
    <w:rsid w:val="19445C73"/>
    <w:rsid w:val="19720CC7"/>
    <w:rsid w:val="19765F0B"/>
    <w:rsid w:val="19C83E49"/>
    <w:rsid w:val="19DB3D8B"/>
    <w:rsid w:val="1A004898"/>
    <w:rsid w:val="1A021022"/>
    <w:rsid w:val="1A06406B"/>
    <w:rsid w:val="1A066F1D"/>
    <w:rsid w:val="1A4971A6"/>
    <w:rsid w:val="1A570281"/>
    <w:rsid w:val="1A683428"/>
    <w:rsid w:val="1A8011E8"/>
    <w:rsid w:val="1A84096F"/>
    <w:rsid w:val="1A9D465F"/>
    <w:rsid w:val="1AA7014E"/>
    <w:rsid w:val="1AC250F1"/>
    <w:rsid w:val="1AD614BD"/>
    <w:rsid w:val="1ADE537F"/>
    <w:rsid w:val="1B014CF1"/>
    <w:rsid w:val="1B0A7B74"/>
    <w:rsid w:val="1B0F4825"/>
    <w:rsid w:val="1B1A25B5"/>
    <w:rsid w:val="1B5E1E25"/>
    <w:rsid w:val="1B686AF1"/>
    <w:rsid w:val="1B6A433C"/>
    <w:rsid w:val="1B7629F5"/>
    <w:rsid w:val="1BB03805"/>
    <w:rsid w:val="1BB846C5"/>
    <w:rsid w:val="1BC52797"/>
    <w:rsid w:val="1BCB2141"/>
    <w:rsid w:val="1BCD1B87"/>
    <w:rsid w:val="1BD1244D"/>
    <w:rsid w:val="1BD44EF6"/>
    <w:rsid w:val="1BDC6FC6"/>
    <w:rsid w:val="1BFB67E7"/>
    <w:rsid w:val="1C3B1670"/>
    <w:rsid w:val="1C517B30"/>
    <w:rsid w:val="1C64451A"/>
    <w:rsid w:val="1C871BA5"/>
    <w:rsid w:val="1CA547A8"/>
    <w:rsid w:val="1CAB06BA"/>
    <w:rsid w:val="1CAB7560"/>
    <w:rsid w:val="1CC54FDA"/>
    <w:rsid w:val="1CD26FB2"/>
    <w:rsid w:val="1CDA1F61"/>
    <w:rsid w:val="1CDE6F11"/>
    <w:rsid w:val="1CE57A36"/>
    <w:rsid w:val="1CE94CB2"/>
    <w:rsid w:val="1D021EFF"/>
    <w:rsid w:val="1D023D80"/>
    <w:rsid w:val="1D285DA0"/>
    <w:rsid w:val="1D384FA8"/>
    <w:rsid w:val="1D424F22"/>
    <w:rsid w:val="1D441604"/>
    <w:rsid w:val="1D580CB1"/>
    <w:rsid w:val="1D587AA2"/>
    <w:rsid w:val="1D60613C"/>
    <w:rsid w:val="1D66129D"/>
    <w:rsid w:val="1D810394"/>
    <w:rsid w:val="1DD95345"/>
    <w:rsid w:val="1DE904AE"/>
    <w:rsid w:val="1DF25854"/>
    <w:rsid w:val="1E122C53"/>
    <w:rsid w:val="1E325742"/>
    <w:rsid w:val="1E50731D"/>
    <w:rsid w:val="1E7306A1"/>
    <w:rsid w:val="1E940475"/>
    <w:rsid w:val="1EC43FCA"/>
    <w:rsid w:val="1ECE1F0B"/>
    <w:rsid w:val="1EE3081D"/>
    <w:rsid w:val="1EF5275B"/>
    <w:rsid w:val="1EF640D4"/>
    <w:rsid w:val="1F0C79AD"/>
    <w:rsid w:val="1F2B0170"/>
    <w:rsid w:val="1F323734"/>
    <w:rsid w:val="1F3408D6"/>
    <w:rsid w:val="1F4B2BF3"/>
    <w:rsid w:val="1F4E6434"/>
    <w:rsid w:val="1F6506D2"/>
    <w:rsid w:val="1F7C2E1D"/>
    <w:rsid w:val="1F8537E2"/>
    <w:rsid w:val="1F9C7584"/>
    <w:rsid w:val="1F9F7B9D"/>
    <w:rsid w:val="1FA31AE1"/>
    <w:rsid w:val="1FB56CA9"/>
    <w:rsid w:val="1FDE15BB"/>
    <w:rsid w:val="1FE11F53"/>
    <w:rsid w:val="1FE12254"/>
    <w:rsid w:val="1FF27DE5"/>
    <w:rsid w:val="20307875"/>
    <w:rsid w:val="2039522B"/>
    <w:rsid w:val="203F3602"/>
    <w:rsid w:val="204D14A3"/>
    <w:rsid w:val="208602AD"/>
    <w:rsid w:val="208A0650"/>
    <w:rsid w:val="20A116EB"/>
    <w:rsid w:val="20A265A3"/>
    <w:rsid w:val="20B166AF"/>
    <w:rsid w:val="20BB4BC8"/>
    <w:rsid w:val="20CF13A4"/>
    <w:rsid w:val="20E22897"/>
    <w:rsid w:val="20F64D73"/>
    <w:rsid w:val="20F66566"/>
    <w:rsid w:val="20F70289"/>
    <w:rsid w:val="20FB7DE2"/>
    <w:rsid w:val="213525BB"/>
    <w:rsid w:val="213F5651"/>
    <w:rsid w:val="21642CD3"/>
    <w:rsid w:val="21760789"/>
    <w:rsid w:val="217C5C72"/>
    <w:rsid w:val="21BD3C9B"/>
    <w:rsid w:val="21CF12B5"/>
    <w:rsid w:val="21E51F30"/>
    <w:rsid w:val="21F87128"/>
    <w:rsid w:val="21FB6652"/>
    <w:rsid w:val="22263034"/>
    <w:rsid w:val="2250660C"/>
    <w:rsid w:val="2261141D"/>
    <w:rsid w:val="22712AF5"/>
    <w:rsid w:val="22793349"/>
    <w:rsid w:val="22831754"/>
    <w:rsid w:val="228E1E5E"/>
    <w:rsid w:val="22BF3445"/>
    <w:rsid w:val="22C0237A"/>
    <w:rsid w:val="23063787"/>
    <w:rsid w:val="231C708B"/>
    <w:rsid w:val="232B725F"/>
    <w:rsid w:val="23552CA7"/>
    <w:rsid w:val="23822343"/>
    <w:rsid w:val="238D4BEC"/>
    <w:rsid w:val="23983D83"/>
    <w:rsid w:val="23A77511"/>
    <w:rsid w:val="23C2475F"/>
    <w:rsid w:val="23CF77A7"/>
    <w:rsid w:val="23DC5880"/>
    <w:rsid w:val="23FC3CD7"/>
    <w:rsid w:val="24176528"/>
    <w:rsid w:val="24182517"/>
    <w:rsid w:val="241860AF"/>
    <w:rsid w:val="241C072B"/>
    <w:rsid w:val="243877BB"/>
    <w:rsid w:val="244A3DE3"/>
    <w:rsid w:val="24552A1A"/>
    <w:rsid w:val="246B6994"/>
    <w:rsid w:val="24720BE5"/>
    <w:rsid w:val="247D4A54"/>
    <w:rsid w:val="247F0476"/>
    <w:rsid w:val="24945155"/>
    <w:rsid w:val="2495156C"/>
    <w:rsid w:val="249873DF"/>
    <w:rsid w:val="24BD6762"/>
    <w:rsid w:val="24CC3E8B"/>
    <w:rsid w:val="24DB0131"/>
    <w:rsid w:val="24DE7588"/>
    <w:rsid w:val="24ED12E6"/>
    <w:rsid w:val="24F27DDA"/>
    <w:rsid w:val="2500646E"/>
    <w:rsid w:val="25086E63"/>
    <w:rsid w:val="250B4D3F"/>
    <w:rsid w:val="2525522C"/>
    <w:rsid w:val="252C17ED"/>
    <w:rsid w:val="253731E0"/>
    <w:rsid w:val="254C0509"/>
    <w:rsid w:val="25550A8B"/>
    <w:rsid w:val="255D1B78"/>
    <w:rsid w:val="25856E90"/>
    <w:rsid w:val="258F53B5"/>
    <w:rsid w:val="25A3036D"/>
    <w:rsid w:val="25B30F72"/>
    <w:rsid w:val="25C019D3"/>
    <w:rsid w:val="25E57299"/>
    <w:rsid w:val="25EC4390"/>
    <w:rsid w:val="260F20D7"/>
    <w:rsid w:val="26172CB8"/>
    <w:rsid w:val="261F6C97"/>
    <w:rsid w:val="2621079D"/>
    <w:rsid w:val="26273849"/>
    <w:rsid w:val="2647212D"/>
    <w:rsid w:val="264D5A68"/>
    <w:rsid w:val="265567EE"/>
    <w:rsid w:val="267D1703"/>
    <w:rsid w:val="26A341EE"/>
    <w:rsid w:val="26B81D2A"/>
    <w:rsid w:val="26BF5520"/>
    <w:rsid w:val="26DD77A9"/>
    <w:rsid w:val="26F263A6"/>
    <w:rsid w:val="273338B8"/>
    <w:rsid w:val="276026DC"/>
    <w:rsid w:val="27645E9E"/>
    <w:rsid w:val="27DA0186"/>
    <w:rsid w:val="27DB0E21"/>
    <w:rsid w:val="27EF567B"/>
    <w:rsid w:val="27F014FA"/>
    <w:rsid w:val="284364AD"/>
    <w:rsid w:val="286034F3"/>
    <w:rsid w:val="28A15D73"/>
    <w:rsid w:val="28D2774B"/>
    <w:rsid w:val="28D70D5C"/>
    <w:rsid w:val="28D9080F"/>
    <w:rsid w:val="28F2198D"/>
    <w:rsid w:val="290971B5"/>
    <w:rsid w:val="29114071"/>
    <w:rsid w:val="29173BB5"/>
    <w:rsid w:val="29247120"/>
    <w:rsid w:val="2931289E"/>
    <w:rsid w:val="29364996"/>
    <w:rsid w:val="29381516"/>
    <w:rsid w:val="293B7556"/>
    <w:rsid w:val="2941248B"/>
    <w:rsid w:val="29760819"/>
    <w:rsid w:val="297C7B5B"/>
    <w:rsid w:val="298D4FD3"/>
    <w:rsid w:val="29A73AFD"/>
    <w:rsid w:val="29A77E81"/>
    <w:rsid w:val="29BB1B5E"/>
    <w:rsid w:val="29C666A3"/>
    <w:rsid w:val="29C93921"/>
    <w:rsid w:val="29CC6279"/>
    <w:rsid w:val="29CD71DB"/>
    <w:rsid w:val="29D55512"/>
    <w:rsid w:val="2A05679F"/>
    <w:rsid w:val="2A064BC1"/>
    <w:rsid w:val="2A1322BF"/>
    <w:rsid w:val="2A181F0C"/>
    <w:rsid w:val="2A1E4AFB"/>
    <w:rsid w:val="2A375C97"/>
    <w:rsid w:val="2A6D4E76"/>
    <w:rsid w:val="2A8078B6"/>
    <w:rsid w:val="2A837D18"/>
    <w:rsid w:val="2A9E4F1C"/>
    <w:rsid w:val="2AA02E52"/>
    <w:rsid w:val="2ABE0111"/>
    <w:rsid w:val="2AD72188"/>
    <w:rsid w:val="2AE12F3B"/>
    <w:rsid w:val="2AF00D04"/>
    <w:rsid w:val="2B2C59DE"/>
    <w:rsid w:val="2B63093C"/>
    <w:rsid w:val="2B787BA5"/>
    <w:rsid w:val="2B7D3176"/>
    <w:rsid w:val="2B8E30B2"/>
    <w:rsid w:val="2B976424"/>
    <w:rsid w:val="2B9E0CDC"/>
    <w:rsid w:val="2BB613AC"/>
    <w:rsid w:val="2BB80046"/>
    <w:rsid w:val="2BC4627C"/>
    <w:rsid w:val="2BD1560D"/>
    <w:rsid w:val="2BE055A8"/>
    <w:rsid w:val="2BEF37B4"/>
    <w:rsid w:val="2C276B5D"/>
    <w:rsid w:val="2C591270"/>
    <w:rsid w:val="2C5F5B34"/>
    <w:rsid w:val="2C6D0BBF"/>
    <w:rsid w:val="2C736DF2"/>
    <w:rsid w:val="2C8B5C2C"/>
    <w:rsid w:val="2C9050D4"/>
    <w:rsid w:val="2C9308FA"/>
    <w:rsid w:val="2CA1636B"/>
    <w:rsid w:val="2CAC2483"/>
    <w:rsid w:val="2D02515B"/>
    <w:rsid w:val="2D283A08"/>
    <w:rsid w:val="2D50195A"/>
    <w:rsid w:val="2D535D52"/>
    <w:rsid w:val="2D592DCF"/>
    <w:rsid w:val="2D5D25F8"/>
    <w:rsid w:val="2D5E7037"/>
    <w:rsid w:val="2DA03FDE"/>
    <w:rsid w:val="2DAE69EC"/>
    <w:rsid w:val="2DCF4582"/>
    <w:rsid w:val="2DFE7AA6"/>
    <w:rsid w:val="2E150562"/>
    <w:rsid w:val="2E1E7CDE"/>
    <w:rsid w:val="2E4D5BA2"/>
    <w:rsid w:val="2E635B5C"/>
    <w:rsid w:val="2E705E13"/>
    <w:rsid w:val="2E707230"/>
    <w:rsid w:val="2E87066C"/>
    <w:rsid w:val="2E952D2A"/>
    <w:rsid w:val="2E954369"/>
    <w:rsid w:val="2EA03FF8"/>
    <w:rsid w:val="2EBD472A"/>
    <w:rsid w:val="2EC85341"/>
    <w:rsid w:val="2ECD2F38"/>
    <w:rsid w:val="2ECF706B"/>
    <w:rsid w:val="2EF1370E"/>
    <w:rsid w:val="2EFD20AE"/>
    <w:rsid w:val="2F104BB8"/>
    <w:rsid w:val="2F1C6DA8"/>
    <w:rsid w:val="2F466EEF"/>
    <w:rsid w:val="2F4A62AF"/>
    <w:rsid w:val="2F762B13"/>
    <w:rsid w:val="2F777346"/>
    <w:rsid w:val="2F966DF6"/>
    <w:rsid w:val="2F9F7A75"/>
    <w:rsid w:val="2FBF0CAD"/>
    <w:rsid w:val="2FC12583"/>
    <w:rsid w:val="3040793F"/>
    <w:rsid w:val="305A63C2"/>
    <w:rsid w:val="30605F9F"/>
    <w:rsid w:val="306C023E"/>
    <w:rsid w:val="30930DE9"/>
    <w:rsid w:val="30952431"/>
    <w:rsid w:val="309B32B7"/>
    <w:rsid w:val="30B703A8"/>
    <w:rsid w:val="30E173BC"/>
    <w:rsid w:val="30E95F38"/>
    <w:rsid w:val="31094FCB"/>
    <w:rsid w:val="310F1994"/>
    <w:rsid w:val="31186E48"/>
    <w:rsid w:val="31223C21"/>
    <w:rsid w:val="313712F8"/>
    <w:rsid w:val="3137182B"/>
    <w:rsid w:val="313C2DB6"/>
    <w:rsid w:val="316B0329"/>
    <w:rsid w:val="31734910"/>
    <w:rsid w:val="318A4D99"/>
    <w:rsid w:val="31983DFA"/>
    <w:rsid w:val="31D07A45"/>
    <w:rsid w:val="31F868F3"/>
    <w:rsid w:val="323A60A8"/>
    <w:rsid w:val="325206BA"/>
    <w:rsid w:val="3253010A"/>
    <w:rsid w:val="325630F8"/>
    <w:rsid w:val="32713516"/>
    <w:rsid w:val="32901983"/>
    <w:rsid w:val="32CA3260"/>
    <w:rsid w:val="32F45538"/>
    <w:rsid w:val="3304077C"/>
    <w:rsid w:val="332631C2"/>
    <w:rsid w:val="33285033"/>
    <w:rsid w:val="332B112F"/>
    <w:rsid w:val="33580E4C"/>
    <w:rsid w:val="335B70F1"/>
    <w:rsid w:val="33791171"/>
    <w:rsid w:val="337A4DB5"/>
    <w:rsid w:val="339469BA"/>
    <w:rsid w:val="339C64A8"/>
    <w:rsid w:val="33A542E5"/>
    <w:rsid w:val="33B54964"/>
    <w:rsid w:val="33E56C37"/>
    <w:rsid w:val="33F81A25"/>
    <w:rsid w:val="340456AA"/>
    <w:rsid w:val="340A1A1B"/>
    <w:rsid w:val="34123F94"/>
    <w:rsid w:val="341850A3"/>
    <w:rsid w:val="344637FB"/>
    <w:rsid w:val="344D4E44"/>
    <w:rsid w:val="3458532A"/>
    <w:rsid w:val="34795FC9"/>
    <w:rsid w:val="34960EF2"/>
    <w:rsid w:val="3522325D"/>
    <w:rsid w:val="35310DE8"/>
    <w:rsid w:val="353D51F4"/>
    <w:rsid w:val="35447AA9"/>
    <w:rsid w:val="35662ED4"/>
    <w:rsid w:val="3578272E"/>
    <w:rsid w:val="358A2567"/>
    <w:rsid w:val="359036C8"/>
    <w:rsid w:val="35930C97"/>
    <w:rsid w:val="35A45BD2"/>
    <w:rsid w:val="35B71376"/>
    <w:rsid w:val="35BB21BD"/>
    <w:rsid w:val="360122EC"/>
    <w:rsid w:val="360754AB"/>
    <w:rsid w:val="361D3AE8"/>
    <w:rsid w:val="36326D56"/>
    <w:rsid w:val="36382DC7"/>
    <w:rsid w:val="36794A28"/>
    <w:rsid w:val="36874423"/>
    <w:rsid w:val="36981A43"/>
    <w:rsid w:val="36C32686"/>
    <w:rsid w:val="36EF5065"/>
    <w:rsid w:val="374E3265"/>
    <w:rsid w:val="37722AFA"/>
    <w:rsid w:val="378935AE"/>
    <w:rsid w:val="37985628"/>
    <w:rsid w:val="37AB3595"/>
    <w:rsid w:val="37B11246"/>
    <w:rsid w:val="37EC3817"/>
    <w:rsid w:val="383151B6"/>
    <w:rsid w:val="384557BE"/>
    <w:rsid w:val="3856749A"/>
    <w:rsid w:val="386609CF"/>
    <w:rsid w:val="386B42B3"/>
    <w:rsid w:val="38706857"/>
    <w:rsid w:val="38B63E83"/>
    <w:rsid w:val="38DE2007"/>
    <w:rsid w:val="38FA6EA9"/>
    <w:rsid w:val="391D68EC"/>
    <w:rsid w:val="39331370"/>
    <w:rsid w:val="39331FAB"/>
    <w:rsid w:val="39422EA6"/>
    <w:rsid w:val="39571E82"/>
    <w:rsid w:val="39627A80"/>
    <w:rsid w:val="396B2466"/>
    <w:rsid w:val="39717799"/>
    <w:rsid w:val="399D1BDC"/>
    <w:rsid w:val="39C6552F"/>
    <w:rsid w:val="39E84EF9"/>
    <w:rsid w:val="39F62DFD"/>
    <w:rsid w:val="3A262B02"/>
    <w:rsid w:val="3A2C54B7"/>
    <w:rsid w:val="3A4842D7"/>
    <w:rsid w:val="3A5B1265"/>
    <w:rsid w:val="3A8018B8"/>
    <w:rsid w:val="3AB4326B"/>
    <w:rsid w:val="3AD36761"/>
    <w:rsid w:val="3AEB44F5"/>
    <w:rsid w:val="3B2F36EE"/>
    <w:rsid w:val="3B5F1E1F"/>
    <w:rsid w:val="3B7032B5"/>
    <w:rsid w:val="3B7F0205"/>
    <w:rsid w:val="3B7F03BB"/>
    <w:rsid w:val="3B830CA7"/>
    <w:rsid w:val="3BAA13F4"/>
    <w:rsid w:val="3BE439EA"/>
    <w:rsid w:val="3BF84BBB"/>
    <w:rsid w:val="3C0C76E1"/>
    <w:rsid w:val="3C3564E7"/>
    <w:rsid w:val="3C443884"/>
    <w:rsid w:val="3C591D81"/>
    <w:rsid w:val="3C7746ED"/>
    <w:rsid w:val="3C7E7306"/>
    <w:rsid w:val="3C942098"/>
    <w:rsid w:val="3C9D6B34"/>
    <w:rsid w:val="3CBE6D65"/>
    <w:rsid w:val="3CEE5C3C"/>
    <w:rsid w:val="3D035CE0"/>
    <w:rsid w:val="3D270BFE"/>
    <w:rsid w:val="3D3504AD"/>
    <w:rsid w:val="3D4078A6"/>
    <w:rsid w:val="3D4F656F"/>
    <w:rsid w:val="3D515B1F"/>
    <w:rsid w:val="3D592514"/>
    <w:rsid w:val="3D6E2EAD"/>
    <w:rsid w:val="3D765900"/>
    <w:rsid w:val="3D771954"/>
    <w:rsid w:val="3D7A159B"/>
    <w:rsid w:val="3D7C155A"/>
    <w:rsid w:val="3D7D2BAD"/>
    <w:rsid w:val="3D7E6F0E"/>
    <w:rsid w:val="3DAD4839"/>
    <w:rsid w:val="3DBC4EE2"/>
    <w:rsid w:val="3DD60DFF"/>
    <w:rsid w:val="3DDC5C94"/>
    <w:rsid w:val="3DE46C7E"/>
    <w:rsid w:val="3DED3606"/>
    <w:rsid w:val="3E035F12"/>
    <w:rsid w:val="3E1B7180"/>
    <w:rsid w:val="3E201B6D"/>
    <w:rsid w:val="3E3F3374"/>
    <w:rsid w:val="3E4A5040"/>
    <w:rsid w:val="3E513935"/>
    <w:rsid w:val="3E5A1F92"/>
    <w:rsid w:val="3E7A32AB"/>
    <w:rsid w:val="3E7A57A8"/>
    <w:rsid w:val="3E8C2E59"/>
    <w:rsid w:val="3E9C60FC"/>
    <w:rsid w:val="3EBE55F1"/>
    <w:rsid w:val="3EC617E1"/>
    <w:rsid w:val="3ECB2497"/>
    <w:rsid w:val="3EEA617E"/>
    <w:rsid w:val="3EED12FA"/>
    <w:rsid w:val="3EF534BC"/>
    <w:rsid w:val="3F0F7986"/>
    <w:rsid w:val="3F1957AA"/>
    <w:rsid w:val="3F23248D"/>
    <w:rsid w:val="3F3877ED"/>
    <w:rsid w:val="3FB6759B"/>
    <w:rsid w:val="3FBC1D22"/>
    <w:rsid w:val="3FDD5300"/>
    <w:rsid w:val="3FE108C0"/>
    <w:rsid w:val="3FE60FB0"/>
    <w:rsid w:val="3FFF2A68"/>
    <w:rsid w:val="401D4B55"/>
    <w:rsid w:val="402715C3"/>
    <w:rsid w:val="403129B8"/>
    <w:rsid w:val="403325B3"/>
    <w:rsid w:val="404513B4"/>
    <w:rsid w:val="406A08C1"/>
    <w:rsid w:val="40714E41"/>
    <w:rsid w:val="408973FA"/>
    <w:rsid w:val="40B07949"/>
    <w:rsid w:val="40BB4BD8"/>
    <w:rsid w:val="40DF29C2"/>
    <w:rsid w:val="40E25DA4"/>
    <w:rsid w:val="40ED6DDC"/>
    <w:rsid w:val="40F26D78"/>
    <w:rsid w:val="40FA6E10"/>
    <w:rsid w:val="41037525"/>
    <w:rsid w:val="410A6AD7"/>
    <w:rsid w:val="413E1A7C"/>
    <w:rsid w:val="414D1939"/>
    <w:rsid w:val="41521802"/>
    <w:rsid w:val="41560317"/>
    <w:rsid w:val="41583EA5"/>
    <w:rsid w:val="417B24EC"/>
    <w:rsid w:val="418A6A02"/>
    <w:rsid w:val="41B341AA"/>
    <w:rsid w:val="41D31672"/>
    <w:rsid w:val="41D45EB9"/>
    <w:rsid w:val="41EB1E2A"/>
    <w:rsid w:val="42493909"/>
    <w:rsid w:val="425C0A74"/>
    <w:rsid w:val="42AF0AF5"/>
    <w:rsid w:val="42B55D49"/>
    <w:rsid w:val="42C27B40"/>
    <w:rsid w:val="42C403A9"/>
    <w:rsid w:val="42C56020"/>
    <w:rsid w:val="42F54D49"/>
    <w:rsid w:val="4301609E"/>
    <w:rsid w:val="430737FC"/>
    <w:rsid w:val="431A2E86"/>
    <w:rsid w:val="432772A7"/>
    <w:rsid w:val="434B0D43"/>
    <w:rsid w:val="435F59C2"/>
    <w:rsid w:val="43672570"/>
    <w:rsid w:val="437C0896"/>
    <w:rsid w:val="4382048D"/>
    <w:rsid w:val="43845AFB"/>
    <w:rsid w:val="43A95DDB"/>
    <w:rsid w:val="43E13D5F"/>
    <w:rsid w:val="43F26D8F"/>
    <w:rsid w:val="43F918F3"/>
    <w:rsid w:val="440123DC"/>
    <w:rsid w:val="441A4E45"/>
    <w:rsid w:val="44547504"/>
    <w:rsid w:val="44644EAC"/>
    <w:rsid w:val="446A0947"/>
    <w:rsid w:val="44735C9D"/>
    <w:rsid w:val="44804CCC"/>
    <w:rsid w:val="448E4E15"/>
    <w:rsid w:val="448F5A6D"/>
    <w:rsid w:val="44997C60"/>
    <w:rsid w:val="44E13847"/>
    <w:rsid w:val="44E878F6"/>
    <w:rsid w:val="44F11D25"/>
    <w:rsid w:val="45200FE0"/>
    <w:rsid w:val="452F6379"/>
    <w:rsid w:val="45360FBE"/>
    <w:rsid w:val="45373127"/>
    <w:rsid w:val="457B0BC4"/>
    <w:rsid w:val="4587047D"/>
    <w:rsid w:val="45AC5BA7"/>
    <w:rsid w:val="45E0375B"/>
    <w:rsid w:val="46016CDD"/>
    <w:rsid w:val="46160C1C"/>
    <w:rsid w:val="461662FB"/>
    <w:rsid w:val="462F5D43"/>
    <w:rsid w:val="46305438"/>
    <w:rsid w:val="46487FE6"/>
    <w:rsid w:val="465A35E5"/>
    <w:rsid w:val="465C0441"/>
    <w:rsid w:val="465D2B93"/>
    <w:rsid w:val="46770E14"/>
    <w:rsid w:val="46AB20A6"/>
    <w:rsid w:val="46DE6875"/>
    <w:rsid w:val="46F71D7D"/>
    <w:rsid w:val="472A4B9C"/>
    <w:rsid w:val="472E7A73"/>
    <w:rsid w:val="473C0452"/>
    <w:rsid w:val="475D124E"/>
    <w:rsid w:val="476A23C6"/>
    <w:rsid w:val="47705079"/>
    <w:rsid w:val="47A1158F"/>
    <w:rsid w:val="47A116E5"/>
    <w:rsid w:val="47E070E0"/>
    <w:rsid w:val="47E270B8"/>
    <w:rsid w:val="47EE0791"/>
    <w:rsid w:val="48044AFB"/>
    <w:rsid w:val="48147C1E"/>
    <w:rsid w:val="481934FE"/>
    <w:rsid w:val="481F57C3"/>
    <w:rsid w:val="48306A1F"/>
    <w:rsid w:val="48680FFE"/>
    <w:rsid w:val="488F1856"/>
    <w:rsid w:val="489F6917"/>
    <w:rsid w:val="48B30AA2"/>
    <w:rsid w:val="48C2482C"/>
    <w:rsid w:val="48E079EC"/>
    <w:rsid w:val="48E74195"/>
    <w:rsid w:val="490B5E15"/>
    <w:rsid w:val="490F2F30"/>
    <w:rsid w:val="49224684"/>
    <w:rsid w:val="49365733"/>
    <w:rsid w:val="494A6227"/>
    <w:rsid w:val="495D7657"/>
    <w:rsid w:val="49634F86"/>
    <w:rsid w:val="499D06B7"/>
    <w:rsid w:val="49F67DB7"/>
    <w:rsid w:val="49FF0DE7"/>
    <w:rsid w:val="49FF45DB"/>
    <w:rsid w:val="4A111B31"/>
    <w:rsid w:val="4A142F83"/>
    <w:rsid w:val="4A3F3661"/>
    <w:rsid w:val="4A433833"/>
    <w:rsid w:val="4A4F7021"/>
    <w:rsid w:val="4A655E8B"/>
    <w:rsid w:val="4A7762E5"/>
    <w:rsid w:val="4A8146AF"/>
    <w:rsid w:val="4A8B370B"/>
    <w:rsid w:val="4A93713D"/>
    <w:rsid w:val="4AA54178"/>
    <w:rsid w:val="4AB13C6A"/>
    <w:rsid w:val="4ABF2863"/>
    <w:rsid w:val="4AE21332"/>
    <w:rsid w:val="4AE4353C"/>
    <w:rsid w:val="4B0371EA"/>
    <w:rsid w:val="4B091956"/>
    <w:rsid w:val="4B133769"/>
    <w:rsid w:val="4B317887"/>
    <w:rsid w:val="4B3E3E06"/>
    <w:rsid w:val="4B49364D"/>
    <w:rsid w:val="4B524D8C"/>
    <w:rsid w:val="4B543940"/>
    <w:rsid w:val="4B5C3FB0"/>
    <w:rsid w:val="4B8B21E5"/>
    <w:rsid w:val="4B95045E"/>
    <w:rsid w:val="4BA44C33"/>
    <w:rsid w:val="4BC93392"/>
    <w:rsid w:val="4BED1003"/>
    <w:rsid w:val="4BF739CC"/>
    <w:rsid w:val="4BF96CC5"/>
    <w:rsid w:val="4C196CEE"/>
    <w:rsid w:val="4C2F3D03"/>
    <w:rsid w:val="4C5B39C4"/>
    <w:rsid w:val="4C630759"/>
    <w:rsid w:val="4C891A83"/>
    <w:rsid w:val="4C945336"/>
    <w:rsid w:val="4CC0646A"/>
    <w:rsid w:val="4CC2653A"/>
    <w:rsid w:val="4CD85553"/>
    <w:rsid w:val="4CEA3CB8"/>
    <w:rsid w:val="4CF9194E"/>
    <w:rsid w:val="4D645B44"/>
    <w:rsid w:val="4D85182E"/>
    <w:rsid w:val="4D8A410E"/>
    <w:rsid w:val="4DAD1B1C"/>
    <w:rsid w:val="4DBE4E91"/>
    <w:rsid w:val="4DC82BF2"/>
    <w:rsid w:val="4DD37564"/>
    <w:rsid w:val="4DE54729"/>
    <w:rsid w:val="4DF50F44"/>
    <w:rsid w:val="4E380B6A"/>
    <w:rsid w:val="4E401E63"/>
    <w:rsid w:val="4E983574"/>
    <w:rsid w:val="4E9F5185"/>
    <w:rsid w:val="4EA25D83"/>
    <w:rsid w:val="4EB119DB"/>
    <w:rsid w:val="4ECD6DDC"/>
    <w:rsid w:val="4EDC7F76"/>
    <w:rsid w:val="4EE41F18"/>
    <w:rsid w:val="4EE96AB9"/>
    <w:rsid w:val="4F095B48"/>
    <w:rsid w:val="4F0C6A40"/>
    <w:rsid w:val="4F507D5A"/>
    <w:rsid w:val="4F8833CD"/>
    <w:rsid w:val="4FA85A72"/>
    <w:rsid w:val="4FC47525"/>
    <w:rsid w:val="4FCE5CAC"/>
    <w:rsid w:val="4FD260F7"/>
    <w:rsid w:val="4FE67FFE"/>
    <w:rsid w:val="4FFD28AB"/>
    <w:rsid w:val="500D4DF7"/>
    <w:rsid w:val="500E2F24"/>
    <w:rsid w:val="504A1852"/>
    <w:rsid w:val="505D43CC"/>
    <w:rsid w:val="50710869"/>
    <w:rsid w:val="50A44E69"/>
    <w:rsid w:val="50B01449"/>
    <w:rsid w:val="50C846C9"/>
    <w:rsid w:val="50CD3CA3"/>
    <w:rsid w:val="50D136E8"/>
    <w:rsid w:val="50D40DB0"/>
    <w:rsid w:val="50E61E46"/>
    <w:rsid w:val="50FB4285"/>
    <w:rsid w:val="50FD2C43"/>
    <w:rsid w:val="51117480"/>
    <w:rsid w:val="512E47A9"/>
    <w:rsid w:val="513C26F7"/>
    <w:rsid w:val="51572943"/>
    <w:rsid w:val="5168494C"/>
    <w:rsid w:val="51744D86"/>
    <w:rsid w:val="51753403"/>
    <w:rsid w:val="518751EA"/>
    <w:rsid w:val="51893B9A"/>
    <w:rsid w:val="51CA65DC"/>
    <w:rsid w:val="51E94C72"/>
    <w:rsid w:val="52197C90"/>
    <w:rsid w:val="521A15A9"/>
    <w:rsid w:val="52314BC6"/>
    <w:rsid w:val="526C230B"/>
    <w:rsid w:val="52764F23"/>
    <w:rsid w:val="528A5530"/>
    <w:rsid w:val="529829C2"/>
    <w:rsid w:val="52A9001A"/>
    <w:rsid w:val="52D41501"/>
    <w:rsid w:val="52DC7A64"/>
    <w:rsid w:val="52DF7DAC"/>
    <w:rsid w:val="53040CFB"/>
    <w:rsid w:val="53044B1A"/>
    <w:rsid w:val="535462C2"/>
    <w:rsid w:val="53784913"/>
    <w:rsid w:val="537E784E"/>
    <w:rsid w:val="53833E50"/>
    <w:rsid w:val="53B00719"/>
    <w:rsid w:val="53C47479"/>
    <w:rsid w:val="53C61341"/>
    <w:rsid w:val="53CA60DF"/>
    <w:rsid w:val="53ED3827"/>
    <w:rsid w:val="53F44A51"/>
    <w:rsid w:val="53FD0F15"/>
    <w:rsid w:val="54031D96"/>
    <w:rsid w:val="54040DDC"/>
    <w:rsid w:val="541F7C08"/>
    <w:rsid w:val="54202DF6"/>
    <w:rsid w:val="542D1329"/>
    <w:rsid w:val="54312B2F"/>
    <w:rsid w:val="545B3675"/>
    <w:rsid w:val="545D6014"/>
    <w:rsid w:val="545F03F2"/>
    <w:rsid w:val="545F40A7"/>
    <w:rsid w:val="5469453C"/>
    <w:rsid w:val="54697B1A"/>
    <w:rsid w:val="547B20B5"/>
    <w:rsid w:val="54985879"/>
    <w:rsid w:val="549B18F6"/>
    <w:rsid w:val="549E7A99"/>
    <w:rsid w:val="54A714C2"/>
    <w:rsid w:val="54E10F14"/>
    <w:rsid w:val="54F53CEB"/>
    <w:rsid w:val="54F763F3"/>
    <w:rsid w:val="55180C81"/>
    <w:rsid w:val="551C4A2D"/>
    <w:rsid w:val="5525339D"/>
    <w:rsid w:val="553B756D"/>
    <w:rsid w:val="554675B7"/>
    <w:rsid w:val="555C7439"/>
    <w:rsid w:val="5566341A"/>
    <w:rsid w:val="557B7B2F"/>
    <w:rsid w:val="558821C7"/>
    <w:rsid w:val="55885EB9"/>
    <w:rsid w:val="55C80A85"/>
    <w:rsid w:val="55D44E78"/>
    <w:rsid w:val="55E00403"/>
    <w:rsid w:val="55EE1E51"/>
    <w:rsid w:val="55EF2ADB"/>
    <w:rsid w:val="55F835E1"/>
    <w:rsid w:val="55FD722F"/>
    <w:rsid w:val="560436DB"/>
    <w:rsid w:val="561F6BBF"/>
    <w:rsid w:val="565E72B9"/>
    <w:rsid w:val="5666611E"/>
    <w:rsid w:val="56782E20"/>
    <w:rsid w:val="56802A1C"/>
    <w:rsid w:val="56A96822"/>
    <w:rsid w:val="56B5081B"/>
    <w:rsid w:val="56BC6BF4"/>
    <w:rsid w:val="56C61D3C"/>
    <w:rsid w:val="56CD18D0"/>
    <w:rsid w:val="56ED40BC"/>
    <w:rsid w:val="57045FF3"/>
    <w:rsid w:val="57251175"/>
    <w:rsid w:val="573D5C68"/>
    <w:rsid w:val="574005B6"/>
    <w:rsid w:val="574D77F3"/>
    <w:rsid w:val="57721578"/>
    <w:rsid w:val="578C3237"/>
    <w:rsid w:val="578E191B"/>
    <w:rsid w:val="57992393"/>
    <w:rsid w:val="57AE47C7"/>
    <w:rsid w:val="57E40106"/>
    <w:rsid w:val="57E71A1A"/>
    <w:rsid w:val="57E9527A"/>
    <w:rsid w:val="58103F51"/>
    <w:rsid w:val="5811211A"/>
    <w:rsid w:val="58131266"/>
    <w:rsid w:val="58253A05"/>
    <w:rsid w:val="583E258A"/>
    <w:rsid w:val="584C1B83"/>
    <w:rsid w:val="586347BE"/>
    <w:rsid w:val="589712FD"/>
    <w:rsid w:val="592B1D03"/>
    <w:rsid w:val="596D75E1"/>
    <w:rsid w:val="5976183C"/>
    <w:rsid w:val="598036C2"/>
    <w:rsid w:val="599A449A"/>
    <w:rsid w:val="599C19FE"/>
    <w:rsid w:val="59C3581A"/>
    <w:rsid w:val="59DE5056"/>
    <w:rsid w:val="59E8230F"/>
    <w:rsid w:val="5A025450"/>
    <w:rsid w:val="5A156C3F"/>
    <w:rsid w:val="5A25358F"/>
    <w:rsid w:val="5A2611F0"/>
    <w:rsid w:val="5A7D1D08"/>
    <w:rsid w:val="5A8C11D9"/>
    <w:rsid w:val="5A967275"/>
    <w:rsid w:val="5AAB4DB7"/>
    <w:rsid w:val="5ADF5078"/>
    <w:rsid w:val="5AE95E71"/>
    <w:rsid w:val="5AF4430F"/>
    <w:rsid w:val="5B081F16"/>
    <w:rsid w:val="5B1003A4"/>
    <w:rsid w:val="5B15399A"/>
    <w:rsid w:val="5B33214B"/>
    <w:rsid w:val="5B855841"/>
    <w:rsid w:val="5B9F39D5"/>
    <w:rsid w:val="5BB76169"/>
    <w:rsid w:val="5BB92E4A"/>
    <w:rsid w:val="5BBE7800"/>
    <w:rsid w:val="5BD92340"/>
    <w:rsid w:val="5BE60C07"/>
    <w:rsid w:val="5BED48AE"/>
    <w:rsid w:val="5C095C2A"/>
    <w:rsid w:val="5C0A4AD0"/>
    <w:rsid w:val="5C39435D"/>
    <w:rsid w:val="5C3F7873"/>
    <w:rsid w:val="5C706123"/>
    <w:rsid w:val="5C726FFE"/>
    <w:rsid w:val="5C8F1C2E"/>
    <w:rsid w:val="5CB63A55"/>
    <w:rsid w:val="5CEA5273"/>
    <w:rsid w:val="5D0B37A8"/>
    <w:rsid w:val="5D154A92"/>
    <w:rsid w:val="5D297873"/>
    <w:rsid w:val="5D346957"/>
    <w:rsid w:val="5D38292E"/>
    <w:rsid w:val="5D576014"/>
    <w:rsid w:val="5D6A6A92"/>
    <w:rsid w:val="5D7F1A60"/>
    <w:rsid w:val="5D814764"/>
    <w:rsid w:val="5D9C5148"/>
    <w:rsid w:val="5DE441DE"/>
    <w:rsid w:val="5DF158D9"/>
    <w:rsid w:val="5DFB672D"/>
    <w:rsid w:val="5E06025C"/>
    <w:rsid w:val="5E0D7116"/>
    <w:rsid w:val="5E26479C"/>
    <w:rsid w:val="5E5910F1"/>
    <w:rsid w:val="5E8510A4"/>
    <w:rsid w:val="5E8C7B7D"/>
    <w:rsid w:val="5E9E35B9"/>
    <w:rsid w:val="5EB62C91"/>
    <w:rsid w:val="5EBC2C60"/>
    <w:rsid w:val="5EC3132B"/>
    <w:rsid w:val="5ED01AC0"/>
    <w:rsid w:val="5EE22662"/>
    <w:rsid w:val="5EEA0AB9"/>
    <w:rsid w:val="5EEE064F"/>
    <w:rsid w:val="5F0925AC"/>
    <w:rsid w:val="5F2A46D2"/>
    <w:rsid w:val="5F311D52"/>
    <w:rsid w:val="5F37505F"/>
    <w:rsid w:val="5F501289"/>
    <w:rsid w:val="5F9600D1"/>
    <w:rsid w:val="5FA26CDA"/>
    <w:rsid w:val="5FA44A7D"/>
    <w:rsid w:val="5FAB43B3"/>
    <w:rsid w:val="5FD42529"/>
    <w:rsid w:val="5FE86028"/>
    <w:rsid w:val="5FFF6A44"/>
    <w:rsid w:val="60007837"/>
    <w:rsid w:val="602213AF"/>
    <w:rsid w:val="602278AF"/>
    <w:rsid w:val="604615B7"/>
    <w:rsid w:val="6065738A"/>
    <w:rsid w:val="606C4814"/>
    <w:rsid w:val="60701FFE"/>
    <w:rsid w:val="60770B73"/>
    <w:rsid w:val="608848E0"/>
    <w:rsid w:val="608D7179"/>
    <w:rsid w:val="608E2A13"/>
    <w:rsid w:val="60977E57"/>
    <w:rsid w:val="60C1473D"/>
    <w:rsid w:val="60DF4997"/>
    <w:rsid w:val="60E4426D"/>
    <w:rsid w:val="60F1743C"/>
    <w:rsid w:val="60F732A8"/>
    <w:rsid w:val="60FD0AC3"/>
    <w:rsid w:val="61143B3B"/>
    <w:rsid w:val="611974D4"/>
    <w:rsid w:val="612A723E"/>
    <w:rsid w:val="612D03EE"/>
    <w:rsid w:val="614C712E"/>
    <w:rsid w:val="614E700E"/>
    <w:rsid w:val="61644315"/>
    <w:rsid w:val="61761BCB"/>
    <w:rsid w:val="617D214B"/>
    <w:rsid w:val="61B52DB8"/>
    <w:rsid w:val="61C07CCC"/>
    <w:rsid w:val="61CE30C8"/>
    <w:rsid w:val="61E52831"/>
    <w:rsid w:val="61EA702B"/>
    <w:rsid w:val="61EE5F0D"/>
    <w:rsid w:val="61F73E90"/>
    <w:rsid w:val="62175114"/>
    <w:rsid w:val="621C3DF1"/>
    <w:rsid w:val="62366D9D"/>
    <w:rsid w:val="62553935"/>
    <w:rsid w:val="625A46AA"/>
    <w:rsid w:val="62600116"/>
    <w:rsid w:val="62922630"/>
    <w:rsid w:val="62B103BE"/>
    <w:rsid w:val="62C93DD6"/>
    <w:rsid w:val="62CF776E"/>
    <w:rsid w:val="62F148AA"/>
    <w:rsid w:val="62FA71B0"/>
    <w:rsid w:val="63386AB9"/>
    <w:rsid w:val="634C63D9"/>
    <w:rsid w:val="634F2730"/>
    <w:rsid w:val="63751EE7"/>
    <w:rsid w:val="638129AC"/>
    <w:rsid w:val="63A46BA3"/>
    <w:rsid w:val="63AB6240"/>
    <w:rsid w:val="63D03A6C"/>
    <w:rsid w:val="63D31C42"/>
    <w:rsid w:val="63D728B2"/>
    <w:rsid w:val="64072850"/>
    <w:rsid w:val="64140BA8"/>
    <w:rsid w:val="6418640F"/>
    <w:rsid w:val="6426021B"/>
    <w:rsid w:val="643F313C"/>
    <w:rsid w:val="64741C3C"/>
    <w:rsid w:val="64905155"/>
    <w:rsid w:val="64976C4D"/>
    <w:rsid w:val="64C42F58"/>
    <w:rsid w:val="64C751F0"/>
    <w:rsid w:val="64C95FE7"/>
    <w:rsid w:val="64CB655B"/>
    <w:rsid w:val="64D61D94"/>
    <w:rsid w:val="64E17B21"/>
    <w:rsid w:val="64E53B70"/>
    <w:rsid w:val="64FF04F6"/>
    <w:rsid w:val="6505391B"/>
    <w:rsid w:val="65073276"/>
    <w:rsid w:val="6534289E"/>
    <w:rsid w:val="65380E4C"/>
    <w:rsid w:val="65461A0A"/>
    <w:rsid w:val="65741A5D"/>
    <w:rsid w:val="65C21C0A"/>
    <w:rsid w:val="65DF5A8B"/>
    <w:rsid w:val="65F70C1D"/>
    <w:rsid w:val="6601081C"/>
    <w:rsid w:val="6606148E"/>
    <w:rsid w:val="66157C94"/>
    <w:rsid w:val="663A0B2D"/>
    <w:rsid w:val="664269A0"/>
    <w:rsid w:val="668724B9"/>
    <w:rsid w:val="669627EC"/>
    <w:rsid w:val="66D31354"/>
    <w:rsid w:val="66EC0FE0"/>
    <w:rsid w:val="66F11D38"/>
    <w:rsid w:val="66F4751F"/>
    <w:rsid w:val="66FD2D56"/>
    <w:rsid w:val="671441D3"/>
    <w:rsid w:val="678916FA"/>
    <w:rsid w:val="678B7D04"/>
    <w:rsid w:val="67AC37B8"/>
    <w:rsid w:val="67B510D6"/>
    <w:rsid w:val="67DB0238"/>
    <w:rsid w:val="680276FD"/>
    <w:rsid w:val="68197E50"/>
    <w:rsid w:val="682730B3"/>
    <w:rsid w:val="68325071"/>
    <w:rsid w:val="688A4E45"/>
    <w:rsid w:val="68B94B11"/>
    <w:rsid w:val="68BE0685"/>
    <w:rsid w:val="69117A6F"/>
    <w:rsid w:val="6956390F"/>
    <w:rsid w:val="69650120"/>
    <w:rsid w:val="69741E81"/>
    <w:rsid w:val="699201D2"/>
    <w:rsid w:val="6995393B"/>
    <w:rsid w:val="69A55E1E"/>
    <w:rsid w:val="69AF73A1"/>
    <w:rsid w:val="69CA72BB"/>
    <w:rsid w:val="69E56263"/>
    <w:rsid w:val="69F36D3D"/>
    <w:rsid w:val="6A30581E"/>
    <w:rsid w:val="6A317D80"/>
    <w:rsid w:val="6A4D57CC"/>
    <w:rsid w:val="6A533D5D"/>
    <w:rsid w:val="6A606DC1"/>
    <w:rsid w:val="6A6A7A8D"/>
    <w:rsid w:val="6A7C47F7"/>
    <w:rsid w:val="6A8B4BFF"/>
    <w:rsid w:val="6A950EBA"/>
    <w:rsid w:val="6AA5240D"/>
    <w:rsid w:val="6AB53A98"/>
    <w:rsid w:val="6AC1776B"/>
    <w:rsid w:val="6AE64A64"/>
    <w:rsid w:val="6B01764B"/>
    <w:rsid w:val="6B0B3788"/>
    <w:rsid w:val="6B207FF9"/>
    <w:rsid w:val="6B274A54"/>
    <w:rsid w:val="6B4B0FE7"/>
    <w:rsid w:val="6B8E129C"/>
    <w:rsid w:val="6BA608C3"/>
    <w:rsid w:val="6BA706CA"/>
    <w:rsid w:val="6BB33025"/>
    <w:rsid w:val="6BDB3DBD"/>
    <w:rsid w:val="6BE32AE0"/>
    <w:rsid w:val="6BEC3AB7"/>
    <w:rsid w:val="6BFA4E9B"/>
    <w:rsid w:val="6C2465F2"/>
    <w:rsid w:val="6C3305E3"/>
    <w:rsid w:val="6C7B4FCE"/>
    <w:rsid w:val="6C926D89"/>
    <w:rsid w:val="6C936922"/>
    <w:rsid w:val="6CAA6D2A"/>
    <w:rsid w:val="6CAB2C0C"/>
    <w:rsid w:val="6CAB3BB6"/>
    <w:rsid w:val="6CAE0212"/>
    <w:rsid w:val="6CB57554"/>
    <w:rsid w:val="6CB80AB8"/>
    <w:rsid w:val="6CF1335F"/>
    <w:rsid w:val="6D14746A"/>
    <w:rsid w:val="6D2205E7"/>
    <w:rsid w:val="6D422703"/>
    <w:rsid w:val="6D786B45"/>
    <w:rsid w:val="6D843120"/>
    <w:rsid w:val="6D854665"/>
    <w:rsid w:val="6D872880"/>
    <w:rsid w:val="6D8A61F2"/>
    <w:rsid w:val="6DB1375C"/>
    <w:rsid w:val="6DC15858"/>
    <w:rsid w:val="6DCA4029"/>
    <w:rsid w:val="6DD04422"/>
    <w:rsid w:val="6DE03149"/>
    <w:rsid w:val="6DE87AC3"/>
    <w:rsid w:val="6DF06C02"/>
    <w:rsid w:val="6DF53B6F"/>
    <w:rsid w:val="6DF9057B"/>
    <w:rsid w:val="6E077676"/>
    <w:rsid w:val="6E087DB8"/>
    <w:rsid w:val="6E0F35DE"/>
    <w:rsid w:val="6E1619E5"/>
    <w:rsid w:val="6E2A459D"/>
    <w:rsid w:val="6E2C2A8D"/>
    <w:rsid w:val="6E427CBB"/>
    <w:rsid w:val="6E4F5E01"/>
    <w:rsid w:val="6E581634"/>
    <w:rsid w:val="6E790B0C"/>
    <w:rsid w:val="6E804C94"/>
    <w:rsid w:val="6E8F68A0"/>
    <w:rsid w:val="6EBE5517"/>
    <w:rsid w:val="6ED93F35"/>
    <w:rsid w:val="6EDC01E2"/>
    <w:rsid w:val="6EEC0861"/>
    <w:rsid w:val="6F026D93"/>
    <w:rsid w:val="6F512516"/>
    <w:rsid w:val="6F545C4A"/>
    <w:rsid w:val="6FA30ED9"/>
    <w:rsid w:val="6FAE2C82"/>
    <w:rsid w:val="6FB52217"/>
    <w:rsid w:val="6FBB264B"/>
    <w:rsid w:val="6FC32A32"/>
    <w:rsid w:val="6FCC55B6"/>
    <w:rsid w:val="6FDC7024"/>
    <w:rsid w:val="6FE8452A"/>
    <w:rsid w:val="6FEB091A"/>
    <w:rsid w:val="6FF4223D"/>
    <w:rsid w:val="700747D3"/>
    <w:rsid w:val="700E35B9"/>
    <w:rsid w:val="701A7737"/>
    <w:rsid w:val="702977B9"/>
    <w:rsid w:val="703B5566"/>
    <w:rsid w:val="705518AF"/>
    <w:rsid w:val="709A6825"/>
    <w:rsid w:val="70C62F5C"/>
    <w:rsid w:val="70E1043C"/>
    <w:rsid w:val="70F74B9F"/>
    <w:rsid w:val="71160E81"/>
    <w:rsid w:val="711E7224"/>
    <w:rsid w:val="714A614C"/>
    <w:rsid w:val="71570D80"/>
    <w:rsid w:val="715F7BB1"/>
    <w:rsid w:val="71665361"/>
    <w:rsid w:val="716C02CE"/>
    <w:rsid w:val="71810107"/>
    <w:rsid w:val="71867480"/>
    <w:rsid w:val="71985E74"/>
    <w:rsid w:val="71AC42E4"/>
    <w:rsid w:val="71B63ABC"/>
    <w:rsid w:val="71B67FB0"/>
    <w:rsid w:val="71BB2A34"/>
    <w:rsid w:val="71E710A3"/>
    <w:rsid w:val="71F848F1"/>
    <w:rsid w:val="7200764B"/>
    <w:rsid w:val="721B70F2"/>
    <w:rsid w:val="721D343B"/>
    <w:rsid w:val="72415DB4"/>
    <w:rsid w:val="72475ABB"/>
    <w:rsid w:val="724D5EC4"/>
    <w:rsid w:val="7258764D"/>
    <w:rsid w:val="727010BA"/>
    <w:rsid w:val="727B3A86"/>
    <w:rsid w:val="72B976D4"/>
    <w:rsid w:val="72BB7605"/>
    <w:rsid w:val="72BF5FD1"/>
    <w:rsid w:val="72ED243A"/>
    <w:rsid w:val="72EE3799"/>
    <w:rsid w:val="72EE4492"/>
    <w:rsid w:val="72F708BC"/>
    <w:rsid w:val="73016D70"/>
    <w:rsid w:val="7308685A"/>
    <w:rsid w:val="730F5FD9"/>
    <w:rsid w:val="733D547B"/>
    <w:rsid w:val="73437CBF"/>
    <w:rsid w:val="7355631F"/>
    <w:rsid w:val="735D2FE8"/>
    <w:rsid w:val="7365730E"/>
    <w:rsid w:val="737E0CFA"/>
    <w:rsid w:val="738E07C7"/>
    <w:rsid w:val="73915725"/>
    <w:rsid w:val="73A133EB"/>
    <w:rsid w:val="73B47558"/>
    <w:rsid w:val="73D20502"/>
    <w:rsid w:val="73DD5840"/>
    <w:rsid w:val="73F37E2C"/>
    <w:rsid w:val="73FD7484"/>
    <w:rsid w:val="742432D7"/>
    <w:rsid w:val="74372167"/>
    <w:rsid w:val="743D0504"/>
    <w:rsid w:val="746A4539"/>
    <w:rsid w:val="749852A7"/>
    <w:rsid w:val="74F658E2"/>
    <w:rsid w:val="750A3898"/>
    <w:rsid w:val="751F4F8B"/>
    <w:rsid w:val="75332892"/>
    <w:rsid w:val="753B3383"/>
    <w:rsid w:val="754441D9"/>
    <w:rsid w:val="7547345B"/>
    <w:rsid w:val="75536CC0"/>
    <w:rsid w:val="756E0527"/>
    <w:rsid w:val="75807952"/>
    <w:rsid w:val="758E1985"/>
    <w:rsid w:val="75C14DAE"/>
    <w:rsid w:val="75DA65ED"/>
    <w:rsid w:val="766A07E2"/>
    <w:rsid w:val="76732CF0"/>
    <w:rsid w:val="76796510"/>
    <w:rsid w:val="76975734"/>
    <w:rsid w:val="76977F0F"/>
    <w:rsid w:val="76EB34D0"/>
    <w:rsid w:val="77167DC1"/>
    <w:rsid w:val="7736670C"/>
    <w:rsid w:val="775F2244"/>
    <w:rsid w:val="77742D64"/>
    <w:rsid w:val="777620A6"/>
    <w:rsid w:val="777741D9"/>
    <w:rsid w:val="77787CE5"/>
    <w:rsid w:val="777E275C"/>
    <w:rsid w:val="778E1A8B"/>
    <w:rsid w:val="77B25EB4"/>
    <w:rsid w:val="77C03530"/>
    <w:rsid w:val="77C0665B"/>
    <w:rsid w:val="77C61223"/>
    <w:rsid w:val="77CF69E7"/>
    <w:rsid w:val="77EB7D9A"/>
    <w:rsid w:val="78187607"/>
    <w:rsid w:val="78581F07"/>
    <w:rsid w:val="785C7324"/>
    <w:rsid w:val="78715306"/>
    <w:rsid w:val="787C1EB5"/>
    <w:rsid w:val="78865694"/>
    <w:rsid w:val="78AF163B"/>
    <w:rsid w:val="78DC6E24"/>
    <w:rsid w:val="78FC5FA6"/>
    <w:rsid w:val="790B2FCE"/>
    <w:rsid w:val="79251488"/>
    <w:rsid w:val="79362957"/>
    <w:rsid w:val="79451EBA"/>
    <w:rsid w:val="794D1310"/>
    <w:rsid w:val="797E69CD"/>
    <w:rsid w:val="79B86442"/>
    <w:rsid w:val="79C67CD5"/>
    <w:rsid w:val="7A1A6D3C"/>
    <w:rsid w:val="7A3A3C33"/>
    <w:rsid w:val="7A4D5092"/>
    <w:rsid w:val="7A686A2D"/>
    <w:rsid w:val="7A6E45B2"/>
    <w:rsid w:val="7A6E796E"/>
    <w:rsid w:val="7A77199A"/>
    <w:rsid w:val="7A786B23"/>
    <w:rsid w:val="7AA83B4D"/>
    <w:rsid w:val="7AEF2AF9"/>
    <w:rsid w:val="7AFB353C"/>
    <w:rsid w:val="7B0D4947"/>
    <w:rsid w:val="7B253845"/>
    <w:rsid w:val="7B3E2C9E"/>
    <w:rsid w:val="7B55420F"/>
    <w:rsid w:val="7B686629"/>
    <w:rsid w:val="7B9D44C4"/>
    <w:rsid w:val="7BAD729C"/>
    <w:rsid w:val="7BB35F3B"/>
    <w:rsid w:val="7BBC6CD0"/>
    <w:rsid w:val="7BC41928"/>
    <w:rsid w:val="7BD737E2"/>
    <w:rsid w:val="7C21792C"/>
    <w:rsid w:val="7C222368"/>
    <w:rsid w:val="7C4A68B3"/>
    <w:rsid w:val="7C730D6F"/>
    <w:rsid w:val="7C815ED9"/>
    <w:rsid w:val="7C830DBB"/>
    <w:rsid w:val="7C841488"/>
    <w:rsid w:val="7CA35806"/>
    <w:rsid w:val="7CD239ED"/>
    <w:rsid w:val="7CE0359B"/>
    <w:rsid w:val="7D057FA7"/>
    <w:rsid w:val="7D0C3B3E"/>
    <w:rsid w:val="7D184E8A"/>
    <w:rsid w:val="7D281427"/>
    <w:rsid w:val="7D2C771E"/>
    <w:rsid w:val="7D415600"/>
    <w:rsid w:val="7D5B605E"/>
    <w:rsid w:val="7D6A6293"/>
    <w:rsid w:val="7D7A6470"/>
    <w:rsid w:val="7D82606A"/>
    <w:rsid w:val="7D8923C6"/>
    <w:rsid w:val="7D941D7D"/>
    <w:rsid w:val="7D9B2903"/>
    <w:rsid w:val="7DC92442"/>
    <w:rsid w:val="7DD914B6"/>
    <w:rsid w:val="7DDC61B3"/>
    <w:rsid w:val="7DE14BFF"/>
    <w:rsid w:val="7DE14C6D"/>
    <w:rsid w:val="7DE538C7"/>
    <w:rsid w:val="7E146EF5"/>
    <w:rsid w:val="7E1A1056"/>
    <w:rsid w:val="7E2F1DC2"/>
    <w:rsid w:val="7E3F23F0"/>
    <w:rsid w:val="7E432A99"/>
    <w:rsid w:val="7E467263"/>
    <w:rsid w:val="7E6D2DB2"/>
    <w:rsid w:val="7E884B38"/>
    <w:rsid w:val="7E953CD1"/>
    <w:rsid w:val="7EA00A65"/>
    <w:rsid w:val="7EEE0B78"/>
    <w:rsid w:val="7EF1775A"/>
    <w:rsid w:val="7EF552CD"/>
    <w:rsid w:val="7EF64FF3"/>
    <w:rsid w:val="7EFA01A9"/>
    <w:rsid w:val="7EFF48CF"/>
    <w:rsid w:val="7F270AC6"/>
    <w:rsid w:val="7F5B1669"/>
    <w:rsid w:val="7F737332"/>
    <w:rsid w:val="7F7C072F"/>
    <w:rsid w:val="7F8D6761"/>
    <w:rsid w:val="7F945032"/>
    <w:rsid w:val="7F9F205F"/>
    <w:rsid w:val="7FA1578C"/>
    <w:rsid w:val="7FB13001"/>
    <w:rsid w:val="7FB64B28"/>
    <w:rsid w:val="7FB918E4"/>
    <w:rsid w:val="7FC14D0C"/>
    <w:rsid w:val="7FEF5307"/>
    <w:rsid w:val="7FF77A2E"/>
    <w:rsid w:val="7FFC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列出段落1"/>
    <w:basedOn w:val="1"/>
    <w:qFormat/>
    <w:uiPriority w:val="0"/>
    <w:pPr>
      <w:ind w:firstLine="420" w:firstLineChars="200"/>
    </w:pPr>
  </w:style>
  <w:style w:type="character" w:customStyle="1" w:styleId="9">
    <w:name w:val="页脚 Char"/>
    <w:basedOn w:val="7"/>
    <w:link w:val="3"/>
    <w:qFormat/>
    <w:uiPriority w:val="0"/>
    <w:rPr>
      <w:rFonts w:ascii="Calibri" w:hAnsi="Calibri" w:eastAsia="宋体" w:cs="黑体"/>
      <w:kern w:val="2"/>
      <w:sz w:val="18"/>
      <w:szCs w:val="18"/>
    </w:rPr>
  </w:style>
  <w:style w:type="paragraph" w:customStyle="1" w:styleId="10">
    <w:name w:val="_Style 2"/>
    <w:basedOn w:val="1"/>
    <w:qFormat/>
    <w:uiPriority w:val="34"/>
    <w:pPr>
      <w:ind w:firstLine="420" w:firstLineChars="200"/>
    </w:pPr>
    <w:rPr>
      <w:rFonts w:ascii="楷体" w:hAnsi="楷体" w:eastAsia="楷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696</Words>
  <Characters>3969</Characters>
  <Lines>33</Lines>
  <Paragraphs>9</Paragraphs>
  <TotalTime>2</TotalTime>
  <ScaleCrop>false</ScaleCrop>
  <LinksUpToDate>false</LinksUpToDate>
  <CharactersWithSpaces>4656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2020-10-29T06:34:00Z</dcterms:created>
  <dc:creator>MiSs.CHeN</dc:creator>
  <cp:lastModifiedBy>Administrator</cp:lastModifiedBy>
  <dcterms:modified xsi:type="dcterms:W3CDTF">2021-05-30T00:02:14Z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DBA482BB6A7947F7B936857EBEA46E87</vt:lpwstr>
  </property>
</Properties>
</file>