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D1C3" w14:textId="77777777" w:rsidR="00267E75" w:rsidRDefault="00030EA3">
      <w:pPr>
        <w:topLinePunct/>
        <w:jc w:val="center"/>
        <w:rPr>
          <w:b/>
          <w:bCs/>
          <w:sz w:val="32"/>
          <w:szCs w:val="32"/>
        </w:rPr>
      </w:pPr>
      <w:r>
        <w:rPr>
          <w:rFonts w:hint="eastAsia"/>
          <w:b/>
          <w:bCs/>
          <w:sz w:val="32"/>
          <w:szCs w:val="32"/>
        </w:rPr>
        <w:t>江苏省中等职业学校数字媒体类专业</w:t>
      </w:r>
    </w:p>
    <w:p w14:paraId="0AEFE010" w14:textId="77777777" w:rsidR="00267E75" w:rsidRDefault="00030EA3">
      <w:pPr>
        <w:topLinePunct/>
        <w:jc w:val="center"/>
        <w:rPr>
          <w:rFonts w:cs="仿宋"/>
          <w:b/>
          <w:sz w:val="32"/>
          <w:szCs w:val="32"/>
        </w:rPr>
      </w:pPr>
      <w:r>
        <w:rPr>
          <w:rFonts w:hint="eastAsia"/>
          <w:b/>
          <w:bCs/>
          <w:sz w:val="32"/>
          <w:szCs w:val="32"/>
        </w:rPr>
        <w:t>《图形图像处理》课程标准</w:t>
      </w:r>
      <w:r>
        <w:rPr>
          <w:rFonts w:cs="仿宋" w:hint="eastAsia"/>
          <w:b/>
          <w:sz w:val="32"/>
          <w:szCs w:val="32"/>
        </w:rPr>
        <w:t>（试行）</w:t>
      </w:r>
    </w:p>
    <w:p w14:paraId="2F737E76" w14:textId="77777777" w:rsidR="00267E75" w:rsidRDefault="00267E75">
      <w:pPr>
        <w:topLinePunct/>
        <w:jc w:val="center"/>
        <w:rPr>
          <w:b/>
          <w:bCs/>
          <w:sz w:val="32"/>
          <w:szCs w:val="32"/>
        </w:rPr>
      </w:pPr>
    </w:p>
    <w:p w14:paraId="7CC734A1" w14:textId="77777777" w:rsidR="00267E75" w:rsidRDefault="00030EA3">
      <w:pPr>
        <w:topLinePunct/>
        <w:ind w:firstLineChars="170" w:firstLine="478"/>
        <w:rPr>
          <w:b/>
          <w:bCs/>
          <w:sz w:val="28"/>
          <w:szCs w:val="28"/>
        </w:rPr>
      </w:pPr>
      <w:r>
        <w:rPr>
          <w:rFonts w:hint="eastAsia"/>
          <w:b/>
          <w:bCs/>
          <w:sz w:val="28"/>
          <w:szCs w:val="28"/>
        </w:rPr>
        <w:t>一、课程性质</w:t>
      </w:r>
    </w:p>
    <w:p w14:paraId="013AF46F" w14:textId="77777777" w:rsidR="00267E75" w:rsidRDefault="00030EA3">
      <w:pPr>
        <w:topLinePunct/>
        <w:ind w:firstLineChars="200" w:firstLine="480"/>
      </w:pPr>
      <w:r>
        <w:rPr>
          <w:rFonts w:hint="eastAsia"/>
        </w:rPr>
        <w:t>本课程是江苏省中等职业学校数字媒体类专业必修的一门理论与实践相结合的专业类平台课程，其任务是让数字媒体类各专业学生掌握图形图像设计与处理的基础知识和基本技能，为培养其行业通用能力提供课程支撑，同时也为《摄影技术》等后续课程的学习奠定基础。</w:t>
      </w:r>
    </w:p>
    <w:p w14:paraId="4DC00830" w14:textId="77777777" w:rsidR="00267E75" w:rsidRDefault="00030EA3">
      <w:pPr>
        <w:topLinePunct/>
        <w:ind w:firstLineChars="170" w:firstLine="478"/>
        <w:rPr>
          <w:b/>
          <w:bCs/>
        </w:rPr>
      </w:pPr>
      <w:r>
        <w:rPr>
          <w:rFonts w:hint="eastAsia"/>
          <w:b/>
          <w:bCs/>
          <w:sz w:val="28"/>
          <w:szCs w:val="28"/>
        </w:rPr>
        <w:t>二、学时与学分</w:t>
      </w:r>
    </w:p>
    <w:p w14:paraId="5B06E650" w14:textId="77777777" w:rsidR="00267E75" w:rsidRDefault="00030EA3">
      <w:pPr>
        <w:topLinePunct/>
        <w:ind w:firstLineChars="200" w:firstLine="480"/>
      </w:pPr>
      <w:r>
        <w:t>72</w:t>
      </w:r>
      <w:r>
        <w:rPr>
          <w:rFonts w:hint="eastAsia"/>
        </w:rPr>
        <w:t>学时，4学分。</w:t>
      </w:r>
    </w:p>
    <w:p w14:paraId="32BE7E4E" w14:textId="77777777" w:rsidR="00267E75" w:rsidRDefault="00030EA3">
      <w:pPr>
        <w:topLinePunct/>
        <w:ind w:firstLineChars="170" w:firstLine="478"/>
        <w:rPr>
          <w:b/>
          <w:bCs/>
          <w:sz w:val="28"/>
          <w:szCs w:val="28"/>
        </w:rPr>
      </w:pPr>
      <w:r>
        <w:rPr>
          <w:rFonts w:hint="eastAsia"/>
          <w:b/>
          <w:bCs/>
          <w:sz w:val="28"/>
          <w:szCs w:val="28"/>
        </w:rPr>
        <w:t>三、课程设计思路</w:t>
      </w:r>
    </w:p>
    <w:p w14:paraId="510037BF" w14:textId="77777777" w:rsidR="00267E75" w:rsidRDefault="00030EA3">
      <w:pPr>
        <w:topLinePunct/>
        <w:ind w:firstLineChars="200" w:firstLine="480"/>
      </w:pPr>
      <w:r>
        <w:rPr>
          <w:rFonts w:cs="Times New Roman" w:hint="eastAsia"/>
        </w:rPr>
        <w:t>本课程按照立德树人根本任务要求，突出职业</w:t>
      </w:r>
      <w:r>
        <w:rPr>
          <w:rFonts w:cs="Times New Roman"/>
        </w:rPr>
        <w:t>能力培养，兼顾中高职课程衔接，</w:t>
      </w:r>
      <w:r>
        <w:rPr>
          <w:rFonts w:hint="eastAsia"/>
        </w:rPr>
        <w:t>高度融合图形图像设计与处理</w:t>
      </w:r>
      <w:r>
        <w:rPr>
          <w:rFonts w:hint="eastAsia"/>
          <w:color w:val="000000" w:themeColor="text1"/>
        </w:rPr>
        <w:t>基础知识、基本技能的学习</w:t>
      </w:r>
      <w:r>
        <w:rPr>
          <w:rFonts w:hint="eastAsia"/>
        </w:rPr>
        <w:t>和职业精神的培养。</w:t>
      </w:r>
    </w:p>
    <w:p w14:paraId="10678A2F" w14:textId="77777777" w:rsidR="00267E75" w:rsidRDefault="00030EA3">
      <w:pPr>
        <w:pStyle w:val="a3"/>
        <w:ind w:firstLineChars="200" w:firstLine="480"/>
      </w:pPr>
      <w:r>
        <w:rPr>
          <w:rFonts w:hint="eastAsia"/>
        </w:rPr>
        <w:t>1.依据数字媒体专业类行业面向和职业面向，以及《江苏省中等职业学校数字媒体专业类课程指导方案》中确定的人才培养定位、综合素质、行业通用能力，按照知识与技能、过程与方法、情感态度与价值观三个维度，突出图形图像数字化设计与艺术效果处理等能力的培养，结合学生职业生涯发展需要，确定本课程目标。</w:t>
      </w:r>
    </w:p>
    <w:p w14:paraId="6F2CE0D9" w14:textId="77777777" w:rsidR="00267E75" w:rsidRDefault="00030EA3">
      <w:pPr>
        <w:pStyle w:val="a3"/>
        <w:ind w:firstLineChars="200" w:firstLine="480"/>
        <w:rPr>
          <w:rFonts w:cs="黑体"/>
          <w:kern w:val="2"/>
        </w:rPr>
      </w:pPr>
      <w:r>
        <w:rPr>
          <w:rFonts w:hint="eastAsia"/>
        </w:rPr>
        <w:t>2.根据课程目标，以及数字媒体类相关职业岗位需求，</w:t>
      </w:r>
      <w:r>
        <w:rPr>
          <w:rFonts w:cs="黑体" w:hint="eastAsia"/>
          <w:kern w:val="2"/>
        </w:rPr>
        <w:t>对接国家职业标准（初级）、职业技能等级标准（初级）中</w:t>
      </w:r>
      <w:proofErr w:type="gramStart"/>
      <w:r>
        <w:rPr>
          <w:rFonts w:cs="黑体" w:hint="eastAsia"/>
          <w:kern w:val="2"/>
        </w:rPr>
        <w:t>涉数字</w:t>
      </w:r>
      <w:proofErr w:type="gramEnd"/>
      <w:r>
        <w:rPr>
          <w:rFonts w:cs="黑体" w:hint="eastAsia"/>
          <w:kern w:val="2"/>
        </w:rPr>
        <w:t>媒体行业的基础理论、基本技能和职业操守，兼顾职业道德、职业基础知识、安全知识、相关法律法规知识，反映技术进步和生产实际，体现科学性、前沿性、适用性原则，确定本课程内容。</w:t>
      </w:r>
    </w:p>
    <w:p w14:paraId="27BAD261" w14:textId="77777777" w:rsidR="00267E75" w:rsidRDefault="00030EA3">
      <w:pPr>
        <w:pStyle w:val="a3"/>
        <w:ind w:firstLineChars="200" w:firstLine="480"/>
      </w:pPr>
      <w:r>
        <w:rPr>
          <w:rFonts w:hint="eastAsia"/>
        </w:rPr>
        <w:t>3.以图形图像的数字化设计与艺术效果处理为主线，</w:t>
      </w:r>
      <w:r>
        <w:rPr>
          <w:rFonts w:asciiTheme="minorEastAsia" w:eastAsiaTheme="minorEastAsia" w:hAnsiTheme="minorEastAsia" w:hint="eastAsia"/>
        </w:rPr>
        <w:t>设置内容模块和教学单元，将图形图像处理的基础知识、基本技能和职业素养有机融入。</w:t>
      </w:r>
      <w:r>
        <w:rPr>
          <w:rFonts w:cs="黑体" w:hint="eastAsia"/>
          <w:kern w:val="2"/>
        </w:rPr>
        <w:t>遵循学生认知规律，结合学生的生活经验，序化教学内容。</w:t>
      </w:r>
    </w:p>
    <w:p w14:paraId="45259C4B" w14:textId="77777777" w:rsidR="00267E75" w:rsidRDefault="00030EA3">
      <w:pPr>
        <w:topLinePunct/>
        <w:ind w:firstLineChars="170" w:firstLine="478"/>
        <w:rPr>
          <w:b/>
          <w:bCs/>
          <w:sz w:val="28"/>
          <w:szCs w:val="28"/>
        </w:rPr>
      </w:pPr>
      <w:r>
        <w:rPr>
          <w:rFonts w:hint="eastAsia"/>
          <w:b/>
          <w:bCs/>
          <w:sz w:val="28"/>
          <w:szCs w:val="28"/>
        </w:rPr>
        <w:t>四、课程目标</w:t>
      </w:r>
    </w:p>
    <w:p w14:paraId="4EE9C6E8" w14:textId="77777777" w:rsidR="00267E75" w:rsidRDefault="00030EA3" w:rsidP="00345E26">
      <w:pPr>
        <w:widowControl w:val="0"/>
        <w:topLinePunct/>
        <w:adjustRightInd w:val="0"/>
        <w:ind w:firstLineChars="200" w:firstLine="480"/>
        <w:jc w:val="both"/>
        <w:rPr>
          <w:rFonts w:asciiTheme="minorEastAsia" w:eastAsiaTheme="minorEastAsia" w:hAnsiTheme="minorEastAsia" w:cs="黑体"/>
          <w:kern w:val="2"/>
        </w:rPr>
      </w:pPr>
      <w:r>
        <w:rPr>
          <w:rFonts w:asciiTheme="minorEastAsia" w:eastAsiaTheme="minorEastAsia" w:hAnsiTheme="minorEastAsia" w:cs="黑体" w:hint="eastAsia"/>
          <w:kern w:val="2"/>
        </w:rPr>
        <w:t>学生通过学习本课程，掌握</w:t>
      </w:r>
      <w:r>
        <w:rPr>
          <w:rFonts w:hint="eastAsia"/>
        </w:rPr>
        <w:t>图形图像处理的</w:t>
      </w:r>
      <w:r>
        <w:rPr>
          <w:rFonts w:asciiTheme="minorEastAsia" w:eastAsiaTheme="minorEastAsia" w:hAnsiTheme="minorEastAsia" w:cs="黑体" w:hint="eastAsia"/>
          <w:kern w:val="2"/>
        </w:rPr>
        <w:t>基础知识和操作技能，能</w:t>
      </w:r>
      <w:r>
        <w:rPr>
          <w:rFonts w:asciiTheme="minorEastAsia" w:eastAsiaTheme="minorEastAsia" w:hAnsiTheme="minorEastAsia" w:cs="黑体"/>
          <w:kern w:val="2"/>
        </w:rPr>
        <w:t>在具体的设计活动中灵活应用</w:t>
      </w:r>
      <w:r>
        <w:rPr>
          <w:rFonts w:asciiTheme="minorEastAsia" w:eastAsiaTheme="minorEastAsia" w:hAnsiTheme="minorEastAsia" w:cs="黑体" w:hint="eastAsia"/>
          <w:kern w:val="2"/>
        </w:rPr>
        <w:t>图形图像处理技巧和表现手法，并初步形成良好的职业意识和职业习惯。</w:t>
      </w:r>
    </w:p>
    <w:p w14:paraId="79808E11" w14:textId="77777777" w:rsidR="00267E75" w:rsidRDefault="00030EA3" w:rsidP="00345E26">
      <w:pPr>
        <w:topLinePunct/>
        <w:ind w:firstLineChars="200" w:firstLine="480"/>
        <w:jc w:val="both"/>
      </w:pPr>
      <w:r>
        <w:rPr>
          <w:rFonts w:asciiTheme="minorEastAsia" w:eastAsiaTheme="minorEastAsia" w:hAnsiTheme="minorEastAsia" w:cs="黑体" w:hint="eastAsia"/>
          <w:kern w:val="2"/>
        </w:rPr>
        <w:t>1.</w:t>
      </w:r>
      <w:r>
        <w:rPr>
          <w:rFonts w:asciiTheme="minorEastAsia" w:eastAsiaTheme="minorEastAsia" w:hAnsiTheme="minorEastAsia" w:hint="eastAsia"/>
          <w:color w:val="000000"/>
        </w:rPr>
        <w:t>了解Photoshop的概念及其应用领域，掌握</w:t>
      </w:r>
      <w:r>
        <w:rPr>
          <w:rFonts w:cs="仿宋" w:hint="eastAsia"/>
          <w:color w:val="000000" w:themeColor="text1"/>
        </w:rPr>
        <w:t>Photoshop软件的基本知识</w:t>
      </w:r>
      <w:r>
        <w:rPr>
          <w:rFonts w:hint="eastAsia"/>
        </w:rPr>
        <w:t>和操作方法。</w:t>
      </w:r>
    </w:p>
    <w:p w14:paraId="53D70F92" w14:textId="77777777" w:rsidR="00267E75" w:rsidRDefault="00030EA3" w:rsidP="00345E26">
      <w:pPr>
        <w:topLinePunct/>
        <w:ind w:firstLineChars="200" w:firstLine="480"/>
        <w:jc w:val="both"/>
      </w:pPr>
      <w:r>
        <w:rPr>
          <w:rFonts w:cs="仿宋" w:hint="eastAsia"/>
          <w:color w:val="000000" w:themeColor="text1"/>
        </w:rPr>
        <w:t>2.熟悉图形图像处理的基本操作方法</w:t>
      </w:r>
      <w:r>
        <w:rPr>
          <w:rFonts w:hint="eastAsia"/>
        </w:rPr>
        <w:t>，掌握图形图像创作的基本技能。</w:t>
      </w:r>
    </w:p>
    <w:p w14:paraId="7C7D355E" w14:textId="77777777" w:rsidR="00267E75" w:rsidRDefault="00030EA3" w:rsidP="00345E26">
      <w:pPr>
        <w:topLinePunct/>
        <w:ind w:firstLineChars="200" w:firstLine="480"/>
        <w:jc w:val="both"/>
      </w:pPr>
      <w:r>
        <w:rPr>
          <w:rFonts w:asciiTheme="minorEastAsia" w:eastAsiaTheme="minorEastAsia" w:hAnsiTheme="minorEastAsia" w:cs="黑体" w:hint="eastAsia"/>
          <w:kern w:val="2"/>
        </w:rPr>
        <w:t>3.</w:t>
      </w:r>
      <w:r>
        <w:rPr>
          <w:rFonts w:hint="eastAsia"/>
        </w:rPr>
        <w:t>了解</w:t>
      </w:r>
      <w:r>
        <w:rPr>
          <w:rFonts w:cs="仿宋" w:hint="eastAsia"/>
          <w:color w:val="000000" w:themeColor="text1"/>
        </w:rPr>
        <w:t>色彩基础知识</w:t>
      </w:r>
      <w:r>
        <w:rPr>
          <w:rFonts w:hint="eastAsia"/>
        </w:rPr>
        <w:t>，</w:t>
      </w:r>
      <w:r>
        <w:rPr>
          <w:rFonts w:cs="仿宋" w:hint="eastAsia"/>
          <w:color w:val="000000" w:themeColor="text1"/>
        </w:rPr>
        <w:t>掌握图像色彩明暗调整和色相及饱和度调整等命令的使用方法</w:t>
      </w:r>
      <w:r>
        <w:rPr>
          <w:rFonts w:hint="eastAsia"/>
        </w:rPr>
        <w:t>。</w:t>
      </w:r>
    </w:p>
    <w:p w14:paraId="6A75557A" w14:textId="77777777" w:rsidR="00267E75" w:rsidRDefault="00030EA3" w:rsidP="00345E26">
      <w:pPr>
        <w:pStyle w:val="1"/>
        <w:topLinePunct/>
        <w:ind w:firstLine="480"/>
        <w:jc w:val="both"/>
        <w:rPr>
          <w:rFonts w:ascii="宋体" w:hAnsi="宋体"/>
        </w:rPr>
      </w:pPr>
      <w:r>
        <w:rPr>
          <w:rFonts w:asciiTheme="minorEastAsia" w:eastAsiaTheme="minorEastAsia" w:hAnsiTheme="minorEastAsia" w:cs="黑体" w:hint="eastAsia"/>
          <w:kern w:val="2"/>
        </w:rPr>
        <w:lastRenderedPageBreak/>
        <w:t>4.</w:t>
      </w:r>
      <w:r>
        <w:rPr>
          <w:rFonts w:ascii="宋体" w:hAnsi="宋体" w:hint="eastAsia"/>
        </w:rPr>
        <w:t>掌握图形图像处理在广告、多媒体、网页制作设计中的应用技巧，能进行数字媒体相关的综合设计。</w:t>
      </w:r>
    </w:p>
    <w:p w14:paraId="325D0CC0" w14:textId="77777777" w:rsidR="00267E75" w:rsidRDefault="00030EA3" w:rsidP="00345E26">
      <w:pPr>
        <w:widowControl w:val="0"/>
        <w:topLinePunct/>
        <w:adjustRightInd w:val="0"/>
        <w:ind w:firstLineChars="200" w:firstLine="480"/>
        <w:jc w:val="both"/>
        <w:rPr>
          <w:rFonts w:ascii="p˘Õ¬'3" w:eastAsiaTheme="minorEastAsia" w:hAnsi="p˘Õ¬'3" w:cs="p˘Õ¬'3"/>
        </w:rPr>
      </w:pPr>
      <w:r>
        <w:rPr>
          <w:rFonts w:asciiTheme="minorEastAsia" w:eastAsiaTheme="minorEastAsia" w:hAnsiTheme="minorEastAsia" w:cs="黑体" w:hint="eastAsia"/>
          <w:kern w:val="2"/>
        </w:rPr>
        <w:t>5.养</w:t>
      </w:r>
      <w:r>
        <w:rPr>
          <w:rFonts w:hint="eastAsia"/>
        </w:rPr>
        <w:t>成质疑、求实、创新的科学精神和科学态度，具备</w:t>
      </w:r>
      <w:r>
        <w:rPr>
          <w:rFonts w:ascii="p˘Õ¬'3" w:eastAsiaTheme="minorEastAsia" w:hAnsi="p˘Õ¬'3" w:cs="p˘Õ¬'3"/>
        </w:rPr>
        <w:t>细致钻研、精益求精、爱岗敬业的工匠</w:t>
      </w:r>
      <w:r>
        <w:rPr>
          <w:rFonts w:ascii="p˘Õ¬'3" w:eastAsiaTheme="minorEastAsia" w:hAnsi="p˘Õ¬'3" w:cs="p˘Õ¬'3" w:hint="eastAsia"/>
        </w:rPr>
        <w:t>精神。</w:t>
      </w:r>
    </w:p>
    <w:p w14:paraId="36BEFD03" w14:textId="77777777" w:rsidR="00267E75" w:rsidRDefault="00030EA3">
      <w:pPr>
        <w:topLinePunct/>
        <w:ind w:firstLineChars="150" w:firstLine="422"/>
        <w:rPr>
          <w:b/>
          <w:bCs/>
          <w:sz w:val="28"/>
          <w:szCs w:val="28"/>
        </w:rPr>
      </w:pPr>
      <w:r>
        <w:rPr>
          <w:rFonts w:hint="eastAsia"/>
          <w:b/>
          <w:bCs/>
          <w:sz w:val="28"/>
          <w:szCs w:val="28"/>
        </w:rPr>
        <w:t>五、课程内容与要求</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553"/>
        <w:gridCol w:w="4819"/>
        <w:gridCol w:w="802"/>
      </w:tblGrid>
      <w:tr w:rsidR="00267E75" w14:paraId="0426BB06" w14:textId="77777777">
        <w:trPr>
          <w:trHeight w:val="20"/>
          <w:jc w:val="center"/>
        </w:trPr>
        <w:tc>
          <w:tcPr>
            <w:tcW w:w="1136" w:type="dxa"/>
            <w:vAlign w:val="center"/>
          </w:tcPr>
          <w:p w14:paraId="57FD3F12" w14:textId="77777777" w:rsidR="00267E75" w:rsidRDefault="00030EA3">
            <w:pPr>
              <w:topLinePunct/>
              <w:jc w:val="center"/>
              <w:rPr>
                <w:b/>
              </w:rPr>
            </w:pPr>
            <w:r>
              <w:rPr>
                <w:rFonts w:hint="eastAsia"/>
                <w:b/>
              </w:rPr>
              <w:t>模块</w:t>
            </w:r>
          </w:p>
        </w:tc>
        <w:tc>
          <w:tcPr>
            <w:tcW w:w="1553" w:type="dxa"/>
            <w:vAlign w:val="center"/>
          </w:tcPr>
          <w:p w14:paraId="29696D5B" w14:textId="77777777" w:rsidR="00267E75" w:rsidRDefault="00030EA3">
            <w:pPr>
              <w:topLinePunct/>
              <w:jc w:val="center"/>
              <w:rPr>
                <w:b/>
              </w:rPr>
            </w:pPr>
            <w:r>
              <w:rPr>
                <w:rFonts w:hint="eastAsia"/>
                <w:b/>
              </w:rPr>
              <w:t>教学单元</w:t>
            </w:r>
          </w:p>
        </w:tc>
        <w:tc>
          <w:tcPr>
            <w:tcW w:w="4819" w:type="dxa"/>
            <w:vAlign w:val="center"/>
          </w:tcPr>
          <w:p w14:paraId="4C951167" w14:textId="77777777" w:rsidR="00267E75" w:rsidRDefault="00030EA3">
            <w:pPr>
              <w:topLinePunct/>
              <w:ind w:left="241" w:hangingChars="100" w:hanging="241"/>
              <w:jc w:val="center"/>
              <w:rPr>
                <w:b/>
              </w:rPr>
            </w:pPr>
            <w:r>
              <w:rPr>
                <w:rFonts w:hint="eastAsia"/>
                <w:b/>
              </w:rPr>
              <w:t>内容及要求</w:t>
            </w:r>
          </w:p>
        </w:tc>
        <w:tc>
          <w:tcPr>
            <w:tcW w:w="802" w:type="dxa"/>
            <w:vAlign w:val="center"/>
          </w:tcPr>
          <w:p w14:paraId="0DC971FD" w14:textId="77777777" w:rsidR="00267E75" w:rsidRDefault="00030EA3">
            <w:pPr>
              <w:topLinePunct/>
              <w:jc w:val="center"/>
              <w:rPr>
                <w:b/>
              </w:rPr>
            </w:pPr>
            <w:r>
              <w:rPr>
                <w:rFonts w:hint="eastAsia"/>
                <w:b/>
              </w:rPr>
              <w:t>参考学时</w:t>
            </w:r>
          </w:p>
        </w:tc>
      </w:tr>
      <w:tr w:rsidR="00267E75" w14:paraId="2377BE34" w14:textId="77777777">
        <w:trPr>
          <w:trHeight w:val="20"/>
          <w:jc w:val="center"/>
        </w:trPr>
        <w:tc>
          <w:tcPr>
            <w:tcW w:w="1136" w:type="dxa"/>
            <w:vMerge w:val="restart"/>
            <w:vAlign w:val="center"/>
          </w:tcPr>
          <w:p w14:paraId="5CE18CED" w14:textId="77777777" w:rsidR="00267E75" w:rsidRDefault="00030EA3">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图形图像处理的基础知识</w:t>
            </w:r>
          </w:p>
        </w:tc>
        <w:tc>
          <w:tcPr>
            <w:tcW w:w="1553" w:type="dxa"/>
            <w:vAlign w:val="center"/>
          </w:tcPr>
          <w:p w14:paraId="53E83F55" w14:textId="77777777" w:rsidR="00267E75" w:rsidRDefault="00030EA3" w:rsidP="001F5E5C">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hd w:val="clear" w:color="auto" w:fill="FFFFFF"/>
              </w:rPr>
              <w:t>Photoshop 的</w:t>
            </w:r>
            <w:r>
              <w:rPr>
                <w:rFonts w:asciiTheme="minorEastAsia" w:eastAsiaTheme="minorEastAsia" w:hAnsiTheme="minorEastAsia" w:hint="eastAsia"/>
                <w:color w:val="000000" w:themeColor="text1"/>
              </w:rPr>
              <w:t>基本概念</w:t>
            </w:r>
          </w:p>
        </w:tc>
        <w:tc>
          <w:tcPr>
            <w:tcW w:w="4819" w:type="dxa"/>
            <w:vAlign w:val="center"/>
          </w:tcPr>
          <w:p w14:paraId="0FD2748D"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color w:val="000000"/>
              </w:rPr>
              <w:t>1.</w:t>
            </w:r>
            <w:r>
              <w:rPr>
                <w:rFonts w:asciiTheme="minorEastAsia" w:eastAsiaTheme="minorEastAsia" w:hAnsiTheme="minorEastAsia" w:hint="eastAsia"/>
                <w:color w:val="000000"/>
              </w:rPr>
              <w:t>知晓像素、色彩模式和分辨率等基本概念；</w:t>
            </w:r>
          </w:p>
          <w:p w14:paraId="17CE0271"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2.了解图形图像的文件类型，能识别图形图像的文件格式</w:t>
            </w:r>
          </w:p>
        </w:tc>
        <w:tc>
          <w:tcPr>
            <w:tcW w:w="802" w:type="dxa"/>
            <w:vMerge w:val="restart"/>
            <w:vAlign w:val="center"/>
          </w:tcPr>
          <w:p w14:paraId="55406BE3" w14:textId="77777777" w:rsidR="00267E75" w:rsidRDefault="00030EA3">
            <w:pPr>
              <w:topLinePunct/>
              <w:adjustRightInd w:val="0"/>
              <w:snapToGrid w:val="0"/>
              <w:jc w:val="center"/>
              <w:rPr>
                <w:rFonts w:asciiTheme="minorEastAsia" w:eastAsiaTheme="minorEastAsia" w:hAnsiTheme="minorEastAsia"/>
              </w:rPr>
            </w:pPr>
            <w:r>
              <w:rPr>
                <w:rFonts w:asciiTheme="minorEastAsia" w:eastAsiaTheme="minorEastAsia" w:hAnsiTheme="minorEastAsia"/>
              </w:rPr>
              <w:t>4</w:t>
            </w:r>
          </w:p>
        </w:tc>
      </w:tr>
      <w:tr w:rsidR="00267E75" w14:paraId="5FE9E1E2" w14:textId="77777777">
        <w:trPr>
          <w:trHeight w:val="20"/>
          <w:jc w:val="center"/>
        </w:trPr>
        <w:tc>
          <w:tcPr>
            <w:tcW w:w="1136" w:type="dxa"/>
            <w:vMerge/>
            <w:vAlign w:val="center"/>
          </w:tcPr>
          <w:p w14:paraId="43C8A975"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0419BBCF" w14:textId="77777777" w:rsidR="00267E75" w:rsidRDefault="00030EA3">
            <w:pPr>
              <w:jc w:val="center"/>
              <w:rPr>
                <w:rFonts w:asciiTheme="minorEastAsia" w:eastAsiaTheme="minorEastAsia" w:hAnsiTheme="minorEastAsia"/>
                <w:color w:val="000000" w:themeColor="text1"/>
                <w:shd w:val="clear" w:color="auto" w:fill="FFFFFF"/>
              </w:rPr>
            </w:pPr>
            <w:r>
              <w:rPr>
                <w:rFonts w:asciiTheme="minorEastAsia" w:eastAsiaTheme="minorEastAsia" w:hAnsiTheme="minorEastAsia"/>
                <w:color w:val="000000" w:themeColor="text1"/>
                <w:shd w:val="clear" w:color="auto" w:fill="FFFFFF"/>
              </w:rPr>
              <w:t xml:space="preserve">Photoshop </w:t>
            </w:r>
          </w:p>
          <w:p w14:paraId="6A46A08E" w14:textId="77777777" w:rsidR="00267E75" w:rsidRDefault="00030EA3">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hd w:val="clear" w:color="auto" w:fill="FFFFFF"/>
              </w:rPr>
              <w:t>的</w:t>
            </w:r>
            <w:r>
              <w:rPr>
                <w:rFonts w:asciiTheme="minorEastAsia" w:eastAsiaTheme="minorEastAsia" w:hAnsiTheme="minorEastAsia" w:hint="eastAsia"/>
                <w:color w:val="000000" w:themeColor="text1"/>
                <w:shd w:val="clear" w:color="auto" w:fill="FFFFFF"/>
              </w:rPr>
              <w:t>基本应用</w:t>
            </w:r>
          </w:p>
        </w:tc>
        <w:tc>
          <w:tcPr>
            <w:tcW w:w="4819" w:type="dxa"/>
            <w:vAlign w:val="center"/>
          </w:tcPr>
          <w:p w14:paraId="328A55CE"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1.了解Photoshop的应用领域；</w:t>
            </w:r>
          </w:p>
          <w:p w14:paraId="000AA119"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2.能描述不同领域的图形图像应用案例</w:t>
            </w:r>
          </w:p>
        </w:tc>
        <w:tc>
          <w:tcPr>
            <w:tcW w:w="802" w:type="dxa"/>
            <w:vMerge/>
            <w:vAlign w:val="center"/>
          </w:tcPr>
          <w:p w14:paraId="32D2E6B8" w14:textId="77777777" w:rsidR="00267E75" w:rsidRDefault="00267E75">
            <w:pPr>
              <w:topLinePunct/>
              <w:adjustRightInd w:val="0"/>
              <w:snapToGrid w:val="0"/>
              <w:jc w:val="center"/>
              <w:rPr>
                <w:rFonts w:asciiTheme="minorEastAsia" w:eastAsiaTheme="minorEastAsia" w:hAnsiTheme="minorEastAsia"/>
              </w:rPr>
            </w:pPr>
          </w:p>
        </w:tc>
      </w:tr>
      <w:tr w:rsidR="00267E75" w14:paraId="1B0978FB" w14:textId="77777777">
        <w:trPr>
          <w:trHeight w:val="20"/>
          <w:jc w:val="center"/>
        </w:trPr>
        <w:tc>
          <w:tcPr>
            <w:tcW w:w="1136" w:type="dxa"/>
            <w:vMerge w:val="restart"/>
            <w:vAlign w:val="center"/>
          </w:tcPr>
          <w:p w14:paraId="2A8B75B1" w14:textId="77777777" w:rsidR="00267E75" w:rsidRDefault="00030EA3">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图形图像创作基本技能</w:t>
            </w:r>
          </w:p>
        </w:tc>
        <w:tc>
          <w:tcPr>
            <w:tcW w:w="1553" w:type="dxa"/>
            <w:vAlign w:val="center"/>
          </w:tcPr>
          <w:p w14:paraId="432ED1EE" w14:textId="77777777" w:rsidR="00267E75" w:rsidRDefault="00030EA3" w:rsidP="001F5E5C">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hd w:val="clear" w:color="auto" w:fill="FFFFFF"/>
              </w:rPr>
              <w:t>Photoshop的基本操作</w:t>
            </w:r>
          </w:p>
        </w:tc>
        <w:tc>
          <w:tcPr>
            <w:tcW w:w="4819" w:type="dxa"/>
            <w:vAlign w:val="center"/>
          </w:tcPr>
          <w:p w14:paraId="76386E00"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1.了解Photoshop软件操作界面，能创建图像、保存图像和打开图像；</w:t>
            </w:r>
          </w:p>
          <w:p w14:paraId="6DE0EE55"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2.掌握创建、编辑选区与填充选区技巧，能绘制、编辑与修饰图像；</w:t>
            </w:r>
          </w:p>
          <w:p w14:paraId="6924284A"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3.能设置打印选项和创建</w:t>
            </w:r>
            <w:proofErr w:type="gramStart"/>
            <w:r>
              <w:rPr>
                <w:rFonts w:asciiTheme="minorEastAsia" w:eastAsiaTheme="minorEastAsia" w:hAnsiTheme="minorEastAsia" w:hint="eastAsia"/>
                <w:color w:val="000000"/>
              </w:rPr>
              <w:t>颜色陷印</w:t>
            </w:r>
            <w:proofErr w:type="gramEnd"/>
          </w:p>
        </w:tc>
        <w:tc>
          <w:tcPr>
            <w:tcW w:w="802" w:type="dxa"/>
            <w:vMerge w:val="restart"/>
            <w:vAlign w:val="center"/>
          </w:tcPr>
          <w:p w14:paraId="2B2A9100" w14:textId="77777777" w:rsidR="00267E75" w:rsidRDefault="00030EA3">
            <w:pPr>
              <w:topLinePunct/>
              <w:adjustRightInd w:val="0"/>
              <w:snapToGrid w:val="0"/>
              <w:jc w:val="center"/>
              <w:rPr>
                <w:rFonts w:asciiTheme="minorEastAsia" w:eastAsiaTheme="minorEastAsia" w:hAnsiTheme="minorEastAsia"/>
              </w:rPr>
            </w:pPr>
            <w:r>
              <w:rPr>
                <w:rFonts w:asciiTheme="minorEastAsia" w:eastAsiaTheme="minorEastAsia" w:hAnsiTheme="minorEastAsia"/>
              </w:rPr>
              <w:t>32</w:t>
            </w:r>
          </w:p>
        </w:tc>
      </w:tr>
      <w:tr w:rsidR="00267E75" w14:paraId="7D0406AA" w14:textId="77777777">
        <w:trPr>
          <w:trHeight w:val="20"/>
          <w:jc w:val="center"/>
        </w:trPr>
        <w:tc>
          <w:tcPr>
            <w:tcW w:w="1136" w:type="dxa"/>
            <w:vMerge/>
            <w:vAlign w:val="center"/>
          </w:tcPr>
          <w:p w14:paraId="5572EFB4"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3562A0E9" w14:textId="77777777" w:rsidR="00267E75" w:rsidRDefault="00030EA3">
            <w:pPr>
              <w:jc w:val="center"/>
              <w:rPr>
                <w:rFonts w:asciiTheme="minorEastAsia" w:eastAsiaTheme="minorEastAsia" w:hAnsiTheme="minorEastAsia"/>
                <w:color w:val="000000" w:themeColor="text1"/>
                <w:shd w:val="clear" w:color="auto" w:fill="FFFFFF"/>
              </w:rPr>
            </w:pPr>
            <w:r>
              <w:rPr>
                <w:rFonts w:asciiTheme="minorEastAsia" w:eastAsiaTheme="minorEastAsia" w:hAnsiTheme="minorEastAsia" w:hint="eastAsia"/>
                <w:color w:val="000000" w:themeColor="text1"/>
                <w:shd w:val="clear" w:color="auto" w:fill="FFFFFF"/>
              </w:rPr>
              <w:t>图像的尺寸及方向</w:t>
            </w:r>
          </w:p>
        </w:tc>
        <w:tc>
          <w:tcPr>
            <w:tcW w:w="4819" w:type="dxa"/>
            <w:vAlign w:val="center"/>
          </w:tcPr>
          <w:p w14:paraId="23C3E04A"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1.知晓修改画布大小制作照片边框的方法，能在设计制作中应用此技巧；</w:t>
            </w:r>
          </w:p>
          <w:p w14:paraId="2C8041F6"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2.能使用裁切命令去除多余对象，使用裁剪工具裁剪出合适的图形图像</w:t>
            </w:r>
          </w:p>
        </w:tc>
        <w:tc>
          <w:tcPr>
            <w:tcW w:w="802" w:type="dxa"/>
            <w:vMerge/>
            <w:vAlign w:val="center"/>
          </w:tcPr>
          <w:p w14:paraId="4F6F545B" w14:textId="77777777" w:rsidR="00267E75" w:rsidRDefault="00267E75">
            <w:pPr>
              <w:topLinePunct/>
              <w:adjustRightInd w:val="0"/>
              <w:snapToGrid w:val="0"/>
              <w:jc w:val="center"/>
              <w:rPr>
                <w:rFonts w:asciiTheme="minorEastAsia" w:eastAsiaTheme="minorEastAsia" w:hAnsiTheme="minorEastAsia"/>
              </w:rPr>
            </w:pPr>
          </w:p>
        </w:tc>
      </w:tr>
      <w:tr w:rsidR="00267E75" w14:paraId="6D5181D6" w14:textId="77777777">
        <w:trPr>
          <w:trHeight w:val="20"/>
          <w:jc w:val="center"/>
        </w:trPr>
        <w:tc>
          <w:tcPr>
            <w:tcW w:w="1136" w:type="dxa"/>
            <w:vMerge/>
            <w:vAlign w:val="center"/>
          </w:tcPr>
          <w:p w14:paraId="1E809F45"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476AE91E" w14:textId="77777777" w:rsidR="00267E75" w:rsidRDefault="00030EA3">
            <w:pPr>
              <w:jc w:val="center"/>
              <w:rPr>
                <w:rFonts w:asciiTheme="minorEastAsia" w:eastAsiaTheme="minorEastAsia" w:hAnsiTheme="minorEastAsia" w:cs="黑体"/>
                <w:color w:val="000000" w:themeColor="text1"/>
                <w:kern w:val="2"/>
                <w:shd w:val="clear" w:color="auto" w:fill="FFFFFF"/>
              </w:rPr>
            </w:pPr>
            <w:proofErr w:type="gramStart"/>
            <w:r>
              <w:rPr>
                <w:rFonts w:asciiTheme="minorEastAsia" w:eastAsiaTheme="minorEastAsia" w:hAnsiTheme="minorEastAsia"/>
                <w:color w:val="000000" w:themeColor="text1"/>
                <w:shd w:val="clear" w:color="auto" w:fill="FFFFFF"/>
              </w:rPr>
              <w:t>图层</w:t>
            </w:r>
            <w:r>
              <w:rPr>
                <w:rFonts w:asciiTheme="minorEastAsia" w:eastAsiaTheme="minorEastAsia" w:hAnsiTheme="minorEastAsia" w:hint="eastAsia"/>
                <w:color w:val="000000" w:themeColor="text1"/>
                <w:shd w:val="clear" w:color="auto" w:fill="FFFFFF"/>
              </w:rPr>
              <w:t>的</w:t>
            </w:r>
            <w:proofErr w:type="gramEnd"/>
            <w:r>
              <w:rPr>
                <w:rFonts w:asciiTheme="minorEastAsia" w:eastAsiaTheme="minorEastAsia" w:hAnsiTheme="minorEastAsia" w:hint="eastAsia"/>
                <w:color w:val="000000" w:themeColor="text1"/>
                <w:shd w:val="clear" w:color="auto" w:fill="FFFFFF"/>
              </w:rPr>
              <w:t>基本操作</w:t>
            </w:r>
          </w:p>
        </w:tc>
        <w:tc>
          <w:tcPr>
            <w:tcW w:w="4819" w:type="dxa"/>
            <w:vAlign w:val="center"/>
          </w:tcPr>
          <w:p w14:paraId="6B7DEF93"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1.掌握选择图层、</w:t>
            </w:r>
            <w:proofErr w:type="gramStart"/>
            <w:r>
              <w:rPr>
                <w:rFonts w:asciiTheme="minorEastAsia" w:eastAsiaTheme="minorEastAsia" w:hAnsiTheme="minorEastAsia" w:hint="eastAsia"/>
                <w:color w:val="000000"/>
              </w:rPr>
              <w:t>新建图层</w:t>
            </w:r>
            <w:proofErr w:type="gramEnd"/>
            <w:r>
              <w:rPr>
                <w:rFonts w:asciiTheme="minorEastAsia" w:eastAsiaTheme="minorEastAsia" w:hAnsiTheme="minorEastAsia" w:hint="eastAsia"/>
                <w:color w:val="000000"/>
              </w:rPr>
              <w:t>、删除图层、复制图层、</w:t>
            </w:r>
            <w:proofErr w:type="gramStart"/>
            <w:r>
              <w:rPr>
                <w:rFonts w:asciiTheme="minorEastAsia" w:eastAsiaTheme="minorEastAsia" w:hAnsiTheme="minorEastAsia" w:hint="eastAsia"/>
                <w:color w:val="000000"/>
              </w:rPr>
              <w:t>调整图层顺序</w:t>
            </w:r>
            <w:proofErr w:type="gramEnd"/>
            <w:r>
              <w:rPr>
                <w:rFonts w:asciiTheme="minorEastAsia" w:eastAsiaTheme="minorEastAsia" w:hAnsiTheme="minorEastAsia" w:hint="eastAsia"/>
                <w:color w:val="000000"/>
              </w:rPr>
              <w:t>和</w:t>
            </w:r>
            <w:proofErr w:type="gramStart"/>
            <w:r>
              <w:rPr>
                <w:rFonts w:asciiTheme="minorEastAsia" w:eastAsiaTheme="minorEastAsia" w:hAnsiTheme="minorEastAsia" w:hint="eastAsia"/>
                <w:color w:val="000000"/>
              </w:rPr>
              <w:t>移动图层等</w:t>
            </w:r>
            <w:proofErr w:type="gramEnd"/>
            <w:r>
              <w:rPr>
                <w:rFonts w:asciiTheme="minorEastAsia" w:eastAsiaTheme="minorEastAsia" w:hAnsiTheme="minorEastAsia" w:hint="eastAsia"/>
                <w:color w:val="000000"/>
              </w:rPr>
              <w:t>基本操作，能进行</w:t>
            </w:r>
            <w:proofErr w:type="gramStart"/>
            <w:r>
              <w:rPr>
                <w:rFonts w:asciiTheme="minorEastAsia" w:eastAsiaTheme="minorEastAsia" w:hAnsiTheme="minorEastAsia" w:hint="eastAsia"/>
                <w:color w:val="000000"/>
              </w:rPr>
              <w:t>对齐图层和分布图层等</w:t>
            </w:r>
            <w:proofErr w:type="gramEnd"/>
            <w:r>
              <w:rPr>
                <w:rFonts w:asciiTheme="minorEastAsia" w:eastAsiaTheme="minorEastAsia" w:hAnsiTheme="minorEastAsia" w:hint="eastAsia"/>
                <w:color w:val="000000"/>
              </w:rPr>
              <w:t>操作；</w:t>
            </w:r>
          </w:p>
          <w:p w14:paraId="595CC5C6"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2.能快速导入素材，快速</w:t>
            </w:r>
            <w:proofErr w:type="gramStart"/>
            <w:r>
              <w:rPr>
                <w:rFonts w:asciiTheme="minorEastAsia" w:eastAsiaTheme="minorEastAsia" w:hAnsiTheme="minorEastAsia" w:hint="eastAsia"/>
                <w:color w:val="000000"/>
              </w:rPr>
              <w:t>编辑图层样式</w:t>
            </w:r>
            <w:proofErr w:type="gramEnd"/>
            <w:r>
              <w:rPr>
                <w:rFonts w:asciiTheme="minorEastAsia" w:eastAsiaTheme="minorEastAsia" w:hAnsiTheme="minorEastAsia" w:hint="eastAsia"/>
                <w:color w:val="000000"/>
              </w:rPr>
              <w:t>，进行辅助工具的操作</w:t>
            </w:r>
          </w:p>
        </w:tc>
        <w:tc>
          <w:tcPr>
            <w:tcW w:w="802" w:type="dxa"/>
            <w:vMerge/>
            <w:vAlign w:val="center"/>
          </w:tcPr>
          <w:p w14:paraId="571C2202" w14:textId="77777777" w:rsidR="00267E75" w:rsidRDefault="00267E75">
            <w:pPr>
              <w:topLinePunct/>
              <w:adjustRightInd w:val="0"/>
              <w:snapToGrid w:val="0"/>
              <w:jc w:val="center"/>
              <w:rPr>
                <w:rFonts w:asciiTheme="minorEastAsia" w:eastAsiaTheme="minorEastAsia" w:hAnsiTheme="minorEastAsia"/>
              </w:rPr>
            </w:pPr>
          </w:p>
        </w:tc>
      </w:tr>
      <w:tr w:rsidR="00267E75" w14:paraId="5A4484D6" w14:textId="77777777">
        <w:trPr>
          <w:trHeight w:val="20"/>
          <w:jc w:val="center"/>
        </w:trPr>
        <w:tc>
          <w:tcPr>
            <w:tcW w:w="1136" w:type="dxa"/>
            <w:vMerge/>
            <w:vAlign w:val="center"/>
          </w:tcPr>
          <w:p w14:paraId="6AEEEA26"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6A9993EF" w14:textId="77777777" w:rsidR="00267E75" w:rsidRDefault="00030EA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色调与色彩</w:t>
            </w:r>
          </w:p>
          <w:p w14:paraId="20CD39D4" w14:textId="77777777" w:rsidR="00267E75" w:rsidRDefault="00030EA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调整</w:t>
            </w:r>
          </w:p>
        </w:tc>
        <w:tc>
          <w:tcPr>
            <w:tcW w:w="4819" w:type="dxa"/>
            <w:vAlign w:val="center"/>
          </w:tcPr>
          <w:p w14:paraId="7C30331C"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1.了解色彩的基本原理，能进行色彩模式的调整与转换；</w:t>
            </w:r>
          </w:p>
          <w:p w14:paraId="6025A2BF"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2.能使用填充和</w:t>
            </w:r>
            <w:proofErr w:type="gramStart"/>
            <w:r>
              <w:rPr>
                <w:rFonts w:asciiTheme="minorEastAsia" w:eastAsiaTheme="minorEastAsia" w:hAnsiTheme="minorEastAsia" w:hint="eastAsia"/>
                <w:color w:val="000000"/>
              </w:rPr>
              <w:t>描边工具</w:t>
            </w:r>
            <w:proofErr w:type="gramEnd"/>
            <w:r>
              <w:rPr>
                <w:rFonts w:asciiTheme="minorEastAsia" w:eastAsiaTheme="minorEastAsia" w:hAnsiTheme="minorEastAsia" w:hint="eastAsia"/>
                <w:color w:val="000000"/>
              </w:rPr>
              <w:t>制作剪贴画人像，并能快速填充前景色和背景色；</w:t>
            </w:r>
          </w:p>
          <w:p w14:paraId="1EE150AE"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3.熟悉“色阶”“曲线”“亮度”“对比度”等调整命令，能进行图像的色调与色彩调整；</w:t>
            </w:r>
          </w:p>
          <w:p w14:paraId="44E0EE24"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4.掌握定义图案预设的制作技巧</w:t>
            </w:r>
          </w:p>
        </w:tc>
        <w:tc>
          <w:tcPr>
            <w:tcW w:w="802" w:type="dxa"/>
            <w:vMerge/>
            <w:vAlign w:val="center"/>
          </w:tcPr>
          <w:p w14:paraId="041CA722" w14:textId="77777777" w:rsidR="00267E75" w:rsidRDefault="00267E75">
            <w:pPr>
              <w:topLinePunct/>
              <w:adjustRightInd w:val="0"/>
              <w:snapToGrid w:val="0"/>
              <w:jc w:val="center"/>
              <w:rPr>
                <w:rFonts w:asciiTheme="minorEastAsia" w:eastAsiaTheme="minorEastAsia" w:hAnsiTheme="minorEastAsia"/>
              </w:rPr>
            </w:pPr>
          </w:p>
        </w:tc>
      </w:tr>
      <w:tr w:rsidR="00267E75" w14:paraId="14ACA96B" w14:textId="77777777">
        <w:trPr>
          <w:trHeight w:val="20"/>
          <w:jc w:val="center"/>
        </w:trPr>
        <w:tc>
          <w:tcPr>
            <w:tcW w:w="1136" w:type="dxa"/>
            <w:vMerge/>
            <w:vAlign w:val="center"/>
          </w:tcPr>
          <w:p w14:paraId="11A8FC82"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1AEBB6E2" w14:textId="77777777" w:rsidR="00267E75" w:rsidRDefault="00030EA3">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hd w:val="clear" w:color="auto" w:fill="FFFFFF"/>
              </w:rPr>
              <w:t>路径的应用</w:t>
            </w:r>
          </w:p>
        </w:tc>
        <w:tc>
          <w:tcPr>
            <w:tcW w:w="4819" w:type="dxa"/>
            <w:vAlign w:val="center"/>
          </w:tcPr>
          <w:p w14:paraId="5FD3C3A8"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1.了解Photoshop软件路径的基本知识；</w:t>
            </w:r>
          </w:p>
          <w:p w14:paraId="5A05EFC7"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2.知晓矢量图、路径</w:t>
            </w:r>
            <w:proofErr w:type="gramStart"/>
            <w:r>
              <w:rPr>
                <w:rFonts w:asciiTheme="minorEastAsia" w:eastAsiaTheme="minorEastAsia" w:hAnsiTheme="minorEastAsia" w:hint="eastAsia"/>
                <w:color w:val="000000"/>
              </w:rPr>
              <w:t>与锚点的</w:t>
            </w:r>
            <w:proofErr w:type="gramEnd"/>
            <w:r>
              <w:rPr>
                <w:rFonts w:asciiTheme="minorEastAsia" w:eastAsiaTheme="minorEastAsia" w:hAnsiTheme="minorEastAsia" w:hint="eastAsia"/>
                <w:color w:val="000000"/>
              </w:rPr>
              <w:t>关系，能进行矢量对象的编辑操作；</w:t>
            </w:r>
          </w:p>
          <w:p w14:paraId="30CC86C7"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3.理解矢量绘图的几种模式，能熟练使用形状工作组</w:t>
            </w:r>
          </w:p>
        </w:tc>
        <w:tc>
          <w:tcPr>
            <w:tcW w:w="802" w:type="dxa"/>
            <w:vMerge/>
            <w:vAlign w:val="center"/>
          </w:tcPr>
          <w:p w14:paraId="315B3FD5" w14:textId="77777777" w:rsidR="00267E75" w:rsidRDefault="00267E75">
            <w:pPr>
              <w:topLinePunct/>
              <w:adjustRightInd w:val="0"/>
              <w:snapToGrid w:val="0"/>
              <w:jc w:val="center"/>
              <w:rPr>
                <w:rFonts w:asciiTheme="minorEastAsia" w:eastAsiaTheme="minorEastAsia" w:hAnsiTheme="minorEastAsia"/>
              </w:rPr>
            </w:pPr>
          </w:p>
        </w:tc>
      </w:tr>
      <w:tr w:rsidR="00267E75" w14:paraId="65D62C68" w14:textId="77777777">
        <w:trPr>
          <w:trHeight w:val="20"/>
          <w:jc w:val="center"/>
        </w:trPr>
        <w:tc>
          <w:tcPr>
            <w:tcW w:w="1136" w:type="dxa"/>
            <w:vMerge/>
            <w:vAlign w:val="center"/>
          </w:tcPr>
          <w:p w14:paraId="3EEC3BF2"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07C49719" w14:textId="77777777" w:rsidR="00267E75" w:rsidRDefault="00030EA3">
            <w:pPr>
              <w:jc w:val="center"/>
              <w:rPr>
                <w:rFonts w:asciiTheme="minorEastAsia" w:eastAsiaTheme="minorEastAsia" w:hAnsiTheme="minorEastAsia"/>
                <w:color w:val="000000" w:themeColor="text1"/>
                <w:shd w:val="clear" w:color="auto" w:fill="FFFFFF"/>
              </w:rPr>
            </w:pPr>
            <w:r>
              <w:rPr>
                <w:rFonts w:asciiTheme="minorEastAsia" w:eastAsiaTheme="minorEastAsia" w:hAnsiTheme="minorEastAsia"/>
                <w:color w:val="000000" w:themeColor="text1"/>
                <w:shd w:val="clear" w:color="auto" w:fill="FFFFFF"/>
              </w:rPr>
              <w:t>通道与蒙版</w:t>
            </w:r>
          </w:p>
          <w:p w14:paraId="1BE547F1" w14:textId="77777777" w:rsidR="00267E75" w:rsidRDefault="00030EA3">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hd w:val="clear" w:color="auto" w:fill="FFFFFF"/>
              </w:rPr>
              <w:t>的应用</w:t>
            </w:r>
          </w:p>
        </w:tc>
        <w:tc>
          <w:tcPr>
            <w:tcW w:w="4819" w:type="dxa"/>
            <w:vAlign w:val="center"/>
          </w:tcPr>
          <w:p w14:paraId="4605A252"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1.了解Photoshop软件通道的基本理论，能进行 “通道”面板和通道基本操作；</w:t>
            </w:r>
          </w:p>
          <w:p w14:paraId="6130FF5A"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2.知晓颜色通道、Alpha 通道和专色通道的联系，能操作“应用图像”和“计算”命令；</w:t>
            </w:r>
          </w:p>
          <w:p w14:paraId="2FC0F830"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lastRenderedPageBreak/>
              <w:t>3.</w:t>
            </w:r>
            <w:proofErr w:type="gramStart"/>
            <w:r>
              <w:rPr>
                <w:rFonts w:asciiTheme="minorEastAsia" w:eastAsiaTheme="minorEastAsia" w:hAnsiTheme="minorEastAsia" w:hint="eastAsia"/>
                <w:color w:val="000000"/>
              </w:rPr>
              <w:t>掌握蒙版和</w:t>
            </w:r>
            <w:proofErr w:type="gramEnd"/>
            <w:r>
              <w:rPr>
                <w:rFonts w:asciiTheme="minorEastAsia" w:eastAsiaTheme="minorEastAsia" w:hAnsiTheme="minorEastAsia" w:hint="eastAsia"/>
                <w:color w:val="000000"/>
              </w:rPr>
              <w:t xml:space="preserve"> Alpha 通道编辑技巧，能进行</w:t>
            </w:r>
            <w:proofErr w:type="gramStart"/>
            <w:r>
              <w:rPr>
                <w:rFonts w:asciiTheme="minorEastAsia" w:eastAsiaTheme="minorEastAsia" w:hAnsiTheme="minorEastAsia" w:hint="eastAsia"/>
                <w:color w:val="000000"/>
              </w:rPr>
              <w:t>图层蒙版</w:t>
            </w:r>
            <w:proofErr w:type="gramEnd"/>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矢量蒙版和剪贴蒙版的</w:t>
            </w:r>
            <w:proofErr w:type="gramEnd"/>
            <w:r>
              <w:rPr>
                <w:rFonts w:asciiTheme="minorEastAsia" w:eastAsiaTheme="minorEastAsia" w:hAnsiTheme="minorEastAsia" w:hint="eastAsia"/>
                <w:color w:val="000000"/>
              </w:rPr>
              <w:t>编辑</w:t>
            </w:r>
          </w:p>
        </w:tc>
        <w:tc>
          <w:tcPr>
            <w:tcW w:w="802" w:type="dxa"/>
            <w:vMerge/>
            <w:vAlign w:val="center"/>
          </w:tcPr>
          <w:p w14:paraId="18FE10C6" w14:textId="77777777" w:rsidR="00267E75" w:rsidRDefault="00267E75">
            <w:pPr>
              <w:topLinePunct/>
              <w:adjustRightInd w:val="0"/>
              <w:snapToGrid w:val="0"/>
              <w:jc w:val="center"/>
              <w:rPr>
                <w:rFonts w:asciiTheme="minorEastAsia" w:eastAsiaTheme="minorEastAsia" w:hAnsiTheme="minorEastAsia"/>
              </w:rPr>
            </w:pPr>
          </w:p>
        </w:tc>
      </w:tr>
      <w:tr w:rsidR="00267E75" w14:paraId="6A0C2339" w14:textId="77777777">
        <w:trPr>
          <w:trHeight w:val="20"/>
          <w:jc w:val="center"/>
        </w:trPr>
        <w:tc>
          <w:tcPr>
            <w:tcW w:w="1136" w:type="dxa"/>
            <w:vMerge/>
            <w:vAlign w:val="center"/>
          </w:tcPr>
          <w:p w14:paraId="64727FA0" w14:textId="77777777" w:rsidR="00267E75" w:rsidRDefault="00267E75">
            <w:pPr>
              <w:topLinePunct/>
              <w:adjustRightInd w:val="0"/>
              <w:snapToGrid w:val="0"/>
              <w:jc w:val="center"/>
              <w:rPr>
                <w:rFonts w:asciiTheme="minorEastAsia" w:eastAsiaTheme="minorEastAsia" w:hAnsiTheme="minorEastAsia"/>
                <w:color w:val="000000" w:themeColor="text1"/>
              </w:rPr>
            </w:pPr>
            <w:bookmarkStart w:id="0" w:name="_Hlk88347073"/>
          </w:p>
        </w:tc>
        <w:tc>
          <w:tcPr>
            <w:tcW w:w="1553" w:type="dxa"/>
            <w:vAlign w:val="center"/>
          </w:tcPr>
          <w:p w14:paraId="179701E8" w14:textId="77777777" w:rsidR="00267E75" w:rsidRDefault="00030EA3">
            <w:pPr>
              <w:jc w:val="center"/>
              <w:rPr>
                <w:rFonts w:cs="黑体"/>
                <w:color w:val="000000" w:themeColor="text1"/>
                <w:kern w:val="2"/>
                <w:shd w:val="clear" w:color="auto" w:fill="FFFFFF"/>
              </w:rPr>
            </w:pPr>
            <w:r>
              <w:rPr>
                <w:color w:val="000000" w:themeColor="text1"/>
                <w:shd w:val="clear" w:color="auto" w:fill="FFFFFF"/>
              </w:rPr>
              <w:t>滤镜的应用</w:t>
            </w:r>
          </w:p>
        </w:tc>
        <w:tc>
          <w:tcPr>
            <w:tcW w:w="4819" w:type="dxa"/>
            <w:vAlign w:val="center"/>
          </w:tcPr>
          <w:p w14:paraId="1730E086"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1.知晓滤镜库中的效果滤镜的分类与作用；</w:t>
            </w:r>
          </w:p>
          <w:p w14:paraId="492233D8"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2.掌握自适应广角、镜头校正、液化、消失</w:t>
            </w:r>
            <w:proofErr w:type="gramStart"/>
            <w:r>
              <w:rPr>
                <w:rFonts w:asciiTheme="minorEastAsia" w:eastAsiaTheme="minorEastAsia" w:hAnsiTheme="minorEastAsia" w:hint="eastAsia"/>
                <w:color w:val="000000"/>
              </w:rPr>
              <w:t>点等滤镜</w:t>
            </w:r>
            <w:proofErr w:type="gramEnd"/>
            <w:r>
              <w:rPr>
                <w:rFonts w:asciiTheme="minorEastAsia" w:eastAsiaTheme="minorEastAsia" w:hAnsiTheme="minorEastAsia" w:hint="eastAsia"/>
                <w:color w:val="000000"/>
              </w:rPr>
              <w:t>的使用，能进行</w:t>
            </w:r>
            <w:proofErr w:type="gramStart"/>
            <w:r>
              <w:rPr>
                <w:rFonts w:asciiTheme="minorEastAsia" w:eastAsiaTheme="minorEastAsia" w:hAnsiTheme="minorEastAsia" w:hint="eastAsia"/>
                <w:color w:val="000000"/>
              </w:rPr>
              <w:t>风格画滤镜</w:t>
            </w:r>
            <w:proofErr w:type="gramEnd"/>
            <w:r>
              <w:rPr>
                <w:rFonts w:asciiTheme="minorEastAsia" w:eastAsiaTheme="minorEastAsia" w:hAnsiTheme="minorEastAsia" w:hint="eastAsia"/>
                <w:color w:val="000000"/>
              </w:rPr>
              <w:t>组、模糊滤镜组、扭曲滤镜组、锐化滤镜组、视频滤镜组、杂色</w:t>
            </w:r>
            <w:proofErr w:type="gramStart"/>
            <w:r>
              <w:rPr>
                <w:rFonts w:asciiTheme="minorEastAsia" w:eastAsiaTheme="minorEastAsia" w:hAnsiTheme="minorEastAsia" w:hint="eastAsia"/>
                <w:color w:val="000000"/>
              </w:rPr>
              <w:t>滤镜组的</w:t>
            </w:r>
            <w:proofErr w:type="gramEnd"/>
            <w:r>
              <w:rPr>
                <w:rFonts w:asciiTheme="minorEastAsia" w:eastAsiaTheme="minorEastAsia" w:hAnsiTheme="minorEastAsia" w:hint="eastAsia"/>
                <w:color w:val="000000"/>
              </w:rPr>
              <w:t>应用</w:t>
            </w:r>
          </w:p>
        </w:tc>
        <w:tc>
          <w:tcPr>
            <w:tcW w:w="802" w:type="dxa"/>
            <w:vMerge/>
            <w:vAlign w:val="center"/>
          </w:tcPr>
          <w:p w14:paraId="402BC407" w14:textId="77777777" w:rsidR="00267E75" w:rsidRDefault="00267E75">
            <w:pPr>
              <w:topLinePunct/>
              <w:adjustRightInd w:val="0"/>
              <w:snapToGrid w:val="0"/>
              <w:jc w:val="center"/>
              <w:rPr>
                <w:rFonts w:asciiTheme="minorEastAsia" w:eastAsiaTheme="minorEastAsia" w:hAnsiTheme="minorEastAsia"/>
              </w:rPr>
            </w:pPr>
          </w:p>
        </w:tc>
      </w:tr>
      <w:bookmarkEnd w:id="0"/>
      <w:tr w:rsidR="00267E75" w14:paraId="567E8822" w14:textId="77777777">
        <w:trPr>
          <w:trHeight w:val="20"/>
          <w:jc w:val="center"/>
        </w:trPr>
        <w:tc>
          <w:tcPr>
            <w:tcW w:w="1136" w:type="dxa"/>
            <w:vMerge/>
            <w:vAlign w:val="center"/>
          </w:tcPr>
          <w:p w14:paraId="6EB02403"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76626CEA" w14:textId="77777777" w:rsidR="00267E75" w:rsidRDefault="00030EA3">
            <w:pPr>
              <w:jc w:val="center"/>
              <w:rPr>
                <w:color w:val="000000" w:themeColor="text1"/>
                <w:shd w:val="clear" w:color="auto" w:fill="FFFFFF"/>
              </w:rPr>
            </w:pPr>
            <w:r>
              <w:rPr>
                <w:rFonts w:hint="eastAsia"/>
                <w:color w:val="000000" w:themeColor="text1"/>
                <w:shd w:val="clear" w:color="auto" w:fill="FFFFFF"/>
              </w:rPr>
              <w:t>文档的自动处理</w:t>
            </w:r>
          </w:p>
        </w:tc>
        <w:tc>
          <w:tcPr>
            <w:tcW w:w="4819" w:type="dxa"/>
            <w:vAlign w:val="center"/>
          </w:tcPr>
          <w:p w14:paraId="38F94784"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1.了解“动作”面板基础知识，会使用动作自动处理，能储存和载入动作；</w:t>
            </w:r>
          </w:p>
          <w:p w14:paraId="4E396C31"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2.掌握图像处理器的操作，能批量限制图像尺寸</w:t>
            </w:r>
          </w:p>
        </w:tc>
        <w:tc>
          <w:tcPr>
            <w:tcW w:w="802" w:type="dxa"/>
            <w:vMerge/>
            <w:vAlign w:val="center"/>
          </w:tcPr>
          <w:p w14:paraId="0BF87A75" w14:textId="77777777" w:rsidR="00267E75" w:rsidRDefault="00267E75">
            <w:pPr>
              <w:topLinePunct/>
              <w:adjustRightInd w:val="0"/>
              <w:snapToGrid w:val="0"/>
              <w:jc w:val="center"/>
              <w:rPr>
                <w:rFonts w:asciiTheme="minorEastAsia" w:eastAsiaTheme="minorEastAsia" w:hAnsiTheme="minorEastAsia"/>
              </w:rPr>
            </w:pPr>
          </w:p>
        </w:tc>
      </w:tr>
      <w:tr w:rsidR="00267E75" w14:paraId="51DB97FE" w14:textId="77777777">
        <w:trPr>
          <w:trHeight w:val="20"/>
          <w:jc w:val="center"/>
        </w:trPr>
        <w:tc>
          <w:tcPr>
            <w:tcW w:w="1136" w:type="dxa"/>
            <w:vMerge w:val="restart"/>
            <w:vAlign w:val="center"/>
          </w:tcPr>
          <w:p w14:paraId="4F3971F1" w14:textId="77777777" w:rsidR="00267E75" w:rsidRDefault="00030EA3">
            <w:pPr>
              <w:widowControl w:val="0"/>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图形图像的创意设计技巧</w:t>
            </w:r>
          </w:p>
        </w:tc>
        <w:tc>
          <w:tcPr>
            <w:tcW w:w="1553" w:type="dxa"/>
            <w:vAlign w:val="center"/>
          </w:tcPr>
          <w:p w14:paraId="69D51279" w14:textId="77777777" w:rsidR="00267E75" w:rsidRDefault="00030EA3">
            <w:pPr>
              <w:jc w:val="center"/>
              <w:rPr>
                <w:rFonts w:ascii="Verdana" w:hAnsi="Verdana"/>
                <w:color w:val="000000" w:themeColor="text1"/>
                <w:shd w:val="clear" w:color="auto" w:fill="FFFFFF"/>
              </w:rPr>
            </w:pPr>
            <w:r>
              <w:rPr>
                <w:rFonts w:ascii="Verdana" w:hAnsi="Verdana" w:hint="eastAsia"/>
                <w:color w:val="000000" w:themeColor="text1"/>
                <w:shd w:val="clear" w:color="auto" w:fill="FFFFFF"/>
              </w:rPr>
              <w:t>绘画与图像装饰</w:t>
            </w:r>
          </w:p>
        </w:tc>
        <w:tc>
          <w:tcPr>
            <w:tcW w:w="4819" w:type="dxa"/>
            <w:vAlign w:val="center"/>
          </w:tcPr>
          <w:p w14:paraId="2E32A9B0"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1.掌握绘画工具，画笔工具、铅笔工具、颜色替换工具、混合器画笔和橡皮擦工具的操作，能熟练进行图像合成制作；</w:t>
            </w:r>
          </w:p>
          <w:p w14:paraId="68A496D5"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2.会使用修复工具，能进行破旧照片修复；</w:t>
            </w:r>
          </w:p>
          <w:p w14:paraId="0D3B57AD"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3.熟知黑白照片彩色化的处理方法，能对照片进行艺术化处理</w:t>
            </w:r>
          </w:p>
        </w:tc>
        <w:tc>
          <w:tcPr>
            <w:tcW w:w="802" w:type="dxa"/>
            <w:vMerge w:val="restart"/>
            <w:vAlign w:val="center"/>
          </w:tcPr>
          <w:p w14:paraId="389F49B6" w14:textId="77777777" w:rsidR="00267E75" w:rsidRDefault="00030EA3">
            <w:pPr>
              <w:topLinePunct/>
              <w:adjustRightInd w:val="0"/>
              <w:snapToGrid w:val="0"/>
              <w:jc w:val="center"/>
              <w:rPr>
                <w:rFonts w:asciiTheme="minorEastAsia" w:eastAsiaTheme="minorEastAsia" w:hAnsiTheme="minorEastAsia"/>
              </w:rPr>
            </w:pPr>
            <w:r>
              <w:rPr>
                <w:rFonts w:asciiTheme="minorEastAsia" w:eastAsiaTheme="minorEastAsia" w:hAnsiTheme="minorEastAsia"/>
              </w:rPr>
              <w:t>20</w:t>
            </w:r>
          </w:p>
        </w:tc>
      </w:tr>
      <w:tr w:rsidR="00267E75" w14:paraId="56C474CE" w14:textId="77777777">
        <w:trPr>
          <w:trHeight w:val="20"/>
          <w:jc w:val="center"/>
        </w:trPr>
        <w:tc>
          <w:tcPr>
            <w:tcW w:w="1136" w:type="dxa"/>
            <w:vMerge/>
            <w:vAlign w:val="center"/>
          </w:tcPr>
          <w:p w14:paraId="7062D30C" w14:textId="77777777" w:rsidR="00267E75" w:rsidRDefault="00267E75">
            <w:pPr>
              <w:widowControl w:val="0"/>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1A476328" w14:textId="77777777" w:rsidR="00267E75" w:rsidRDefault="00030EA3" w:rsidP="001F5E5C">
            <w:pPr>
              <w:jc w:val="center"/>
              <w:rPr>
                <w:rFonts w:ascii="Verdana" w:hAnsi="Verdana"/>
                <w:color w:val="000000" w:themeColor="text1"/>
                <w:shd w:val="clear" w:color="auto" w:fill="FFFFFF"/>
              </w:rPr>
            </w:pPr>
            <w:r>
              <w:rPr>
                <w:rFonts w:ascii="Verdana" w:hAnsi="Verdana" w:hint="eastAsia"/>
                <w:color w:val="000000" w:themeColor="text1"/>
                <w:shd w:val="clear" w:color="auto" w:fill="FFFFFF"/>
              </w:rPr>
              <w:t>复</w:t>
            </w:r>
            <w:r>
              <w:rPr>
                <w:rFonts w:ascii="Verdana" w:hAnsi="Verdana"/>
                <w:color w:val="000000" w:themeColor="text1"/>
                <w:shd w:val="clear" w:color="auto" w:fill="FFFFFF"/>
              </w:rPr>
              <w:t>杂图形的绘制</w:t>
            </w:r>
          </w:p>
        </w:tc>
        <w:tc>
          <w:tcPr>
            <w:tcW w:w="4819" w:type="dxa"/>
            <w:vAlign w:val="center"/>
          </w:tcPr>
          <w:p w14:paraId="3FB3A94F"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1.掌握“画笔”面板和笔尖形状设置，能使用形状动态与散布制作绚丽光斑； </w:t>
            </w:r>
          </w:p>
          <w:p w14:paraId="6A7302E1"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2.掌握使用仿制图章净化照片背景的方法，能使用污点修复画笔为图像去斑；</w:t>
            </w:r>
          </w:p>
          <w:p w14:paraId="59426101"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3.掌握修复画笔工具去除画面多余内容的方法，能在规定时间内完成简单的老照片修复</w:t>
            </w:r>
          </w:p>
        </w:tc>
        <w:tc>
          <w:tcPr>
            <w:tcW w:w="802" w:type="dxa"/>
            <w:vMerge/>
            <w:vAlign w:val="center"/>
          </w:tcPr>
          <w:p w14:paraId="62905973" w14:textId="77777777" w:rsidR="00267E75" w:rsidRDefault="00267E75">
            <w:pPr>
              <w:topLinePunct/>
              <w:adjustRightInd w:val="0"/>
              <w:snapToGrid w:val="0"/>
              <w:jc w:val="center"/>
              <w:rPr>
                <w:rFonts w:asciiTheme="minorEastAsia" w:eastAsiaTheme="minorEastAsia" w:hAnsiTheme="minorEastAsia"/>
              </w:rPr>
            </w:pPr>
          </w:p>
        </w:tc>
      </w:tr>
      <w:tr w:rsidR="00267E75" w14:paraId="6ABDE6D4" w14:textId="77777777">
        <w:trPr>
          <w:trHeight w:val="20"/>
          <w:jc w:val="center"/>
        </w:trPr>
        <w:tc>
          <w:tcPr>
            <w:tcW w:w="1136" w:type="dxa"/>
            <w:vMerge/>
            <w:vAlign w:val="center"/>
          </w:tcPr>
          <w:p w14:paraId="49C1EF7B" w14:textId="77777777" w:rsidR="00267E75" w:rsidRDefault="00267E75">
            <w:pPr>
              <w:widowControl w:val="0"/>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300D2A0F" w14:textId="77777777" w:rsidR="00267E75" w:rsidRDefault="00030EA3">
            <w:pPr>
              <w:jc w:val="center"/>
              <w:rPr>
                <w:rFonts w:ascii="Verdana" w:hAnsi="Verdana"/>
                <w:color w:val="000000" w:themeColor="text1"/>
                <w:shd w:val="clear" w:color="auto" w:fill="FFFFFF"/>
              </w:rPr>
            </w:pPr>
            <w:proofErr w:type="gramStart"/>
            <w:r>
              <w:rPr>
                <w:rFonts w:ascii="Verdana" w:hAnsi="Verdana" w:hint="eastAsia"/>
                <w:color w:val="000000" w:themeColor="text1"/>
                <w:shd w:val="clear" w:color="auto" w:fill="FFFFFF"/>
              </w:rPr>
              <w:t>抠图的</w:t>
            </w:r>
            <w:proofErr w:type="gramEnd"/>
            <w:r>
              <w:rPr>
                <w:rFonts w:ascii="Verdana" w:hAnsi="Verdana" w:hint="eastAsia"/>
                <w:color w:val="000000" w:themeColor="text1"/>
                <w:shd w:val="clear" w:color="auto" w:fill="FFFFFF"/>
              </w:rPr>
              <w:t>技法</w:t>
            </w:r>
          </w:p>
        </w:tc>
        <w:tc>
          <w:tcPr>
            <w:tcW w:w="4819" w:type="dxa"/>
            <w:vAlign w:val="center"/>
          </w:tcPr>
          <w:p w14:paraId="04135C44"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1.掌握快速选择魔棒工具、磁性套索工具、魔术橡皮擦工具等的使用方法；</w:t>
            </w:r>
          </w:p>
          <w:p w14:paraId="75C755DF"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2.了解基于颜色</w:t>
            </w:r>
            <w:proofErr w:type="gramStart"/>
            <w:r>
              <w:rPr>
                <w:rFonts w:asciiTheme="minorEastAsia" w:eastAsiaTheme="minorEastAsia" w:hAnsiTheme="minorEastAsia" w:hint="eastAsia"/>
                <w:color w:val="000000"/>
              </w:rPr>
              <w:t>差异抠图的</w:t>
            </w:r>
            <w:proofErr w:type="gramEnd"/>
            <w:r>
              <w:rPr>
                <w:rFonts w:asciiTheme="minorEastAsia" w:eastAsiaTheme="minorEastAsia" w:hAnsiTheme="minorEastAsia" w:hint="eastAsia"/>
                <w:color w:val="000000"/>
              </w:rPr>
              <w:t>技巧，能使用钢笔工具和通道工作实现</w:t>
            </w:r>
            <w:proofErr w:type="gramStart"/>
            <w:r>
              <w:rPr>
                <w:rFonts w:asciiTheme="minorEastAsia" w:eastAsiaTheme="minorEastAsia" w:hAnsiTheme="minorEastAsia" w:hint="eastAsia"/>
                <w:color w:val="000000"/>
              </w:rPr>
              <w:t>精确抠图</w:t>
            </w:r>
            <w:proofErr w:type="gramEnd"/>
          </w:p>
        </w:tc>
        <w:tc>
          <w:tcPr>
            <w:tcW w:w="802" w:type="dxa"/>
            <w:vMerge/>
            <w:vAlign w:val="center"/>
          </w:tcPr>
          <w:p w14:paraId="7B363C8D" w14:textId="77777777" w:rsidR="00267E75" w:rsidRDefault="00267E75">
            <w:pPr>
              <w:topLinePunct/>
              <w:adjustRightInd w:val="0"/>
              <w:snapToGrid w:val="0"/>
              <w:jc w:val="center"/>
              <w:rPr>
                <w:rFonts w:asciiTheme="minorEastAsia" w:eastAsiaTheme="minorEastAsia" w:hAnsiTheme="minorEastAsia"/>
              </w:rPr>
            </w:pPr>
          </w:p>
        </w:tc>
      </w:tr>
      <w:tr w:rsidR="00267E75" w14:paraId="10FA9946" w14:textId="77777777">
        <w:trPr>
          <w:trHeight w:val="20"/>
          <w:jc w:val="center"/>
        </w:trPr>
        <w:tc>
          <w:tcPr>
            <w:tcW w:w="1136" w:type="dxa"/>
            <w:vMerge/>
            <w:vAlign w:val="center"/>
          </w:tcPr>
          <w:p w14:paraId="124D4BBA"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3A5EE9F3" w14:textId="77777777" w:rsidR="00267E75" w:rsidRDefault="00030EA3" w:rsidP="001F5E5C">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文字特效制作</w:t>
            </w:r>
          </w:p>
        </w:tc>
        <w:tc>
          <w:tcPr>
            <w:tcW w:w="4819" w:type="dxa"/>
            <w:vAlign w:val="center"/>
          </w:tcPr>
          <w:p w14:paraId="6641DEC6"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1.了解文字路径设计方法；</w:t>
            </w:r>
          </w:p>
          <w:p w14:paraId="080C476C"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2.知晓文字属性的设置方法，能编辑文字；</w:t>
            </w:r>
          </w:p>
          <w:p w14:paraId="5A1CA684"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3.熟悉字符样式和段落样式，能进行</w:t>
            </w:r>
            <w:proofErr w:type="gramStart"/>
            <w:r>
              <w:rPr>
                <w:rFonts w:asciiTheme="minorEastAsia" w:eastAsiaTheme="minorEastAsia" w:hAnsiTheme="minorEastAsia" w:hint="eastAsia"/>
                <w:color w:val="000000"/>
              </w:rPr>
              <w:t>文字图层样式</w:t>
            </w:r>
            <w:proofErr w:type="gramEnd"/>
            <w:r>
              <w:rPr>
                <w:rFonts w:asciiTheme="minorEastAsia" w:eastAsiaTheme="minorEastAsia" w:hAnsiTheme="minorEastAsia" w:hint="eastAsia"/>
                <w:color w:val="000000"/>
              </w:rPr>
              <w:t>的编辑</w:t>
            </w:r>
          </w:p>
        </w:tc>
        <w:tc>
          <w:tcPr>
            <w:tcW w:w="802" w:type="dxa"/>
            <w:vMerge/>
            <w:vAlign w:val="center"/>
          </w:tcPr>
          <w:p w14:paraId="182CFD35" w14:textId="77777777" w:rsidR="00267E75" w:rsidRDefault="00267E75">
            <w:pPr>
              <w:topLinePunct/>
              <w:adjustRightInd w:val="0"/>
              <w:snapToGrid w:val="0"/>
              <w:jc w:val="center"/>
              <w:rPr>
                <w:rFonts w:asciiTheme="minorEastAsia" w:eastAsiaTheme="minorEastAsia" w:hAnsiTheme="minorEastAsia"/>
              </w:rPr>
            </w:pPr>
          </w:p>
        </w:tc>
      </w:tr>
      <w:tr w:rsidR="00267E75" w14:paraId="1B67773E" w14:textId="77777777">
        <w:trPr>
          <w:trHeight w:val="20"/>
          <w:jc w:val="center"/>
        </w:trPr>
        <w:tc>
          <w:tcPr>
            <w:tcW w:w="1136" w:type="dxa"/>
            <w:vMerge/>
            <w:vAlign w:val="center"/>
          </w:tcPr>
          <w:p w14:paraId="78D6BCB0" w14:textId="77777777" w:rsidR="00267E75" w:rsidRDefault="00267E75">
            <w:pPr>
              <w:topLinePunct/>
              <w:adjustRightInd w:val="0"/>
              <w:snapToGrid w:val="0"/>
              <w:jc w:val="center"/>
              <w:rPr>
                <w:rFonts w:asciiTheme="minorEastAsia" w:eastAsiaTheme="minorEastAsia" w:hAnsiTheme="minorEastAsia"/>
                <w:color w:val="000000" w:themeColor="text1"/>
              </w:rPr>
            </w:pPr>
          </w:p>
        </w:tc>
        <w:tc>
          <w:tcPr>
            <w:tcW w:w="1553" w:type="dxa"/>
            <w:vAlign w:val="center"/>
          </w:tcPr>
          <w:p w14:paraId="611196DC" w14:textId="77777777" w:rsidR="00267E75" w:rsidRDefault="00030EA3" w:rsidP="001F5E5C">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标志设计制作</w:t>
            </w:r>
          </w:p>
        </w:tc>
        <w:tc>
          <w:tcPr>
            <w:tcW w:w="4819" w:type="dxa"/>
            <w:vAlign w:val="center"/>
          </w:tcPr>
          <w:p w14:paraId="7AD5578D"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1.了解标志设计的基础知识，能运用路径工具进行标志图形设计；</w:t>
            </w:r>
          </w:p>
          <w:p w14:paraId="658CB00F"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2.掌握形状</w:t>
            </w:r>
            <w:proofErr w:type="gramStart"/>
            <w:r>
              <w:rPr>
                <w:rFonts w:asciiTheme="minorEastAsia" w:eastAsiaTheme="minorEastAsia" w:hAnsiTheme="minorEastAsia" w:hint="eastAsia"/>
                <w:color w:val="000000"/>
              </w:rPr>
              <w:t>图层与像素图层</w:t>
            </w:r>
            <w:proofErr w:type="gramEnd"/>
            <w:r>
              <w:rPr>
                <w:rFonts w:asciiTheme="minorEastAsia" w:eastAsiaTheme="minorEastAsia" w:hAnsiTheme="minorEastAsia" w:hint="eastAsia"/>
                <w:color w:val="000000"/>
              </w:rPr>
              <w:t>的转换方法</w:t>
            </w:r>
          </w:p>
        </w:tc>
        <w:tc>
          <w:tcPr>
            <w:tcW w:w="802" w:type="dxa"/>
            <w:vMerge/>
            <w:vAlign w:val="center"/>
          </w:tcPr>
          <w:p w14:paraId="614B28C2" w14:textId="77777777" w:rsidR="00267E75" w:rsidRDefault="00267E75">
            <w:pPr>
              <w:topLinePunct/>
              <w:adjustRightInd w:val="0"/>
              <w:snapToGrid w:val="0"/>
              <w:jc w:val="center"/>
              <w:rPr>
                <w:rFonts w:asciiTheme="minorEastAsia" w:eastAsiaTheme="minorEastAsia" w:hAnsiTheme="minorEastAsia"/>
              </w:rPr>
            </w:pPr>
          </w:p>
        </w:tc>
      </w:tr>
      <w:tr w:rsidR="00267E75" w14:paraId="57D5AF5F" w14:textId="77777777">
        <w:trPr>
          <w:trHeight w:val="20"/>
          <w:jc w:val="center"/>
        </w:trPr>
        <w:tc>
          <w:tcPr>
            <w:tcW w:w="1136" w:type="dxa"/>
            <w:vMerge w:val="restart"/>
            <w:vAlign w:val="center"/>
          </w:tcPr>
          <w:p w14:paraId="6B56340D" w14:textId="77777777" w:rsidR="00267E75" w:rsidRDefault="00030EA3">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图形图像处理项目应用</w:t>
            </w:r>
          </w:p>
        </w:tc>
        <w:tc>
          <w:tcPr>
            <w:tcW w:w="1553" w:type="dxa"/>
            <w:vAlign w:val="center"/>
          </w:tcPr>
          <w:p w14:paraId="6517CF35" w14:textId="77777777" w:rsidR="00267E75" w:rsidRDefault="00030EA3">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rPr>
              <w:t>图形图像处理</w:t>
            </w:r>
            <w:r>
              <w:rPr>
                <w:rFonts w:asciiTheme="minorEastAsia" w:eastAsiaTheme="minorEastAsia" w:hAnsiTheme="minorEastAsia" w:hint="eastAsia"/>
                <w:color w:val="000000" w:themeColor="text1"/>
              </w:rPr>
              <w:t>在广告设计上的应用</w:t>
            </w:r>
          </w:p>
        </w:tc>
        <w:tc>
          <w:tcPr>
            <w:tcW w:w="4819" w:type="dxa"/>
            <w:vAlign w:val="center"/>
          </w:tcPr>
          <w:p w14:paraId="5D750117"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1.熟练使用Photoshop工具箱,能在规定时间内完成某音乐节海报设计；</w:t>
            </w:r>
          </w:p>
          <w:p w14:paraId="6CB7AB37"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2.熟练使用Photoshop工具箱,能在规定时间内为某商场设计店庆海报；</w:t>
            </w:r>
          </w:p>
          <w:p w14:paraId="5D305158"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3.熟练使用Photoshop工具箱,能在规定时间内为某楼盘设计一则海报；</w:t>
            </w:r>
          </w:p>
          <w:p w14:paraId="21AD7A42"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4.熟练使用Photoshop工具箱，能在规定时间内为某电影设计海报</w:t>
            </w:r>
          </w:p>
        </w:tc>
        <w:tc>
          <w:tcPr>
            <w:tcW w:w="802" w:type="dxa"/>
            <w:vMerge w:val="restart"/>
            <w:vAlign w:val="center"/>
          </w:tcPr>
          <w:p w14:paraId="1737EEED" w14:textId="77777777" w:rsidR="00267E75" w:rsidRDefault="00030EA3">
            <w:pPr>
              <w:topLinePunct/>
              <w:adjustRightInd w:val="0"/>
              <w:snapToGrid w:val="0"/>
              <w:jc w:val="center"/>
              <w:rPr>
                <w:rFonts w:asciiTheme="minorEastAsia" w:eastAsiaTheme="minorEastAsia" w:hAnsiTheme="minorEastAsia"/>
              </w:rPr>
            </w:pPr>
            <w:r>
              <w:rPr>
                <w:rFonts w:asciiTheme="minorEastAsia" w:eastAsiaTheme="minorEastAsia" w:hAnsiTheme="minorEastAsia"/>
              </w:rPr>
              <w:t>16</w:t>
            </w:r>
          </w:p>
        </w:tc>
      </w:tr>
      <w:tr w:rsidR="00267E75" w14:paraId="2BAF88DD" w14:textId="77777777">
        <w:trPr>
          <w:trHeight w:val="20"/>
          <w:jc w:val="center"/>
        </w:trPr>
        <w:tc>
          <w:tcPr>
            <w:tcW w:w="1136" w:type="dxa"/>
            <w:vMerge/>
            <w:vAlign w:val="center"/>
          </w:tcPr>
          <w:p w14:paraId="3BB5AEF9" w14:textId="77777777" w:rsidR="00267E75" w:rsidRDefault="00267E75">
            <w:pPr>
              <w:topLinePunct/>
              <w:adjustRightInd w:val="0"/>
              <w:snapToGrid w:val="0"/>
              <w:jc w:val="center"/>
              <w:rPr>
                <w:rFonts w:asciiTheme="minorEastAsia" w:eastAsiaTheme="minorEastAsia" w:hAnsiTheme="minorEastAsia"/>
              </w:rPr>
            </w:pPr>
          </w:p>
        </w:tc>
        <w:tc>
          <w:tcPr>
            <w:tcW w:w="1553" w:type="dxa"/>
            <w:vAlign w:val="center"/>
          </w:tcPr>
          <w:p w14:paraId="440649AB" w14:textId="77777777" w:rsidR="00267E75" w:rsidRDefault="00030EA3">
            <w:pPr>
              <w:topLinePunct/>
              <w:adjustRightInd w:val="0"/>
              <w:snapToGrid w:val="0"/>
              <w:jc w:val="center"/>
              <w:rPr>
                <w:rFonts w:asciiTheme="minorEastAsia" w:eastAsiaTheme="minorEastAsia" w:hAnsiTheme="minorEastAsia"/>
                <w:color w:val="000000" w:themeColor="text1"/>
              </w:rPr>
            </w:pPr>
            <w:r>
              <w:rPr>
                <w:rFonts w:asciiTheme="minorEastAsia" w:eastAsiaTheme="minorEastAsia" w:hAnsiTheme="minorEastAsia" w:hint="eastAsia"/>
              </w:rPr>
              <w:t>图形图像处理</w:t>
            </w:r>
            <w:r>
              <w:rPr>
                <w:rFonts w:asciiTheme="minorEastAsia" w:eastAsiaTheme="minorEastAsia" w:hAnsiTheme="minorEastAsia" w:hint="eastAsia"/>
                <w:color w:val="000000" w:themeColor="text1"/>
              </w:rPr>
              <w:t>在网店设计上的应用</w:t>
            </w:r>
          </w:p>
        </w:tc>
        <w:tc>
          <w:tcPr>
            <w:tcW w:w="4819" w:type="dxa"/>
            <w:vAlign w:val="center"/>
          </w:tcPr>
          <w:p w14:paraId="4044FC57" w14:textId="0B535769"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1.熟练使用Photoshop工具箱，能快速有效设计制作店铺logo及水印；</w:t>
            </w:r>
          </w:p>
          <w:p w14:paraId="31915991"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2.熟练使用Photoshop工具箱，能快速有效设计设计制作店铺首焦图；</w:t>
            </w:r>
          </w:p>
          <w:p w14:paraId="3025DFDA"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3.熟练使用Photoshop工具箱，能快速有效设计设计制作店铺专题活动页；</w:t>
            </w:r>
          </w:p>
          <w:p w14:paraId="38096F4F"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4.熟练使用Photoshop工具箱，能快速有效设计制作店铺主/辅图；</w:t>
            </w:r>
          </w:p>
          <w:p w14:paraId="5CFFFD9E" w14:textId="77777777" w:rsidR="00267E75" w:rsidRDefault="00030EA3" w:rsidP="00552E02">
            <w:pPr>
              <w:ind w:left="240" w:hangingChars="100" w:hanging="240"/>
              <w:jc w:val="both"/>
              <w:rPr>
                <w:rFonts w:asciiTheme="minorEastAsia" w:eastAsiaTheme="minorEastAsia" w:hAnsiTheme="minorEastAsia"/>
                <w:color w:val="000000"/>
              </w:rPr>
            </w:pPr>
            <w:r>
              <w:rPr>
                <w:rFonts w:asciiTheme="minorEastAsia" w:eastAsiaTheme="minorEastAsia" w:hAnsiTheme="minorEastAsia" w:hint="eastAsia"/>
                <w:color w:val="000000"/>
              </w:rPr>
              <w:t>5.熟练使用Photoshop工具箱，能快速有效设计制作产品详情页</w:t>
            </w:r>
          </w:p>
        </w:tc>
        <w:tc>
          <w:tcPr>
            <w:tcW w:w="802" w:type="dxa"/>
            <w:vMerge/>
            <w:vAlign w:val="center"/>
          </w:tcPr>
          <w:p w14:paraId="63B18105" w14:textId="77777777" w:rsidR="00267E75" w:rsidRDefault="00267E75">
            <w:pPr>
              <w:topLinePunct/>
              <w:adjustRightInd w:val="0"/>
              <w:snapToGrid w:val="0"/>
              <w:jc w:val="center"/>
              <w:rPr>
                <w:rFonts w:asciiTheme="minorEastAsia" w:eastAsiaTheme="minorEastAsia" w:hAnsiTheme="minorEastAsia"/>
              </w:rPr>
            </w:pPr>
          </w:p>
        </w:tc>
      </w:tr>
    </w:tbl>
    <w:p w14:paraId="08225D48" w14:textId="77777777" w:rsidR="00267E75" w:rsidRDefault="00030EA3">
      <w:pPr>
        <w:topLinePunct/>
        <w:ind w:firstLineChars="170" w:firstLine="478"/>
        <w:rPr>
          <w:b/>
          <w:bCs/>
        </w:rPr>
      </w:pPr>
      <w:r>
        <w:rPr>
          <w:rFonts w:hint="eastAsia"/>
          <w:b/>
          <w:bCs/>
          <w:sz w:val="28"/>
          <w:szCs w:val="28"/>
        </w:rPr>
        <w:t>六、实施建议</w:t>
      </w:r>
    </w:p>
    <w:p w14:paraId="29614237" w14:textId="77777777" w:rsidR="00267E75" w:rsidRDefault="00030EA3" w:rsidP="00C62225">
      <w:pPr>
        <w:topLinePunct/>
        <w:ind w:firstLineChars="200" w:firstLine="482"/>
        <w:rPr>
          <w:b/>
        </w:rPr>
      </w:pPr>
      <w:r>
        <w:rPr>
          <w:rFonts w:hint="eastAsia"/>
          <w:b/>
        </w:rPr>
        <w:t>（一）教学建议</w:t>
      </w:r>
    </w:p>
    <w:p w14:paraId="1335EE28" w14:textId="77777777" w:rsidR="00267E75" w:rsidRDefault="00030EA3">
      <w:pPr>
        <w:topLinePunct/>
        <w:ind w:firstLineChars="200" w:firstLine="480"/>
      </w:pPr>
      <w:r>
        <w:rPr>
          <w:rFonts w:asciiTheme="minorEastAsia" w:eastAsiaTheme="minorEastAsia" w:hAnsiTheme="minorEastAsia" w:hint="eastAsia"/>
        </w:rPr>
        <w:t>1.</w:t>
      </w:r>
      <w:r>
        <w:rPr>
          <w:rFonts w:hint="eastAsia"/>
        </w:rPr>
        <w:t>结合图形图形处理知识与日常生活常识，</w:t>
      </w:r>
      <w:r>
        <w:rPr>
          <w:rFonts w:hint="eastAsia"/>
          <w:bCs/>
        </w:rPr>
        <w:t>充分挖掘本</w:t>
      </w:r>
      <w:proofErr w:type="gramStart"/>
      <w:r>
        <w:rPr>
          <w:rFonts w:hint="eastAsia"/>
          <w:bCs/>
        </w:rPr>
        <w:t>课程思政元素</w:t>
      </w:r>
      <w:proofErr w:type="gramEnd"/>
      <w:r>
        <w:rPr>
          <w:rFonts w:hint="eastAsia"/>
          <w:bCs/>
        </w:rPr>
        <w:t>，积极组织课程</w:t>
      </w:r>
      <w:proofErr w:type="gramStart"/>
      <w:r>
        <w:rPr>
          <w:rFonts w:hint="eastAsia"/>
          <w:bCs/>
        </w:rPr>
        <w:t>思政教育</w:t>
      </w:r>
      <w:proofErr w:type="gramEnd"/>
      <w:r>
        <w:rPr>
          <w:rFonts w:hint="eastAsia"/>
          <w:bCs/>
        </w:rPr>
        <w:t>活动，</w:t>
      </w:r>
      <w:r w:rsidR="00345E26">
        <w:rPr>
          <w:rFonts w:hint="eastAsia"/>
          <w:bCs/>
        </w:rPr>
        <w:t>培养学生</w:t>
      </w:r>
      <w:r>
        <w:rPr>
          <w:rFonts w:hint="eastAsia"/>
          <w:bCs/>
        </w:rPr>
        <w:t>正确的数字媒体</w:t>
      </w:r>
      <w:r>
        <w:rPr>
          <w:bCs/>
        </w:rPr>
        <w:t>类</w:t>
      </w:r>
      <w:r>
        <w:rPr>
          <w:rFonts w:hint="eastAsia"/>
          <w:bCs/>
        </w:rPr>
        <w:t>从业人员职</w:t>
      </w:r>
      <w:r>
        <w:rPr>
          <w:rFonts w:hint="eastAsia"/>
        </w:rPr>
        <w:t>业道德意识，将立德树人</w:t>
      </w:r>
      <w:r w:rsidR="001F5E5C">
        <w:rPr>
          <w:rFonts w:hint="eastAsia"/>
        </w:rPr>
        <w:t>根本任务</w:t>
      </w:r>
      <w:r>
        <w:rPr>
          <w:rFonts w:hint="eastAsia"/>
        </w:rPr>
        <w:t>贯穿于</w:t>
      </w:r>
      <w:r w:rsidR="001F5E5C">
        <w:rPr>
          <w:rFonts w:hint="eastAsia"/>
        </w:rPr>
        <w:t>教学</w:t>
      </w:r>
      <w:r>
        <w:rPr>
          <w:rFonts w:hint="eastAsia"/>
        </w:rPr>
        <w:t>实施全过程。</w:t>
      </w:r>
    </w:p>
    <w:p w14:paraId="16FE3486" w14:textId="77777777" w:rsidR="00267E75" w:rsidRDefault="00030EA3">
      <w:pPr>
        <w:topLinePunct/>
        <w:adjustRightInd w:val="0"/>
        <w:ind w:firstLineChars="200" w:firstLine="480"/>
      </w:pPr>
      <w:r>
        <w:rPr>
          <w:rFonts w:hint="eastAsia"/>
        </w:rPr>
        <w:t>2.注重以生为本，突出学生的主体地位，让学生亲历图形图像软件、图形图像任务、图形图像综合案例等实践学习过程，领悟科学探究的方法。</w:t>
      </w:r>
    </w:p>
    <w:p w14:paraId="3131B0CD" w14:textId="77777777" w:rsidR="00267E75" w:rsidRDefault="00030EA3">
      <w:pPr>
        <w:topLinePunct/>
        <w:adjustRightInd w:val="0"/>
        <w:ind w:firstLineChars="200" w:firstLine="480"/>
      </w:pPr>
      <w:r>
        <w:t>3.</w:t>
      </w:r>
      <w:r>
        <w:rPr>
          <w:rFonts w:hint="eastAsia"/>
        </w:rPr>
        <w:t>通过参观、调研等活动，丰富和完善学生生活经验，通过相互交流，激发学生的学习兴趣，提高教学质量。</w:t>
      </w:r>
    </w:p>
    <w:p w14:paraId="5A58842F" w14:textId="77777777" w:rsidR="00267E75" w:rsidRDefault="00030EA3">
      <w:pPr>
        <w:topLinePunct/>
        <w:ind w:firstLineChars="200" w:firstLine="480"/>
        <w:rPr>
          <w:color w:val="000000" w:themeColor="text1"/>
        </w:rPr>
      </w:pPr>
      <w:r>
        <w:rPr>
          <w:color w:val="000000" w:themeColor="text1"/>
        </w:rPr>
        <w:t>4</w:t>
      </w:r>
      <w:r>
        <w:rPr>
          <w:rFonts w:hint="eastAsia"/>
          <w:color w:val="000000" w:themeColor="text1"/>
        </w:rPr>
        <w:t>.保证实</w:t>
      </w:r>
      <w:proofErr w:type="gramStart"/>
      <w:r>
        <w:rPr>
          <w:rFonts w:hint="eastAsia"/>
          <w:color w:val="000000" w:themeColor="text1"/>
        </w:rPr>
        <w:t>训教学</w:t>
      </w:r>
      <w:proofErr w:type="gramEnd"/>
      <w:r>
        <w:rPr>
          <w:rFonts w:hint="eastAsia"/>
          <w:color w:val="000000" w:themeColor="text1"/>
        </w:rPr>
        <w:t>的比重，教学内容可采用项目化的设计任务，提高学生掌握图形图像创作设计和计算机绘制表现的能力。对使用计算机绘制的项目，教师必须先行示范，示范动作要规范、准确、到位。学生训练时，教师应适时、适当进行点评。</w:t>
      </w:r>
    </w:p>
    <w:p w14:paraId="10D3E581" w14:textId="77777777" w:rsidR="00267E75" w:rsidRDefault="00030EA3">
      <w:pPr>
        <w:topLinePunct/>
        <w:adjustRightInd w:val="0"/>
        <w:ind w:firstLineChars="200" w:firstLine="480"/>
      </w:pP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w:t>
      </w:r>
      <w:r>
        <w:rPr>
          <w:rFonts w:hint="eastAsia"/>
        </w:rPr>
        <w:t>将图形图形处理的创作实践融入企业项目中，提升学生奋发进取和适应环境的能力，注重健康心理状态的培养，促进学生科学态度和职业精神的养成。</w:t>
      </w:r>
    </w:p>
    <w:p w14:paraId="2C1844F4" w14:textId="77777777" w:rsidR="00267E75" w:rsidRDefault="00030EA3">
      <w:pPr>
        <w:topLinePunct/>
        <w:ind w:firstLineChars="200" w:firstLine="482"/>
        <w:rPr>
          <w:b/>
          <w:color w:val="000000" w:themeColor="text1"/>
        </w:rPr>
      </w:pPr>
      <w:r>
        <w:rPr>
          <w:rFonts w:hint="eastAsia"/>
          <w:b/>
          <w:color w:val="000000" w:themeColor="text1"/>
        </w:rPr>
        <w:t>（二）评价建议</w:t>
      </w:r>
    </w:p>
    <w:p w14:paraId="3A1A1C3C" w14:textId="77777777" w:rsidR="00267E75" w:rsidRDefault="00030EA3">
      <w:pPr>
        <w:topLinePunct/>
        <w:ind w:firstLineChars="200" w:firstLine="480"/>
        <w:rPr>
          <w:color w:val="000000" w:themeColor="text1"/>
        </w:rPr>
      </w:pPr>
      <w:r>
        <w:rPr>
          <w:rFonts w:hint="eastAsia"/>
          <w:color w:val="000000" w:themeColor="text1"/>
        </w:rPr>
        <w:t>1.树立正确的质量观，关注学生的个性差异，突出评价的教育功能。将过程性评价与结果性评价相结合、教师评价与学生评价相结合，课前评价、课中评价和课后评价相融合，统筹考虑课程考核考试与职业技能鉴定。</w:t>
      </w:r>
    </w:p>
    <w:p w14:paraId="16B9EA3D" w14:textId="77777777" w:rsidR="00267E75" w:rsidRDefault="00030EA3">
      <w:pPr>
        <w:topLinePunct/>
        <w:ind w:firstLineChars="200" w:firstLine="480"/>
        <w:rPr>
          <w:color w:val="000000" w:themeColor="text1"/>
        </w:rPr>
      </w:pPr>
      <w:r>
        <w:rPr>
          <w:rFonts w:hint="eastAsia"/>
          <w:color w:val="000000" w:themeColor="text1"/>
        </w:rPr>
        <w:t>2.合理选择竞赛、成果展示和综合实践等评价方式。要设计图形图像的基础知识、临摹技法、运用、创作设计等内容的专项评价表。综合实践评价应包括学习态度、行为养成、规范操作、完成效果和实践报告等评价指标。</w:t>
      </w:r>
    </w:p>
    <w:p w14:paraId="755BE1BA" w14:textId="77777777" w:rsidR="00267E75" w:rsidRDefault="00030EA3">
      <w:pPr>
        <w:widowControl w:val="0"/>
        <w:autoSpaceDE w:val="0"/>
        <w:autoSpaceDN w:val="0"/>
        <w:adjustRightInd w:val="0"/>
        <w:ind w:firstLineChars="200" w:firstLine="480"/>
        <w:rPr>
          <w:rFonts w:ascii="p˘Õ¬'3" w:eastAsiaTheme="minorEastAsia" w:hAnsi="p˘Õ¬'3" w:cs="p˘Õ¬'3"/>
        </w:rPr>
      </w:pPr>
      <w:r>
        <w:rPr>
          <w:rFonts w:asciiTheme="majorEastAsia" w:eastAsiaTheme="majorEastAsia" w:hAnsiTheme="majorEastAsia" w:hint="eastAsia"/>
          <w:color w:val="000000" w:themeColor="text1"/>
        </w:rPr>
        <w:t>3.</w:t>
      </w:r>
      <w:r>
        <w:rPr>
          <w:rFonts w:asciiTheme="majorEastAsia" w:eastAsiaTheme="majorEastAsia" w:hAnsiTheme="majorEastAsia"/>
          <w:color w:val="000000" w:themeColor="text1"/>
        </w:rPr>
        <w:t>评价</w:t>
      </w:r>
      <w:r>
        <w:rPr>
          <w:rFonts w:asciiTheme="majorEastAsia" w:eastAsiaTheme="majorEastAsia" w:hAnsiTheme="majorEastAsia" w:hint="eastAsia"/>
          <w:color w:val="000000" w:themeColor="text1"/>
        </w:rPr>
        <w:t>应注重</w:t>
      </w:r>
      <w:r>
        <w:rPr>
          <w:rFonts w:asciiTheme="majorEastAsia" w:eastAsiaTheme="majorEastAsia" w:hAnsiTheme="majorEastAsia"/>
          <w:color w:val="000000" w:themeColor="text1"/>
        </w:rPr>
        <w:t>过程性</w:t>
      </w:r>
      <w:r>
        <w:rPr>
          <w:rFonts w:asciiTheme="majorEastAsia" w:eastAsiaTheme="majorEastAsia" w:hAnsiTheme="majorEastAsia" w:hint="eastAsia"/>
          <w:color w:val="000000" w:themeColor="text1"/>
        </w:rPr>
        <w:t>和</w:t>
      </w:r>
      <w:r>
        <w:rPr>
          <w:rFonts w:asciiTheme="majorEastAsia" w:eastAsiaTheme="majorEastAsia" w:hAnsiTheme="majorEastAsia"/>
          <w:color w:val="000000" w:themeColor="text1"/>
        </w:rPr>
        <w:t>发展性，要把</w:t>
      </w:r>
      <w:r>
        <w:rPr>
          <w:rFonts w:asciiTheme="majorEastAsia" w:eastAsiaTheme="majorEastAsia" w:hAnsiTheme="majorEastAsia" w:hint="eastAsia"/>
          <w:color w:val="000000" w:themeColor="text1"/>
        </w:rPr>
        <w:t>学生</w:t>
      </w:r>
      <w:r>
        <w:rPr>
          <w:rFonts w:asciiTheme="majorEastAsia" w:eastAsiaTheme="majorEastAsia" w:hAnsiTheme="majorEastAsia"/>
          <w:color w:val="000000" w:themeColor="text1"/>
        </w:rPr>
        <w:t>的当前状况与其</w:t>
      </w:r>
      <w:r>
        <w:rPr>
          <w:rFonts w:asciiTheme="majorEastAsia" w:eastAsiaTheme="majorEastAsia" w:hAnsiTheme="majorEastAsia" w:hint="eastAsia"/>
          <w:color w:val="000000" w:themeColor="text1"/>
        </w:rPr>
        <w:t>发展</w:t>
      </w:r>
      <w:r>
        <w:rPr>
          <w:rFonts w:asciiTheme="majorEastAsia" w:eastAsiaTheme="majorEastAsia" w:hAnsiTheme="majorEastAsia"/>
          <w:color w:val="000000" w:themeColor="text1"/>
        </w:rPr>
        <w:t>变化的过程联系起来，</w:t>
      </w:r>
      <w:r>
        <w:rPr>
          <w:rFonts w:ascii="p˘Õ¬'3" w:eastAsiaTheme="minorEastAsia" w:hAnsi="p˘Õ¬'3" w:cs="p˘Õ¬'3" w:hint="eastAsia"/>
        </w:rPr>
        <w:t>要</w:t>
      </w:r>
      <w:r>
        <w:rPr>
          <w:rFonts w:ascii="p˘Õ¬'3" w:eastAsiaTheme="minorEastAsia" w:hAnsi="p˘Õ¬'3" w:cs="p˘Õ¬'3"/>
        </w:rPr>
        <w:t>加强过程性考核，</w:t>
      </w:r>
      <w:r>
        <w:rPr>
          <w:rFonts w:ascii="p˘Õ¬'3" w:eastAsiaTheme="minorEastAsia" w:hAnsi="p˘Õ¬'3" w:cs="p˘Õ¬'3" w:hint="eastAsia"/>
        </w:rPr>
        <w:t>增加</w:t>
      </w:r>
      <w:r>
        <w:rPr>
          <w:rFonts w:ascii="p˘Õ¬'3" w:eastAsiaTheme="minorEastAsia" w:hAnsi="p˘Õ¬'3" w:cs="p˘Õ¬'3"/>
        </w:rPr>
        <w:t>应用能力的考核。</w:t>
      </w:r>
    </w:p>
    <w:p w14:paraId="60EF85EB" w14:textId="77777777" w:rsidR="00267E75" w:rsidRDefault="00030EA3">
      <w:pPr>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4.要注重将评价结果及时、客观向学生反馈，指出被评价者需要改进的方面，师生共同商讨改进的途径和方法，调动学生的学习积极性。</w:t>
      </w:r>
    </w:p>
    <w:p w14:paraId="5FF17132" w14:textId="77777777" w:rsidR="00267E75" w:rsidRDefault="00030EA3">
      <w:pPr>
        <w:topLinePunct/>
        <w:ind w:firstLineChars="200" w:firstLine="482"/>
        <w:rPr>
          <w:b/>
          <w:color w:val="000000" w:themeColor="text1"/>
        </w:rPr>
      </w:pPr>
      <w:r>
        <w:rPr>
          <w:rFonts w:hint="eastAsia"/>
          <w:b/>
          <w:color w:val="000000" w:themeColor="text1"/>
        </w:rPr>
        <w:t>（三）教材编写和选用建议</w:t>
      </w:r>
    </w:p>
    <w:p w14:paraId="4C90696C" w14:textId="77777777" w:rsidR="00267E75" w:rsidRDefault="00030EA3">
      <w:pPr>
        <w:topLinePunct/>
        <w:ind w:firstLineChars="200" w:firstLine="480"/>
        <w:rPr>
          <w:color w:val="000000" w:themeColor="text1"/>
        </w:rPr>
      </w:pPr>
      <w:r>
        <w:rPr>
          <w:color w:val="000000" w:themeColor="text1"/>
        </w:rPr>
        <w:t>1</w:t>
      </w:r>
      <w:r>
        <w:rPr>
          <w:rFonts w:hint="eastAsia"/>
          <w:color w:val="000000" w:themeColor="text1"/>
        </w:rPr>
        <w:t>.教材的选用和编写必须依据本标准。</w:t>
      </w:r>
    </w:p>
    <w:p w14:paraId="5B294167" w14:textId="77777777" w:rsidR="00267E75" w:rsidRDefault="00030EA3">
      <w:pPr>
        <w:topLinePunct/>
        <w:ind w:firstLineChars="200" w:firstLine="480"/>
      </w:pPr>
      <w:r>
        <w:rPr>
          <w:rFonts w:hint="eastAsia"/>
          <w:color w:val="000000" w:themeColor="text1"/>
        </w:rPr>
        <w:t>2.教材编写要突出图形图像处理的基本技能，能运用</w:t>
      </w:r>
      <w:r>
        <w:rPr>
          <w:color w:val="000000" w:themeColor="text1"/>
        </w:rPr>
        <w:t>Photoshop</w:t>
      </w:r>
      <w:r>
        <w:rPr>
          <w:rFonts w:hint="eastAsia"/>
          <w:color w:val="000000" w:themeColor="text1"/>
        </w:rPr>
        <w:t>软件的各类工具进行图形设计及图像处理设计，将其应用到广告设计、网页视觉设计等方面</w:t>
      </w:r>
      <w:r>
        <w:rPr>
          <w:rFonts w:hint="eastAsia"/>
        </w:rPr>
        <w:t>，强调内容的整体性和关联性。</w:t>
      </w:r>
    </w:p>
    <w:p w14:paraId="58BEFF35" w14:textId="77777777" w:rsidR="00267E75" w:rsidRDefault="00030EA3">
      <w:pPr>
        <w:topLinePunct/>
        <w:ind w:firstLineChars="200" w:firstLine="480"/>
      </w:pPr>
      <w:r>
        <w:rPr>
          <w:rFonts w:hint="eastAsia"/>
        </w:rPr>
        <w:lastRenderedPageBreak/>
        <w:t>3.教材结构明晰、呈现方式应新颖，图、文、声、像并茂，配合得当，形象生动，趣味性强，直观鲜明。各教学单元应设置相应的习题和综合实践项目建议。</w:t>
      </w:r>
    </w:p>
    <w:p w14:paraId="32517896" w14:textId="77777777" w:rsidR="00267E75" w:rsidRDefault="00030EA3">
      <w:pPr>
        <w:topLinePunct/>
        <w:ind w:firstLineChars="200" w:firstLine="482"/>
      </w:pPr>
      <w:r>
        <w:rPr>
          <w:rFonts w:hint="eastAsia"/>
          <w:b/>
        </w:rPr>
        <w:t>（四）课程资源开发与利用建议</w:t>
      </w:r>
    </w:p>
    <w:p w14:paraId="7A8BCE48" w14:textId="77777777" w:rsidR="00267E75" w:rsidRDefault="00030EA3">
      <w:pPr>
        <w:topLinePunct/>
        <w:ind w:firstLineChars="200" w:firstLine="480"/>
      </w:pPr>
      <w:r>
        <w:t>1</w:t>
      </w:r>
      <w:r>
        <w:rPr>
          <w:rFonts w:hint="eastAsia"/>
        </w:rPr>
        <w:t>.要重视整理和积累教学活动中形成的问题、学生的实</w:t>
      </w:r>
      <w:proofErr w:type="gramStart"/>
      <w:r>
        <w:rPr>
          <w:rFonts w:hint="eastAsia"/>
        </w:rPr>
        <w:t>训过程</w:t>
      </w:r>
      <w:proofErr w:type="gramEnd"/>
      <w:r>
        <w:rPr>
          <w:rFonts w:hint="eastAsia"/>
        </w:rPr>
        <w:t>和课堂实录等生成性资源，不断优化活页教材手册、实训手册、教学案例、实践报告等辅助教学资源。</w:t>
      </w:r>
    </w:p>
    <w:p w14:paraId="60759E69" w14:textId="77777777" w:rsidR="00267E75" w:rsidRDefault="00030EA3">
      <w:pPr>
        <w:topLinePunct/>
        <w:ind w:firstLineChars="200" w:firstLine="480"/>
      </w:pPr>
      <w:r>
        <w:rPr>
          <w:rFonts w:hint="eastAsia"/>
        </w:rPr>
        <w:t>2.搭建校内外综合实训平台，安排学生开展市场调研分析、参观设计展等活动，跟踪流行趋势发布。</w:t>
      </w:r>
    </w:p>
    <w:p w14:paraId="1B4AFE89" w14:textId="77777777" w:rsidR="00267E75" w:rsidRDefault="00030EA3">
      <w:pPr>
        <w:topLinePunct/>
        <w:ind w:firstLineChars="200" w:firstLine="480"/>
      </w:pPr>
      <w:r>
        <w:rPr>
          <w:rFonts w:hint="eastAsia"/>
        </w:rPr>
        <w:t>3.配备与课程教学匹配的与科技发展接轨的实践实训装备，发挥名师工作室和创业实践平台等作用，注重利用国家和省市建设并开放的数字化共享资源平台及文化传媒企业生产实践现场，推进现代教育技术在教学中的应用。</w:t>
      </w:r>
    </w:p>
    <w:p w14:paraId="27137FD3" w14:textId="77777777" w:rsidR="00267E75" w:rsidRDefault="00030EA3">
      <w:pPr>
        <w:topLinePunct/>
        <w:ind w:firstLineChars="170" w:firstLine="478"/>
        <w:rPr>
          <w:b/>
          <w:bCs/>
          <w:sz w:val="28"/>
          <w:szCs w:val="28"/>
        </w:rPr>
      </w:pPr>
      <w:r>
        <w:rPr>
          <w:rFonts w:hint="eastAsia"/>
          <w:b/>
          <w:bCs/>
          <w:sz w:val="28"/>
          <w:szCs w:val="28"/>
        </w:rPr>
        <w:t>七、说明</w:t>
      </w:r>
    </w:p>
    <w:p w14:paraId="321B8204" w14:textId="77777777" w:rsidR="00267E75" w:rsidRDefault="00030EA3">
      <w:pPr>
        <w:topLinePunct/>
        <w:ind w:firstLineChars="200" w:firstLine="480"/>
      </w:pPr>
      <w:r>
        <w:rPr>
          <w:rFonts w:hint="eastAsia"/>
        </w:rPr>
        <w:t>本标准依据《江苏省中等职业学校数字媒体专业类课程指导方案》编制，适用于江苏省中等职业学校数字媒体类各专业（三年制）学生。</w:t>
      </w:r>
    </w:p>
    <w:p w14:paraId="6457AE6A" w14:textId="77777777" w:rsidR="00267E75" w:rsidRDefault="00267E75">
      <w:pPr>
        <w:topLinePunct/>
        <w:ind w:firstLineChars="200" w:firstLine="480"/>
      </w:pPr>
    </w:p>
    <w:p w14:paraId="12CB05FB" w14:textId="329337D2" w:rsidR="00267E75" w:rsidRDefault="00030EA3">
      <w:pPr>
        <w:ind w:firstLineChars="200" w:firstLine="480"/>
        <w:rPr>
          <w:rFonts w:ascii="楷体" w:eastAsia="楷体" w:hAnsi="楷体"/>
          <w:color w:val="000000" w:themeColor="text1"/>
        </w:rPr>
      </w:pPr>
      <w:bookmarkStart w:id="1" w:name="_Hlk87176281"/>
      <w:r>
        <w:rPr>
          <w:rFonts w:ascii="楷体" w:eastAsia="楷体" w:hAnsi="楷体" w:cs="仿宋"/>
        </w:rPr>
        <w:t>（</w:t>
      </w:r>
      <w:r>
        <w:rPr>
          <w:rFonts w:ascii="黑体" w:eastAsia="黑体" w:hAnsi="黑体" w:cs="仿宋"/>
        </w:rPr>
        <w:t>开发人员及单位：</w:t>
      </w:r>
      <w:r w:rsidRPr="00CC4109">
        <w:rPr>
          <w:rFonts w:ascii="楷体" w:eastAsia="楷体" w:hAnsi="楷体" w:cs="仿宋" w:hint="eastAsia"/>
          <w:color w:val="000000" w:themeColor="text1"/>
        </w:rPr>
        <w:t>吴嘉宝、顾奕佳，常州信息职业技术学院；</w:t>
      </w:r>
      <w:r w:rsidRPr="00CC4109">
        <w:rPr>
          <w:rFonts w:ascii="楷体" w:eastAsia="楷体" w:hAnsi="楷体" w:hint="eastAsia"/>
          <w:color w:val="000000" w:themeColor="text1"/>
        </w:rPr>
        <w:t>张红荣，江苏省宿迁中等专业学校；</w:t>
      </w:r>
      <w:r w:rsidR="00CC4109" w:rsidRPr="00CC4109">
        <w:rPr>
          <w:rFonts w:ascii="楷体" w:eastAsia="楷体" w:hAnsi="楷体" w:cs="仿宋" w:hint="eastAsia"/>
        </w:rPr>
        <w:t>陈英，常州幼儿师范学校；</w:t>
      </w:r>
      <w:r>
        <w:rPr>
          <w:rFonts w:ascii="楷体" w:eastAsia="楷体" w:hAnsi="楷体" w:cs="仿宋" w:hint="eastAsia"/>
          <w:color w:val="000000" w:themeColor="text1"/>
        </w:rPr>
        <w:t>郭城，江苏省南京艺舍</w:t>
      </w:r>
      <w:proofErr w:type="gramStart"/>
      <w:r>
        <w:rPr>
          <w:rFonts w:ascii="楷体" w:eastAsia="楷体" w:hAnsi="楷体" w:cs="仿宋" w:hint="eastAsia"/>
          <w:color w:val="000000" w:themeColor="text1"/>
        </w:rPr>
        <w:t>研</w:t>
      </w:r>
      <w:proofErr w:type="gramEnd"/>
      <w:r>
        <w:rPr>
          <w:rFonts w:ascii="楷体" w:eastAsia="楷体" w:hAnsi="楷体" w:cs="仿宋" w:hint="eastAsia"/>
          <w:color w:val="000000" w:themeColor="text1"/>
        </w:rPr>
        <w:t>文化传播有限公司）</w:t>
      </w:r>
      <w:bookmarkEnd w:id="1"/>
    </w:p>
    <w:sectPr w:rsidR="00267E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F664" w14:textId="77777777" w:rsidR="007F348B" w:rsidRDefault="007F348B">
      <w:r>
        <w:separator/>
      </w:r>
    </w:p>
  </w:endnote>
  <w:endnote w:type="continuationSeparator" w:id="0">
    <w:p w14:paraId="60846CB9" w14:textId="77777777" w:rsidR="007F348B" w:rsidRDefault="007F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Õ¬'3">
    <w:altName w:val="Calibri"/>
    <w:charset w:val="4D"/>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6B2" w14:textId="77777777" w:rsidR="00267E75" w:rsidRDefault="00030EA3">
    <w:pPr>
      <w:pStyle w:val="a7"/>
    </w:pPr>
    <w:r>
      <w:rPr>
        <w:noProof/>
      </w:rPr>
      <mc:AlternateContent>
        <mc:Choice Requires="wps">
          <w:drawing>
            <wp:anchor distT="0" distB="0" distL="114300" distR="114300" simplePos="0" relativeHeight="251659264" behindDoc="0" locked="0" layoutInCell="1" allowOverlap="1" wp14:anchorId="62063A02" wp14:editId="23EC46BB">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A622BE8" w14:textId="77777777" w:rsidR="00267E75" w:rsidRDefault="00030EA3">
                          <w:pPr>
                            <w:pStyle w:val="a7"/>
                          </w:pPr>
                          <w:r>
                            <w:fldChar w:fldCharType="begin"/>
                          </w:r>
                          <w:r>
                            <w:instrText xml:space="preserve"> PAGE  \* MERGEFORMAT </w:instrText>
                          </w:r>
                          <w:r>
                            <w:fldChar w:fldCharType="separate"/>
                          </w:r>
                          <w:r w:rsidR="00C62225">
                            <w:rPr>
                              <w:noProof/>
                            </w:rPr>
                            <w:t>5</w:t>
                          </w:r>
                          <w:r>
                            <w:fldChar w:fldCharType="end"/>
                          </w:r>
                        </w:p>
                      </w:txbxContent>
                    </wps:txbx>
                    <wps:bodyPr rot="0" vert="horz" wrap="none" lIns="0" tIns="0" rIns="0" bIns="0" anchor="t" anchorCtr="0" upright="1">
                      <a:spAutoFit/>
                    </wps:bodyPr>
                  </wps:wsp>
                </a:graphicData>
              </a:graphic>
            </wp:anchor>
          </w:drawing>
        </mc:Choice>
        <mc:Fallback>
          <w:pict>
            <v:shapetype w14:anchorId="62063A0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lmIVKxAQAAYAMAAA4AAAAAAAAAAAAAAAAALgIAAGRycy9lMm9Eb2MueG1sUEsBAi0A&#10;FAAGAAgAAAAhAAxK8O7WAAAABQEAAA8AAAAAAAAAAAAAAAAACwQAAGRycy9kb3ducmV2LnhtbFBL&#10;BQYAAAAABAAEAPMAAAAOBQAAAAA=&#10;" filled="f" stroked="f">
              <v:textbox style="mso-fit-shape-to-text:t" inset="0,0,0,0">
                <w:txbxContent>
                  <w:p w14:paraId="3A622BE8" w14:textId="77777777" w:rsidR="00267E75" w:rsidRDefault="00030EA3">
                    <w:pPr>
                      <w:pStyle w:val="a7"/>
                    </w:pPr>
                    <w:r>
                      <w:fldChar w:fldCharType="begin"/>
                    </w:r>
                    <w:r>
                      <w:instrText xml:space="preserve"> PAGE  \* MERGEFORMAT </w:instrText>
                    </w:r>
                    <w:r>
                      <w:fldChar w:fldCharType="separate"/>
                    </w:r>
                    <w:r w:rsidR="00C62225">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451B" w14:textId="77777777" w:rsidR="007F348B" w:rsidRDefault="007F348B">
      <w:r>
        <w:separator/>
      </w:r>
    </w:p>
  </w:footnote>
  <w:footnote w:type="continuationSeparator" w:id="0">
    <w:p w14:paraId="5DBBF90C" w14:textId="77777777" w:rsidR="007F348B" w:rsidRDefault="007F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5ZTA2YjFiNTczNTdkN2I2NDhmY2IzZWZiNzI4NGEifQ=="/>
  </w:docVars>
  <w:rsids>
    <w:rsidRoot w:val="004106E6"/>
    <w:rsid w:val="0000523C"/>
    <w:rsid w:val="0001263E"/>
    <w:rsid w:val="000128BC"/>
    <w:rsid w:val="00030EA3"/>
    <w:rsid w:val="00032009"/>
    <w:rsid w:val="0004095C"/>
    <w:rsid w:val="000518F0"/>
    <w:rsid w:val="00056286"/>
    <w:rsid w:val="0005728C"/>
    <w:rsid w:val="0006398B"/>
    <w:rsid w:val="0006577E"/>
    <w:rsid w:val="00081C93"/>
    <w:rsid w:val="00094639"/>
    <w:rsid w:val="000A2BE1"/>
    <w:rsid w:val="000A7847"/>
    <w:rsid w:val="000B2E81"/>
    <w:rsid w:val="000B3DBC"/>
    <w:rsid w:val="000B4DE0"/>
    <w:rsid w:val="000D7E31"/>
    <w:rsid w:val="000F04EA"/>
    <w:rsid w:val="000F4BAE"/>
    <w:rsid w:val="000F5426"/>
    <w:rsid w:val="0012503B"/>
    <w:rsid w:val="001371ED"/>
    <w:rsid w:val="001437FB"/>
    <w:rsid w:val="00144F7E"/>
    <w:rsid w:val="00166084"/>
    <w:rsid w:val="00166431"/>
    <w:rsid w:val="0018646C"/>
    <w:rsid w:val="001A424D"/>
    <w:rsid w:val="001B496D"/>
    <w:rsid w:val="001D31B5"/>
    <w:rsid w:val="001F1477"/>
    <w:rsid w:val="001F1D8B"/>
    <w:rsid w:val="001F5E5C"/>
    <w:rsid w:val="001F7158"/>
    <w:rsid w:val="00204D48"/>
    <w:rsid w:val="00210716"/>
    <w:rsid w:val="00230770"/>
    <w:rsid w:val="00230BC7"/>
    <w:rsid w:val="002354D6"/>
    <w:rsid w:val="002375D8"/>
    <w:rsid w:val="002445E5"/>
    <w:rsid w:val="0024569D"/>
    <w:rsid w:val="0025790D"/>
    <w:rsid w:val="00267E75"/>
    <w:rsid w:val="002724AD"/>
    <w:rsid w:val="00286F66"/>
    <w:rsid w:val="00295916"/>
    <w:rsid w:val="002A2B79"/>
    <w:rsid w:val="002A4D57"/>
    <w:rsid w:val="002D4296"/>
    <w:rsid w:val="002F651F"/>
    <w:rsid w:val="00300C08"/>
    <w:rsid w:val="003059E0"/>
    <w:rsid w:val="003118D3"/>
    <w:rsid w:val="003239C8"/>
    <w:rsid w:val="0033764C"/>
    <w:rsid w:val="0034486F"/>
    <w:rsid w:val="00345E26"/>
    <w:rsid w:val="00366DF2"/>
    <w:rsid w:val="00370030"/>
    <w:rsid w:val="00370C88"/>
    <w:rsid w:val="00373F55"/>
    <w:rsid w:val="00380E7C"/>
    <w:rsid w:val="003876E1"/>
    <w:rsid w:val="003A006E"/>
    <w:rsid w:val="003A19D9"/>
    <w:rsid w:val="003B577F"/>
    <w:rsid w:val="003B7051"/>
    <w:rsid w:val="003C38C6"/>
    <w:rsid w:val="003C58C6"/>
    <w:rsid w:val="003D3C58"/>
    <w:rsid w:val="003F622B"/>
    <w:rsid w:val="00402C00"/>
    <w:rsid w:val="004106E6"/>
    <w:rsid w:val="00410F81"/>
    <w:rsid w:val="00421DB2"/>
    <w:rsid w:val="00430FF7"/>
    <w:rsid w:val="00434632"/>
    <w:rsid w:val="0043729B"/>
    <w:rsid w:val="004411F6"/>
    <w:rsid w:val="00460BF1"/>
    <w:rsid w:val="00461451"/>
    <w:rsid w:val="00465271"/>
    <w:rsid w:val="00467D33"/>
    <w:rsid w:val="004760A2"/>
    <w:rsid w:val="00497064"/>
    <w:rsid w:val="004A413C"/>
    <w:rsid w:val="004B016F"/>
    <w:rsid w:val="004B2A37"/>
    <w:rsid w:val="004B33AB"/>
    <w:rsid w:val="004E3055"/>
    <w:rsid w:val="004E79A6"/>
    <w:rsid w:val="00510DE8"/>
    <w:rsid w:val="00524B48"/>
    <w:rsid w:val="0054197F"/>
    <w:rsid w:val="00543C4E"/>
    <w:rsid w:val="00545681"/>
    <w:rsid w:val="00551A40"/>
    <w:rsid w:val="00552E02"/>
    <w:rsid w:val="00566295"/>
    <w:rsid w:val="00566A31"/>
    <w:rsid w:val="00581AF5"/>
    <w:rsid w:val="005871F8"/>
    <w:rsid w:val="00590F79"/>
    <w:rsid w:val="00591DCB"/>
    <w:rsid w:val="0059319D"/>
    <w:rsid w:val="00596847"/>
    <w:rsid w:val="005A1748"/>
    <w:rsid w:val="005A54F3"/>
    <w:rsid w:val="005B285A"/>
    <w:rsid w:val="005C1588"/>
    <w:rsid w:val="005D0D40"/>
    <w:rsid w:val="005D3623"/>
    <w:rsid w:val="005D79A6"/>
    <w:rsid w:val="005E56B7"/>
    <w:rsid w:val="005F4D71"/>
    <w:rsid w:val="005F53DD"/>
    <w:rsid w:val="00602CE8"/>
    <w:rsid w:val="00611BF9"/>
    <w:rsid w:val="0061483F"/>
    <w:rsid w:val="006208D0"/>
    <w:rsid w:val="006243E5"/>
    <w:rsid w:val="00631790"/>
    <w:rsid w:val="00643AA1"/>
    <w:rsid w:val="00651CBF"/>
    <w:rsid w:val="006607B1"/>
    <w:rsid w:val="0066341F"/>
    <w:rsid w:val="00671432"/>
    <w:rsid w:val="0068684D"/>
    <w:rsid w:val="006912A6"/>
    <w:rsid w:val="006925FC"/>
    <w:rsid w:val="00695000"/>
    <w:rsid w:val="006A58D2"/>
    <w:rsid w:val="006A63C2"/>
    <w:rsid w:val="006B5000"/>
    <w:rsid w:val="006B61E2"/>
    <w:rsid w:val="006D2021"/>
    <w:rsid w:val="006F15AF"/>
    <w:rsid w:val="006F5808"/>
    <w:rsid w:val="006F6D08"/>
    <w:rsid w:val="00724C5C"/>
    <w:rsid w:val="00732AC7"/>
    <w:rsid w:val="007334EA"/>
    <w:rsid w:val="00754E33"/>
    <w:rsid w:val="007727AE"/>
    <w:rsid w:val="00794AE7"/>
    <w:rsid w:val="0079782C"/>
    <w:rsid w:val="007D2266"/>
    <w:rsid w:val="007D39B8"/>
    <w:rsid w:val="007E646A"/>
    <w:rsid w:val="007E6919"/>
    <w:rsid w:val="007F348B"/>
    <w:rsid w:val="007F46A6"/>
    <w:rsid w:val="008141AA"/>
    <w:rsid w:val="00826C15"/>
    <w:rsid w:val="00827884"/>
    <w:rsid w:val="00827B86"/>
    <w:rsid w:val="008307FB"/>
    <w:rsid w:val="00832533"/>
    <w:rsid w:val="00837ADF"/>
    <w:rsid w:val="00870280"/>
    <w:rsid w:val="00874C60"/>
    <w:rsid w:val="008775FC"/>
    <w:rsid w:val="00882085"/>
    <w:rsid w:val="00883E27"/>
    <w:rsid w:val="00893EBB"/>
    <w:rsid w:val="00896147"/>
    <w:rsid w:val="008A68A1"/>
    <w:rsid w:val="008B4A56"/>
    <w:rsid w:val="008B5C3C"/>
    <w:rsid w:val="008C6816"/>
    <w:rsid w:val="008D2DC5"/>
    <w:rsid w:val="008D4BD4"/>
    <w:rsid w:val="008F6DF3"/>
    <w:rsid w:val="009269B4"/>
    <w:rsid w:val="00932FB2"/>
    <w:rsid w:val="009531E7"/>
    <w:rsid w:val="00962653"/>
    <w:rsid w:val="009652E2"/>
    <w:rsid w:val="00972AC9"/>
    <w:rsid w:val="00985D31"/>
    <w:rsid w:val="009B01F6"/>
    <w:rsid w:val="009C580C"/>
    <w:rsid w:val="009C7F0A"/>
    <w:rsid w:val="009E300B"/>
    <w:rsid w:val="009E6271"/>
    <w:rsid w:val="009E6DA6"/>
    <w:rsid w:val="009F0498"/>
    <w:rsid w:val="009F640C"/>
    <w:rsid w:val="009F78D6"/>
    <w:rsid w:val="00A04816"/>
    <w:rsid w:val="00A0662E"/>
    <w:rsid w:val="00A12674"/>
    <w:rsid w:val="00A141BC"/>
    <w:rsid w:val="00A142E7"/>
    <w:rsid w:val="00A15268"/>
    <w:rsid w:val="00A5377B"/>
    <w:rsid w:val="00A54CB0"/>
    <w:rsid w:val="00A67B23"/>
    <w:rsid w:val="00A976ED"/>
    <w:rsid w:val="00AA14E1"/>
    <w:rsid w:val="00AB5897"/>
    <w:rsid w:val="00AC4DDC"/>
    <w:rsid w:val="00AD0AD8"/>
    <w:rsid w:val="00AD5109"/>
    <w:rsid w:val="00AD7288"/>
    <w:rsid w:val="00AE3AB7"/>
    <w:rsid w:val="00AF3042"/>
    <w:rsid w:val="00AF6706"/>
    <w:rsid w:val="00B0151A"/>
    <w:rsid w:val="00B40801"/>
    <w:rsid w:val="00B45C82"/>
    <w:rsid w:val="00B51B48"/>
    <w:rsid w:val="00B54821"/>
    <w:rsid w:val="00B55271"/>
    <w:rsid w:val="00B5610C"/>
    <w:rsid w:val="00B7548F"/>
    <w:rsid w:val="00B834C8"/>
    <w:rsid w:val="00B909C9"/>
    <w:rsid w:val="00BC0215"/>
    <w:rsid w:val="00BC3F1A"/>
    <w:rsid w:val="00BC5B67"/>
    <w:rsid w:val="00BE04F0"/>
    <w:rsid w:val="00BF78D5"/>
    <w:rsid w:val="00C00952"/>
    <w:rsid w:val="00C23028"/>
    <w:rsid w:val="00C245BF"/>
    <w:rsid w:val="00C26396"/>
    <w:rsid w:val="00C340D1"/>
    <w:rsid w:val="00C44856"/>
    <w:rsid w:val="00C45738"/>
    <w:rsid w:val="00C547C5"/>
    <w:rsid w:val="00C62225"/>
    <w:rsid w:val="00C877B8"/>
    <w:rsid w:val="00C87BEE"/>
    <w:rsid w:val="00CA1295"/>
    <w:rsid w:val="00CA16B0"/>
    <w:rsid w:val="00CB6069"/>
    <w:rsid w:val="00CC4109"/>
    <w:rsid w:val="00CD13EE"/>
    <w:rsid w:val="00CE6FD1"/>
    <w:rsid w:val="00CF7407"/>
    <w:rsid w:val="00CF76E2"/>
    <w:rsid w:val="00CF7ED7"/>
    <w:rsid w:val="00D2452A"/>
    <w:rsid w:val="00D25CB4"/>
    <w:rsid w:val="00D51435"/>
    <w:rsid w:val="00D60742"/>
    <w:rsid w:val="00D635C2"/>
    <w:rsid w:val="00D72BAE"/>
    <w:rsid w:val="00D81D49"/>
    <w:rsid w:val="00D93117"/>
    <w:rsid w:val="00D95FC6"/>
    <w:rsid w:val="00DA369F"/>
    <w:rsid w:val="00DE51C2"/>
    <w:rsid w:val="00DF752E"/>
    <w:rsid w:val="00E259DC"/>
    <w:rsid w:val="00E31D39"/>
    <w:rsid w:val="00E41791"/>
    <w:rsid w:val="00E46CDE"/>
    <w:rsid w:val="00E47125"/>
    <w:rsid w:val="00E50DB6"/>
    <w:rsid w:val="00E653CD"/>
    <w:rsid w:val="00E70C30"/>
    <w:rsid w:val="00EA779A"/>
    <w:rsid w:val="00EB0035"/>
    <w:rsid w:val="00EB1E16"/>
    <w:rsid w:val="00EB2C52"/>
    <w:rsid w:val="00EB68AC"/>
    <w:rsid w:val="00EC3D31"/>
    <w:rsid w:val="00EE6F14"/>
    <w:rsid w:val="00F02937"/>
    <w:rsid w:val="00F03BB9"/>
    <w:rsid w:val="00F066CB"/>
    <w:rsid w:val="00F14729"/>
    <w:rsid w:val="00F20995"/>
    <w:rsid w:val="00F21D65"/>
    <w:rsid w:val="00F22FA4"/>
    <w:rsid w:val="00F30DCD"/>
    <w:rsid w:val="00F4260E"/>
    <w:rsid w:val="00F43071"/>
    <w:rsid w:val="00F431B8"/>
    <w:rsid w:val="00F43C7D"/>
    <w:rsid w:val="00F4771D"/>
    <w:rsid w:val="00F478FE"/>
    <w:rsid w:val="00F53993"/>
    <w:rsid w:val="00F60B2C"/>
    <w:rsid w:val="00F617B5"/>
    <w:rsid w:val="00F64209"/>
    <w:rsid w:val="00F6512A"/>
    <w:rsid w:val="00F76530"/>
    <w:rsid w:val="00FA0C6E"/>
    <w:rsid w:val="00FA4607"/>
    <w:rsid w:val="00FA49F7"/>
    <w:rsid w:val="00FB45B4"/>
    <w:rsid w:val="00FB6B20"/>
    <w:rsid w:val="00FC0426"/>
    <w:rsid w:val="00FC1713"/>
    <w:rsid w:val="00FC3E3C"/>
    <w:rsid w:val="00FC61E0"/>
    <w:rsid w:val="00FC7BDB"/>
    <w:rsid w:val="00FE14B3"/>
    <w:rsid w:val="10B57398"/>
    <w:rsid w:val="18926C3E"/>
    <w:rsid w:val="58076B45"/>
    <w:rsid w:val="62CB4AFD"/>
    <w:rsid w:val="65765AC1"/>
    <w:rsid w:val="6B326C95"/>
    <w:rsid w:val="71BD688B"/>
    <w:rsid w:val="73E300A9"/>
    <w:rsid w:val="794B6670"/>
    <w:rsid w:val="7B891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4348F"/>
  <w15:docId w15:val="{556726BF-D5C1-40E1-853A-EFCB929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文字 字符"/>
    <w:basedOn w:val="a0"/>
    <w:link w:val="a3"/>
    <w:uiPriority w:val="99"/>
    <w:qFormat/>
    <w:rPr>
      <w:rFonts w:ascii="Calibri" w:eastAsia="宋体" w:hAnsi="Calibri" w:cs="黑体"/>
      <w:szCs w:val="24"/>
    </w:rPr>
  </w:style>
  <w:style w:type="character" w:customStyle="1" w:styleId="aa">
    <w:name w:val="页眉 字符"/>
    <w:basedOn w:val="a0"/>
    <w:link w:val="a9"/>
    <w:uiPriority w:val="99"/>
    <w:qFormat/>
    <w:rPr>
      <w:rFonts w:ascii="Calibri" w:eastAsia="宋体" w:hAnsi="Calibri" w:cs="黑体"/>
      <w:sz w:val="18"/>
      <w:szCs w:val="18"/>
    </w:rPr>
  </w:style>
  <w:style w:type="character" w:customStyle="1" w:styleId="a8">
    <w:name w:val="页脚 字符"/>
    <w:basedOn w:val="a0"/>
    <w:link w:val="a7"/>
    <w:uiPriority w:val="99"/>
    <w:rPr>
      <w:rFonts w:ascii="Calibri" w:eastAsia="宋体" w:hAnsi="Calibri" w:cs="黑体"/>
      <w:sz w:val="18"/>
      <w:szCs w:val="18"/>
    </w:rPr>
  </w:style>
  <w:style w:type="paragraph" w:customStyle="1" w:styleId="1">
    <w:name w:val="列出段落1"/>
    <w:basedOn w:val="a"/>
    <w:qFormat/>
    <w:pPr>
      <w:ind w:firstLineChars="200" w:firstLine="420"/>
    </w:pPr>
    <w:rPr>
      <w:rFonts w:ascii="Times New Roman" w:hAnsi="Times New Roman"/>
    </w:rPr>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黑体"/>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AC8E6-79D4-4400-9339-1A7B4CD1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606</Words>
  <Characters>3455</Characters>
  <Application>Microsoft Office Word</Application>
  <DocSecurity>0</DocSecurity>
  <Lines>28</Lines>
  <Paragraphs>8</Paragraphs>
  <ScaleCrop>false</ScaleCrop>
  <Company>CHINA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杨 会</cp:lastModifiedBy>
  <cp:revision>89</cp:revision>
  <dcterms:created xsi:type="dcterms:W3CDTF">2021-11-09T16:04:00Z</dcterms:created>
  <dcterms:modified xsi:type="dcterms:W3CDTF">2022-05-22T14:08:00Z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D70033AA711B496AA853B5CBF219747E</vt:lpwstr>
  </property>
</Properties>
</file>