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9D8" w:rsidRDefault="00BF0351" w:rsidP="00332762">
      <w:pPr>
        <w:topLinePunct/>
        <w:adjustRightInd w:val="0"/>
        <w:jc w:val="center"/>
        <w:rPr>
          <w:rFonts w:ascii="宋体" w:eastAsia="宋体" w:hAnsi="宋体" w:cs="Arial Unicode MS"/>
          <w:b/>
          <w:sz w:val="32"/>
          <w:szCs w:val="32"/>
        </w:rPr>
      </w:pPr>
      <w:r>
        <w:rPr>
          <w:rFonts w:ascii="宋体" w:eastAsia="宋体" w:hAnsi="宋体" w:cs="Arial Unicode MS" w:hint="eastAsia"/>
          <w:b/>
          <w:sz w:val="32"/>
          <w:szCs w:val="32"/>
        </w:rPr>
        <w:t>江苏省中等职业学校商务营销类电子商务专业</w:t>
      </w:r>
    </w:p>
    <w:p w:rsidR="00AF69D8" w:rsidRDefault="00BF0351" w:rsidP="00332762">
      <w:pPr>
        <w:topLinePunct/>
        <w:adjustRightInd w:val="0"/>
        <w:jc w:val="center"/>
        <w:rPr>
          <w:rFonts w:ascii="宋体" w:eastAsia="宋体" w:hAnsi="宋体" w:cs="Arial Unicode MS"/>
          <w:b/>
          <w:sz w:val="32"/>
          <w:szCs w:val="32"/>
        </w:rPr>
      </w:pPr>
      <w:r>
        <w:rPr>
          <w:rFonts w:ascii="宋体" w:eastAsia="宋体" w:hAnsi="宋体" w:cs="Arial Unicode MS" w:hint="eastAsia"/>
          <w:b/>
          <w:sz w:val="32"/>
          <w:szCs w:val="32"/>
        </w:rPr>
        <w:t>《网店美工》课程标准（试行）</w:t>
      </w:r>
    </w:p>
    <w:p w:rsidR="00AF69D8" w:rsidRDefault="00AF69D8" w:rsidP="00332762">
      <w:pPr>
        <w:rPr>
          <w:rFonts w:ascii="宋体" w:eastAsia="宋体" w:hAnsi="宋体" w:cs="宋体"/>
          <w:sz w:val="24"/>
        </w:rPr>
      </w:pPr>
    </w:p>
    <w:p w:rsidR="00AF69D8" w:rsidRDefault="00BF0351" w:rsidP="00332762">
      <w:pPr>
        <w:topLinePunct/>
        <w:adjustRightInd w:val="0"/>
        <w:ind w:firstLineChars="200" w:firstLine="562"/>
        <w:jc w:val="left"/>
        <w:rPr>
          <w:rFonts w:ascii="宋体" w:eastAsia="宋体" w:hAnsi="宋体" w:cs="黑体"/>
          <w:b/>
          <w:sz w:val="28"/>
          <w:szCs w:val="28"/>
        </w:rPr>
      </w:pPr>
      <w:r>
        <w:rPr>
          <w:rFonts w:ascii="宋体" w:eastAsia="宋体" w:hAnsi="宋体" w:cs="黑体" w:hint="eastAsia"/>
          <w:b/>
          <w:sz w:val="28"/>
          <w:szCs w:val="28"/>
        </w:rPr>
        <w:t>一、课程性质</w:t>
      </w:r>
    </w:p>
    <w:p w:rsidR="00AF69D8" w:rsidRDefault="00BF0351" w:rsidP="00332762">
      <w:pPr>
        <w:topLinePunct/>
        <w:ind w:firstLineChars="200" w:firstLine="480"/>
        <w:rPr>
          <w:rFonts w:ascii="宋体" w:eastAsia="宋体" w:hAnsi="宋体" w:cs="宋体"/>
          <w:sz w:val="24"/>
          <w:szCs w:val="22"/>
        </w:rPr>
      </w:pPr>
      <w:r>
        <w:rPr>
          <w:rFonts w:ascii="宋体" w:eastAsia="宋体" w:hAnsi="宋体" w:cs="宋体" w:hint="eastAsia"/>
          <w:sz w:val="24"/>
          <w:szCs w:val="22"/>
        </w:rPr>
        <w:t>本课程是江苏省中等职业学校商务营销类电子商务专业必修的一门专业核心课程，是在《现代营销基础》《数字商务信息技术》等课程基础上，开设的一门理论与实践相结合的专业课程，其任务是让学生掌握从事网店装修所必需的基础知识和基本技能，为后续《网店运营》等课程的学习奠定基础。</w:t>
      </w:r>
    </w:p>
    <w:p w:rsidR="00AF69D8" w:rsidRDefault="00BF0351" w:rsidP="00332762">
      <w:pPr>
        <w:topLinePunct/>
        <w:adjustRightInd w:val="0"/>
        <w:ind w:firstLineChars="200" w:firstLine="562"/>
        <w:jc w:val="left"/>
        <w:rPr>
          <w:rFonts w:ascii="宋体" w:eastAsia="宋体" w:hAnsi="宋体" w:cs="黑体"/>
          <w:b/>
          <w:sz w:val="28"/>
          <w:szCs w:val="28"/>
        </w:rPr>
      </w:pPr>
      <w:r>
        <w:rPr>
          <w:rFonts w:ascii="宋体" w:eastAsia="宋体" w:hAnsi="宋体" w:cs="黑体" w:hint="eastAsia"/>
          <w:b/>
          <w:sz w:val="28"/>
          <w:szCs w:val="28"/>
        </w:rPr>
        <w:t>二、学时与学分</w:t>
      </w:r>
    </w:p>
    <w:p w:rsidR="00AF69D8" w:rsidRDefault="00BF0351" w:rsidP="00332762">
      <w:pPr>
        <w:ind w:firstLineChars="200" w:firstLine="480"/>
        <w:rPr>
          <w:rFonts w:ascii="宋体" w:eastAsia="宋体" w:hAnsi="宋体"/>
          <w:sz w:val="24"/>
        </w:rPr>
      </w:pPr>
      <w:r>
        <w:rPr>
          <w:rFonts w:ascii="宋体" w:eastAsia="宋体" w:hAnsi="宋体" w:cs="宋体" w:hint="eastAsia"/>
          <w:sz w:val="24"/>
          <w:szCs w:val="22"/>
        </w:rPr>
        <w:t>90学时，5学分。</w:t>
      </w:r>
    </w:p>
    <w:p w:rsidR="00AF69D8" w:rsidRDefault="00BF0351" w:rsidP="00332762">
      <w:pPr>
        <w:topLinePunct/>
        <w:adjustRightInd w:val="0"/>
        <w:ind w:firstLineChars="200" w:firstLine="562"/>
        <w:jc w:val="left"/>
        <w:rPr>
          <w:rFonts w:ascii="宋体" w:eastAsia="宋体" w:hAnsi="宋体" w:cs="黑体"/>
          <w:b/>
          <w:sz w:val="28"/>
          <w:szCs w:val="28"/>
        </w:rPr>
      </w:pPr>
      <w:r>
        <w:rPr>
          <w:rFonts w:ascii="宋体" w:eastAsia="宋体" w:hAnsi="宋体" w:cs="黑体" w:hint="eastAsia"/>
          <w:b/>
          <w:sz w:val="28"/>
          <w:szCs w:val="28"/>
        </w:rPr>
        <w:t>三、课程设计思路</w:t>
      </w:r>
    </w:p>
    <w:p w:rsidR="00AF69D8" w:rsidRDefault="00BF0351" w:rsidP="00332762">
      <w:pPr>
        <w:topLinePunct/>
        <w:ind w:firstLineChars="200" w:firstLine="480"/>
        <w:rPr>
          <w:rFonts w:ascii="宋体" w:eastAsia="宋体" w:hAnsi="宋体" w:cs="宋体"/>
          <w:sz w:val="24"/>
          <w:szCs w:val="22"/>
        </w:rPr>
      </w:pPr>
      <w:r>
        <w:rPr>
          <w:rFonts w:ascii="宋体" w:eastAsia="宋体" w:hAnsi="宋体" w:cs="宋体" w:hint="eastAsia"/>
          <w:sz w:val="24"/>
          <w:szCs w:val="22"/>
        </w:rPr>
        <w:t>本课程按照立德树人根本任务要求，突出专业核心素养、必备品格和关键能力，兼顾中高职课程衔接，高度融合网店装修设计所涵盖的知识技能学习与职业精神培养。</w:t>
      </w:r>
    </w:p>
    <w:p w:rsidR="00AF69D8" w:rsidRDefault="00BF0351" w:rsidP="00332762">
      <w:pPr>
        <w:topLinePunct/>
        <w:ind w:firstLineChars="200" w:firstLine="480"/>
        <w:rPr>
          <w:rFonts w:ascii="宋体" w:eastAsia="宋体" w:hAnsi="宋体" w:cs="宋体"/>
          <w:sz w:val="24"/>
          <w:szCs w:val="22"/>
        </w:rPr>
      </w:pPr>
      <w:r>
        <w:rPr>
          <w:rFonts w:ascii="宋体" w:eastAsia="宋体" w:hAnsi="宋体" w:cs="宋体" w:hint="eastAsia"/>
          <w:sz w:val="24"/>
          <w:szCs w:val="22"/>
        </w:rPr>
        <w:t>1.依据《江苏省中等职业学校商务营销类电子商务专业指导性人才培养方案》中确定的培养目标、综合素质、职业能力，按照知识与技能、过程与方法、情感态度与价值观三个维度，突出网店装修设计、分析和应用能力的培养，结合本课程的性质和职业教育课程教学的最新理念，确定本课程目标。</w:t>
      </w:r>
    </w:p>
    <w:p w:rsidR="00AF69D8" w:rsidRDefault="00BF0351" w:rsidP="00332762">
      <w:pPr>
        <w:topLinePunct/>
        <w:ind w:firstLineChars="200" w:firstLine="480"/>
        <w:rPr>
          <w:rFonts w:ascii="宋体" w:eastAsia="宋体" w:hAnsi="宋体" w:cs="宋体"/>
          <w:sz w:val="24"/>
          <w:szCs w:val="22"/>
        </w:rPr>
      </w:pPr>
      <w:r>
        <w:rPr>
          <w:rFonts w:ascii="宋体" w:eastAsia="宋体" w:hAnsi="宋体" w:cs="宋体" w:hint="eastAsia"/>
          <w:sz w:val="24"/>
          <w:szCs w:val="22"/>
        </w:rPr>
        <w:t>2.根据“江苏省中等职业学校电子商务专业‘工作任务与职业能力’分析表”，依据课程目标和网商等工作的岗位需求，围绕网店装修关键能力，反映网店美工工作的实际，体现科学性、适用性原则，确定本课程内容。</w:t>
      </w:r>
    </w:p>
    <w:p w:rsidR="00AF69D8" w:rsidRDefault="00BF0351" w:rsidP="00332762">
      <w:pPr>
        <w:topLinePunct/>
        <w:ind w:firstLineChars="200" w:firstLine="480"/>
        <w:rPr>
          <w:rFonts w:ascii="宋体" w:eastAsia="宋体" w:hAnsi="宋体" w:cs="宋体"/>
          <w:sz w:val="24"/>
          <w:szCs w:val="22"/>
        </w:rPr>
      </w:pPr>
      <w:r>
        <w:rPr>
          <w:rFonts w:ascii="宋体" w:eastAsia="宋体" w:hAnsi="宋体" w:cs="宋体" w:hint="eastAsia"/>
          <w:sz w:val="24"/>
          <w:szCs w:val="22"/>
        </w:rPr>
        <w:t>3.以简单修图到商品主辅图制作，进阶到海报制作和店铺装修及商品描述、移动端店铺页面装修设计为主线，设置模块</w:t>
      </w:r>
      <w:r>
        <w:rPr>
          <w:rFonts w:ascii="宋体" w:eastAsia="宋体" w:hAnsi="宋体" w:cs="宋体"/>
          <w:sz w:val="24"/>
          <w:szCs w:val="22"/>
        </w:rPr>
        <w:t>和教学单元</w:t>
      </w:r>
      <w:r>
        <w:rPr>
          <w:rFonts w:ascii="宋体" w:eastAsia="宋体" w:hAnsi="宋体" w:cs="宋体" w:hint="eastAsia"/>
          <w:sz w:val="24"/>
          <w:szCs w:val="22"/>
        </w:rPr>
        <w:t>，将网店美工的基础知识、基本技能和职业素养有机融入，遵循学生认知规律，结合学生的生活经验，确定学习内容的顺序。</w:t>
      </w:r>
    </w:p>
    <w:p w:rsidR="00AF69D8" w:rsidRDefault="00BF0351" w:rsidP="00332762">
      <w:pPr>
        <w:topLinePunct/>
        <w:adjustRightInd w:val="0"/>
        <w:ind w:firstLineChars="200" w:firstLine="562"/>
        <w:jc w:val="left"/>
        <w:rPr>
          <w:rFonts w:ascii="宋体" w:eastAsia="宋体" w:hAnsi="宋体" w:cs="黑体"/>
          <w:b/>
          <w:sz w:val="28"/>
          <w:szCs w:val="28"/>
        </w:rPr>
      </w:pPr>
      <w:r>
        <w:rPr>
          <w:rFonts w:ascii="宋体" w:eastAsia="宋体" w:hAnsi="宋体" w:cs="黑体" w:hint="eastAsia"/>
          <w:b/>
          <w:sz w:val="28"/>
          <w:szCs w:val="28"/>
        </w:rPr>
        <w:t>四、课程目标</w:t>
      </w:r>
    </w:p>
    <w:p w:rsidR="00AF69D8" w:rsidRDefault="00BF0351" w:rsidP="00332762">
      <w:pPr>
        <w:topLinePunct/>
        <w:ind w:firstLineChars="200" w:firstLine="480"/>
        <w:rPr>
          <w:rFonts w:ascii="宋体" w:eastAsia="宋体" w:hAnsi="宋体" w:cs="宋体"/>
          <w:sz w:val="24"/>
          <w:szCs w:val="22"/>
        </w:rPr>
      </w:pPr>
      <w:r>
        <w:rPr>
          <w:rFonts w:ascii="宋体" w:eastAsia="宋体" w:hAnsi="宋体" w:cs="宋体" w:hint="eastAsia"/>
          <w:sz w:val="24"/>
          <w:szCs w:val="22"/>
        </w:rPr>
        <w:t>学生通过学习本课程，掌握网店装修基础知识和基本技能，能使用精美的图文表达产品的信息，能独立完成网店页面装修</w:t>
      </w:r>
      <w:r>
        <w:rPr>
          <w:rFonts w:ascii="宋体" w:eastAsia="宋体" w:hAnsi="宋体" w:cs="宋体"/>
          <w:sz w:val="24"/>
          <w:szCs w:val="22"/>
        </w:rPr>
        <w:t>与</w:t>
      </w:r>
      <w:r>
        <w:rPr>
          <w:rFonts w:ascii="宋体" w:eastAsia="宋体" w:hAnsi="宋体" w:cs="宋体" w:hint="eastAsia"/>
          <w:sz w:val="24"/>
          <w:szCs w:val="22"/>
        </w:rPr>
        <w:t>设计，养成规范的操作习惯，</w:t>
      </w:r>
      <w:r w:rsidR="00E96CDD">
        <w:rPr>
          <w:rFonts w:ascii="宋体" w:eastAsia="宋体" w:hAnsi="宋体" w:cs="宋体" w:hint="eastAsia"/>
          <w:sz w:val="24"/>
          <w:szCs w:val="22"/>
        </w:rPr>
        <w:t>树立</w:t>
      </w:r>
      <w:r>
        <w:rPr>
          <w:rFonts w:ascii="宋体" w:eastAsia="宋体" w:hAnsi="宋体" w:cs="宋体" w:hint="eastAsia"/>
          <w:sz w:val="24"/>
          <w:szCs w:val="22"/>
        </w:rPr>
        <w:t>良好的职业道德和职业情感。</w:t>
      </w:r>
    </w:p>
    <w:p w:rsidR="00AF69D8" w:rsidRDefault="00BF0351" w:rsidP="00332762">
      <w:pPr>
        <w:topLinePunct/>
        <w:ind w:firstLineChars="200" w:firstLine="480"/>
        <w:rPr>
          <w:rFonts w:ascii="宋体" w:eastAsia="宋体" w:hAnsi="宋体" w:cs="宋体"/>
          <w:sz w:val="24"/>
          <w:szCs w:val="22"/>
        </w:rPr>
      </w:pPr>
      <w:r>
        <w:rPr>
          <w:rFonts w:ascii="宋体" w:eastAsia="宋体" w:hAnsi="宋体" w:cs="宋体" w:hint="eastAsia"/>
          <w:sz w:val="24"/>
          <w:szCs w:val="22"/>
        </w:rPr>
        <w:t>1.熟悉商品修图美化的方法，能进行商品主图和辅图的设计制作。</w:t>
      </w:r>
    </w:p>
    <w:p w:rsidR="00AF69D8" w:rsidRDefault="00BF0351" w:rsidP="00332762">
      <w:pPr>
        <w:topLinePunct/>
        <w:ind w:firstLineChars="200" w:firstLine="480"/>
        <w:rPr>
          <w:rFonts w:ascii="宋体" w:eastAsia="宋体" w:hAnsi="宋体" w:cs="宋体"/>
          <w:sz w:val="24"/>
          <w:szCs w:val="22"/>
        </w:rPr>
      </w:pPr>
      <w:r>
        <w:rPr>
          <w:rFonts w:ascii="宋体" w:eastAsia="宋体" w:hAnsi="宋体" w:cs="宋体" w:hint="eastAsia"/>
          <w:sz w:val="24"/>
          <w:szCs w:val="22"/>
        </w:rPr>
        <w:t>2.掌握创意文字的设计，能根据活动策划网店海报设计和活动图文设计制作。</w:t>
      </w:r>
    </w:p>
    <w:p w:rsidR="00AF69D8" w:rsidRDefault="00BF0351" w:rsidP="00332762">
      <w:pPr>
        <w:topLinePunct/>
        <w:ind w:firstLineChars="200" w:firstLine="480"/>
        <w:rPr>
          <w:rFonts w:ascii="宋体" w:eastAsia="宋体" w:hAnsi="宋体" w:cs="宋体"/>
          <w:sz w:val="24"/>
          <w:szCs w:val="22"/>
        </w:rPr>
      </w:pPr>
      <w:r>
        <w:rPr>
          <w:rFonts w:ascii="宋体" w:eastAsia="宋体" w:hAnsi="宋体" w:cs="宋体" w:hint="eastAsia"/>
          <w:sz w:val="24"/>
          <w:szCs w:val="22"/>
        </w:rPr>
        <w:t>3.掌握店铺首页模块和商品详情页的作用及设计技巧，能根据店铺风格和商品制作店铺首页模块和宝贝详情页。</w:t>
      </w:r>
    </w:p>
    <w:p w:rsidR="00AF69D8" w:rsidRDefault="00BF0351" w:rsidP="00332762">
      <w:pPr>
        <w:topLinePunct/>
        <w:ind w:firstLineChars="200" w:firstLine="480"/>
        <w:rPr>
          <w:rFonts w:ascii="宋体" w:eastAsia="宋体" w:hAnsi="宋体" w:cs="宋体"/>
          <w:sz w:val="24"/>
          <w:szCs w:val="22"/>
        </w:rPr>
      </w:pPr>
      <w:r>
        <w:rPr>
          <w:rFonts w:ascii="宋体" w:eastAsia="宋体" w:hAnsi="宋体" w:cs="宋体" w:hint="eastAsia"/>
          <w:sz w:val="24"/>
          <w:szCs w:val="22"/>
        </w:rPr>
        <w:t>4.熟悉移动端店铺页面布局的类型，能根据设计流程完成移动端店铺活动模块和自定义模块等页面设计。</w:t>
      </w:r>
    </w:p>
    <w:p w:rsidR="00AF69D8" w:rsidRDefault="00BF0351" w:rsidP="00332762">
      <w:pPr>
        <w:topLinePunct/>
        <w:ind w:firstLineChars="200" w:firstLine="480"/>
        <w:rPr>
          <w:rFonts w:ascii="宋体" w:eastAsia="宋体" w:hAnsi="宋体" w:cs="宋体"/>
          <w:sz w:val="24"/>
          <w:szCs w:val="22"/>
        </w:rPr>
      </w:pPr>
      <w:r>
        <w:rPr>
          <w:rFonts w:ascii="宋体" w:eastAsia="宋体" w:hAnsi="宋体" w:cs="宋体" w:hint="eastAsia"/>
          <w:sz w:val="24"/>
          <w:szCs w:val="22"/>
        </w:rPr>
        <w:t>5.具备爱岗敬业和耐心细致的工作态度，形成基本审美意识和审美观，具备规范操作的职业素养和良好的职业道德，</w:t>
      </w:r>
      <w:r w:rsidR="00E96CDD">
        <w:rPr>
          <w:rFonts w:ascii="宋体" w:eastAsia="宋体" w:hAnsi="宋体" w:cs="宋体" w:hint="eastAsia"/>
          <w:sz w:val="24"/>
          <w:szCs w:val="22"/>
        </w:rPr>
        <w:t>具</w:t>
      </w:r>
      <w:r>
        <w:rPr>
          <w:rFonts w:ascii="宋体" w:eastAsia="宋体" w:hAnsi="宋体" w:cs="宋体" w:hint="eastAsia"/>
          <w:sz w:val="24"/>
          <w:szCs w:val="22"/>
        </w:rPr>
        <w:t>有职业责任感和团队精神。</w:t>
      </w:r>
    </w:p>
    <w:p w:rsidR="00AF69D8" w:rsidRDefault="00BF0351" w:rsidP="00332762">
      <w:pPr>
        <w:topLinePunct/>
        <w:adjustRightInd w:val="0"/>
        <w:ind w:firstLineChars="200" w:firstLine="562"/>
        <w:jc w:val="left"/>
        <w:rPr>
          <w:rFonts w:ascii="宋体" w:eastAsia="宋体" w:hAnsi="宋体" w:cs="黑体"/>
          <w:b/>
          <w:sz w:val="28"/>
          <w:szCs w:val="28"/>
        </w:rPr>
      </w:pPr>
      <w:r>
        <w:rPr>
          <w:rFonts w:ascii="宋体" w:eastAsia="宋体" w:hAnsi="宋体" w:cs="黑体" w:hint="eastAsia"/>
          <w:b/>
          <w:sz w:val="28"/>
          <w:szCs w:val="28"/>
        </w:rPr>
        <w:t>五、课程内容与要求</w:t>
      </w: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1701"/>
        <w:gridCol w:w="4892"/>
        <w:gridCol w:w="740"/>
      </w:tblGrid>
      <w:tr w:rsidR="00AF69D8" w:rsidTr="000F5656">
        <w:trPr>
          <w:trHeight w:val="420"/>
          <w:jc w:val="center"/>
        </w:trPr>
        <w:tc>
          <w:tcPr>
            <w:tcW w:w="1296" w:type="dxa"/>
            <w:vAlign w:val="center"/>
          </w:tcPr>
          <w:p w:rsidR="00AF69D8" w:rsidRDefault="00BF0351">
            <w:pPr>
              <w:topLinePunct/>
              <w:contextualSpacing/>
              <w:jc w:val="center"/>
              <w:rPr>
                <w:rFonts w:ascii="宋体" w:eastAsia="宋体" w:hAnsi="宋体" w:cs="宋体"/>
                <w:sz w:val="24"/>
                <w:szCs w:val="22"/>
              </w:rPr>
            </w:pPr>
            <w:r>
              <w:rPr>
                <w:rFonts w:ascii="宋体" w:eastAsia="宋体" w:hAnsi="宋体" w:cs="宋体" w:hint="eastAsia"/>
                <w:b/>
                <w:bCs/>
                <w:kern w:val="0"/>
                <w:sz w:val="24"/>
              </w:rPr>
              <w:lastRenderedPageBreak/>
              <w:t>模块</w:t>
            </w:r>
          </w:p>
        </w:tc>
        <w:tc>
          <w:tcPr>
            <w:tcW w:w="1701" w:type="dxa"/>
            <w:vAlign w:val="center"/>
          </w:tcPr>
          <w:p w:rsidR="00AF69D8" w:rsidRDefault="00BF0351">
            <w:pPr>
              <w:topLinePunct/>
              <w:contextualSpacing/>
              <w:jc w:val="center"/>
              <w:rPr>
                <w:rFonts w:ascii="宋体" w:eastAsia="宋体" w:hAnsi="宋体" w:cs="宋体"/>
                <w:sz w:val="24"/>
                <w:szCs w:val="22"/>
              </w:rPr>
            </w:pPr>
            <w:r>
              <w:rPr>
                <w:rFonts w:ascii="宋体" w:eastAsia="宋体" w:hAnsi="宋体" w:cs="宋体" w:hint="eastAsia"/>
                <w:b/>
                <w:bCs/>
                <w:kern w:val="0"/>
                <w:sz w:val="24"/>
              </w:rPr>
              <w:t>教学单元</w:t>
            </w:r>
          </w:p>
        </w:tc>
        <w:tc>
          <w:tcPr>
            <w:tcW w:w="4892" w:type="dxa"/>
            <w:vAlign w:val="center"/>
          </w:tcPr>
          <w:p w:rsidR="00AF69D8" w:rsidRDefault="00BF0351">
            <w:pPr>
              <w:topLinePunct/>
              <w:contextualSpacing/>
              <w:jc w:val="center"/>
              <w:rPr>
                <w:rFonts w:ascii="宋体" w:eastAsia="宋体" w:hAnsi="宋体" w:cs="宋体"/>
                <w:sz w:val="24"/>
                <w:szCs w:val="22"/>
              </w:rPr>
            </w:pPr>
            <w:r>
              <w:rPr>
                <w:rFonts w:ascii="宋体" w:eastAsia="宋体" w:hAnsi="宋体" w:cs="宋体" w:hint="eastAsia"/>
                <w:b/>
                <w:bCs/>
                <w:kern w:val="0"/>
                <w:sz w:val="24"/>
              </w:rPr>
              <w:t>内容及要求</w:t>
            </w:r>
          </w:p>
        </w:tc>
        <w:tc>
          <w:tcPr>
            <w:tcW w:w="740" w:type="dxa"/>
            <w:vAlign w:val="center"/>
          </w:tcPr>
          <w:p w:rsidR="00AF69D8" w:rsidRDefault="00BF0351">
            <w:pPr>
              <w:topLinePunct/>
              <w:contextualSpacing/>
              <w:jc w:val="center"/>
              <w:rPr>
                <w:rFonts w:ascii="宋体" w:eastAsia="宋体" w:hAnsi="宋体" w:cs="宋体"/>
                <w:sz w:val="24"/>
                <w:szCs w:val="22"/>
              </w:rPr>
            </w:pPr>
            <w:r>
              <w:rPr>
                <w:rFonts w:ascii="宋体" w:eastAsia="宋体" w:hAnsi="宋体" w:cs="宋体" w:hint="eastAsia"/>
                <w:b/>
                <w:bCs/>
                <w:kern w:val="0"/>
                <w:sz w:val="24"/>
              </w:rPr>
              <w:t>参考学时</w:t>
            </w:r>
          </w:p>
        </w:tc>
      </w:tr>
      <w:tr w:rsidR="00AF69D8" w:rsidTr="000F5656">
        <w:trPr>
          <w:trHeight w:val="20"/>
          <w:jc w:val="center"/>
        </w:trPr>
        <w:tc>
          <w:tcPr>
            <w:tcW w:w="1296" w:type="dxa"/>
            <w:vMerge w:val="restart"/>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商品图片美化与制作</w:t>
            </w:r>
          </w:p>
        </w:tc>
        <w:tc>
          <w:tcPr>
            <w:tcW w:w="1701" w:type="dxa"/>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商品图片裁剪与抠图</w:t>
            </w:r>
          </w:p>
        </w:tc>
        <w:tc>
          <w:tcPr>
            <w:tcW w:w="4892" w:type="dxa"/>
            <w:vAlign w:val="center"/>
          </w:tcPr>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1.理解裁剪工具的使用方法和技巧，能使用裁剪工具剪出正方形、正角度倾斜图片、重新构图、校正透视变形；</w:t>
            </w:r>
          </w:p>
          <w:p w:rsidR="00AF69D8" w:rsidRDefault="00BF0351">
            <w:pPr>
              <w:topLinePunct/>
              <w:ind w:left="240" w:hangingChars="100" w:hanging="240"/>
              <w:contextualSpacing/>
              <w:rPr>
                <w:rFonts w:ascii="宋体" w:eastAsia="宋体" w:hAnsi="宋体" w:cs="宋体"/>
                <w:sz w:val="24"/>
                <w:szCs w:val="22"/>
              </w:rPr>
            </w:pPr>
            <w:r>
              <w:rPr>
                <w:rFonts w:ascii="宋体" w:eastAsia="宋体" w:hAnsi="宋体" w:cs="宋体" w:hint="eastAsia"/>
                <w:sz w:val="24"/>
              </w:rPr>
              <w:t>2.掌握常用抠图工具的使用方法和技巧，能使用魔棒工具、磁性套索工具、钢笔工具、通道工具，配合不同的方法对商品图片进行抠图操作</w:t>
            </w:r>
          </w:p>
        </w:tc>
        <w:tc>
          <w:tcPr>
            <w:tcW w:w="740" w:type="dxa"/>
            <w:vMerge w:val="restart"/>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20</w:t>
            </w:r>
          </w:p>
        </w:tc>
      </w:tr>
      <w:tr w:rsidR="00AF69D8" w:rsidTr="000F5656">
        <w:trPr>
          <w:trHeight w:val="20"/>
          <w:jc w:val="center"/>
        </w:trPr>
        <w:tc>
          <w:tcPr>
            <w:tcW w:w="1296" w:type="dxa"/>
            <w:vMerge/>
            <w:vAlign w:val="center"/>
          </w:tcPr>
          <w:p w:rsidR="00AF69D8" w:rsidRDefault="00AF69D8">
            <w:pPr>
              <w:topLinePunct/>
              <w:jc w:val="center"/>
              <w:rPr>
                <w:rFonts w:ascii="宋体" w:eastAsia="宋体" w:hAnsi="宋体" w:cs="宋体"/>
                <w:sz w:val="24"/>
                <w:szCs w:val="22"/>
              </w:rPr>
            </w:pPr>
          </w:p>
        </w:tc>
        <w:tc>
          <w:tcPr>
            <w:tcW w:w="1701" w:type="dxa"/>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商品图片修图美化</w:t>
            </w:r>
          </w:p>
        </w:tc>
        <w:tc>
          <w:tcPr>
            <w:tcW w:w="4892" w:type="dxa"/>
            <w:vAlign w:val="center"/>
          </w:tcPr>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1.了解污点修复画笔工具的使用方法和技巧，能直接在需要修复的图像区域中进行涂抹修复；</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2.掌握修补工具的使用方法和技巧，能对有明显裂痕、污点等缺陷或者需要更改的图像进行修补；</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3.理解修复画笔工具的使用方法和技巧，能使用修复画笔工具对图像进行修复；</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4.掌握仿制图章工具的使用方法和技巧，能使用仿制图章工具对图像进行修复；</w:t>
            </w:r>
          </w:p>
          <w:p w:rsidR="00AF69D8" w:rsidRDefault="00BF0351">
            <w:pPr>
              <w:topLinePunct/>
              <w:ind w:left="240" w:hangingChars="100" w:hanging="240"/>
              <w:contextualSpacing/>
              <w:rPr>
                <w:rFonts w:ascii="宋体" w:eastAsia="宋体" w:hAnsi="宋体" w:cs="宋体"/>
                <w:sz w:val="24"/>
                <w:szCs w:val="22"/>
              </w:rPr>
            </w:pPr>
            <w:r>
              <w:rPr>
                <w:rFonts w:ascii="宋体" w:eastAsia="宋体" w:hAnsi="宋体" w:cs="宋体" w:hint="eastAsia"/>
                <w:sz w:val="24"/>
              </w:rPr>
              <w:t>5.能使用锐化工具调整模糊图片凸显细节</w:t>
            </w:r>
          </w:p>
        </w:tc>
        <w:tc>
          <w:tcPr>
            <w:tcW w:w="740" w:type="dxa"/>
            <w:vMerge/>
            <w:vAlign w:val="center"/>
          </w:tcPr>
          <w:p w:rsidR="00AF69D8" w:rsidRDefault="00AF69D8">
            <w:pPr>
              <w:topLinePunct/>
              <w:ind w:firstLineChars="200" w:firstLine="480"/>
              <w:jc w:val="center"/>
              <w:rPr>
                <w:rFonts w:ascii="宋体" w:eastAsia="宋体" w:hAnsi="宋体" w:cs="宋体"/>
                <w:sz w:val="24"/>
                <w:szCs w:val="22"/>
              </w:rPr>
            </w:pPr>
          </w:p>
        </w:tc>
      </w:tr>
      <w:tr w:rsidR="00AF69D8" w:rsidTr="000F5656">
        <w:trPr>
          <w:trHeight w:val="20"/>
          <w:jc w:val="center"/>
        </w:trPr>
        <w:tc>
          <w:tcPr>
            <w:tcW w:w="1296" w:type="dxa"/>
            <w:vMerge/>
            <w:vAlign w:val="center"/>
          </w:tcPr>
          <w:p w:rsidR="00AF69D8" w:rsidRDefault="00AF69D8">
            <w:pPr>
              <w:topLinePunct/>
              <w:ind w:firstLineChars="200" w:firstLine="480"/>
              <w:jc w:val="center"/>
              <w:rPr>
                <w:rFonts w:ascii="宋体" w:eastAsia="宋体" w:hAnsi="宋体" w:cs="宋体"/>
                <w:sz w:val="24"/>
                <w:szCs w:val="22"/>
              </w:rPr>
            </w:pPr>
          </w:p>
        </w:tc>
        <w:tc>
          <w:tcPr>
            <w:tcW w:w="1701" w:type="dxa"/>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商品图片的调色</w:t>
            </w:r>
          </w:p>
        </w:tc>
        <w:tc>
          <w:tcPr>
            <w:tcW w:w="4892" w:type="dxa"/>
            <w:vAlign w:val="center"/>
          </w:tcPr>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1.了解色阶工具的使用方法，能调整图片亮度和图片的白平衡；</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2.掌握曲线工具的使用方法，能处理偏色的图片；</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3.掌握“色相/饱和度”工具的使用方法，能调整图片的鲜艳程度；</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4.掌握“阴影/高光”命令的使用方法，能在曝光过度区域保持不变的前提下，将暗部的细节加亮，达到更好的展现效果</w:t>
            </w:r>
          </w:p>
        </w:tc>
        <w:tc>
          <w:tcPr>
            <w:tcW w:w="740" w:type="dxa"/>
            <w:vMerge/>
            <w:vAlign w:val="center"/>
          </w:tcPr>
          <w:p w:rsidR="00AF69D8" w:rsidRDefault="00AF69D8">
            <w:pPr>
              <w:topLinePunct/>
              <w:ind w:firstLineChars="200" w:firstLine="480"/>
              <w:jc w:val="center"/>
              <w:rPr>
                <w:rFonts w:ascii="宋体" w:eastAsia="宋体" w:hAnsi="宋体" w:cs="宋体"/>
                <w:sz w:val="24"/>
                <w:szCs w:val="22"/>
              </w:rPr>
            </w:pPr>
          </w:p>
        </w:tc>
      </w:tr>
      <w:tr w:rsidR="00AF69D8" w:rsidTr="000F5656">
        <w:trPr>
          <w:trHeight w:val="20"/>
          <w:jc w:val="center"/>
        </w:trPr>
        <w:tc>
          <w:tcPr>
            <w:tcW w:w="1296" w:type="dxa"/>
            <w:vMerge/>
            <w:vAlign w:val="center"/>
          </w:tcPr>
          <w:p w:rsidR="00AF69D8" w:rsidRDefault="00AF69D8">
            <w:pPr>
              <w:topLinePunct/>
              <w:ind w:firstLineChars="200" w:firstLine="480"/>
              <w:jc w:val="center"/>
              <w:rPr>
                <w:rFonts w:ascii="宋体" w:eastAsia="宋体" w:hAnsi="宋体" w:cs="宋体"/>
                <w:sz w:val="24"/>
                <w:szCs w:val="22"/>
              </w:rPr>
            </w:pPr>
          </w:p>
        </w:tc>
        <w:tc>
          <w:tcPr>
            <w:tcW w:w="1701" w:type="dxa"/>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商品图片的色彩与构图</w:t>
            </w:r>
          </w:p>
        </w:tc>
        <w:tc>
          <w:tcPr>
            <w:tcW w:w="4892" w:type="dxa"/>
            <w:vAlign w:val="center"/>
          </w:tcPr>
          <w:p w:rsidR="00AF69D8" w:rsidRDefault="00BF0351">
            <w:pPr>
              <w:topLinePunct/>
              <w:ind w:left="240" w:hangingChars="100" w:hanging="240"/>
              <w:contextualSpacing/>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了解伊顿色相环，能说出色彩的分类与基本属性；</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掌握色相环配色的三原则，能对商品图片进行基础配色；</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掌握视觉构图的四项基本法则，能说出均衡、对比、律动、视点的构图区别；</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sz w:val="24"/>
              </w:rPr>
              <w:t>4.</w:t>
            </w:r>
            <w:r>
              <w:rPr>
                <w:rFonts w:ascii="宋体" w:eastAsia="宋体" w:hAnsi="宋体" w:cs="宋体" w:hint="eastAsia"/>
                <w:sz w:val="24"/>
              </w:rPr>
              <w:t>了解常见的视觉构图方法，能对商品图片中的不同元素进行构图布局</w:t>
            </w:r>
          </w:p>
        </w:tc>
        <w:tc>
          <w:tcPr>
            <w:tcW w:w="740" w:type="dxa"/>
            <w:vMerge/>
            <w:vAlign w:val="center"/>
          </w:tcPr>
          <w:p w:rsidR="00AF69D8" w:rsidRDefault="00AF69D8">
            <w:pPr>
              <w:topLinePunct/>
              <w:ind w:firstLineChars="200" w:firstLine="480"/>
              <w:jc w:val="center"/>
              <w:rPr>
                <w:rFonts w:ascii="宋体" w:eastAsia="宋体" w:hAnsi="宋体" w:cs="宋体"/>
                <w:sz w:val="24"/>
                <w:szCs w:val="22"/>
              </w:rPr>
            </w:pPr>
          </w:p>
        </w:tc>
      </w:tr>
      <w:tr w:rsidR="00AF69D8" w:rsidTr="000F5656">
        <w:trPr>
          <w:trHeight w:val="20"/>
          <w:jc w:val="center"/>
        </w:trPr>
        <w:tc>
          <w:tcPr>
            <w:tcW w:w="1296" w:type="dxa"/>
            <w:vMerge/>
            <w:vAlign w:val="center"/>
          </w:tcPr>
          <w:p w:rsidR="00AF69D8" w:rsidRDefault="00AF69D8">
            <w:pPr>
              <w:topLinePunct/>
              <w:ind w:firstLineChars="200" w:firstLine="480"/>
              <w:jc w:val="center"/>
              <w:rPr>
                <w:rFonts w:ascii="宋体" w:eastAsia="宋体" w:hAnsi="宋体" w:cs="宋体"/>
                <w:sz w:val="24"/>
                <w:szCs w:val="22"/>
              </w:rPr>
            </w:pPr>
          </w:p>
        </w:tc>
        <w:tc>
          <w:tcPr>
            <w:tcW w:w="1701" w:type="dxa"/>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商品主图设计制作</w:t>
            </w:r>
          </w:p>
        </w:tc>
        <w:tc>
          <w:tcPr>
            <w:tcW w:w="4892" w:type="dxa"/>
            <w:vAlign w:val="center"/>
          </w:tcPr>
          <w:p w:rsidR="00AF69D8" w:rsidRDefault="00BF0351">
            <w:pPr>
              <w:topLinePunct/>
              <w:ind w:left="240" w:hangingChars="100" w:hanging="240"/>
              <w:contextualSpacing/>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了解商品主图的主要作用及设计原则，能利用商品图片进行商品主图设计制作；</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掌握主图视觉营销设计的方法，能对不同类型商品进行主图和辅图的设计制作</w:t>
            </w:r>
          </w:p>
        </w:tc>
        <w:tc>
          <w:tcPr>
            <w:tcW w:w="740" w:type="dxa"/>
            <w:vMerge/>
            <w:vAlign w:val="center"/>
          </w:tcPr>
          <w:p w:rsidR="00AF69D8" w:rsidRDefault="00AF69D8">
            <w:pPr>
              <w:topLinePunct/>
              <w:ind w:firstLineChars="200" w:firstLine="480"/>
              <w:jc w:val="center"/>
              <w:rPr>
                <w:rFonts w:ascii="宋体" w:eastAsia="宋体" w:hAnsi="宋体" w:cs="宋体"/>
                <w:sz w:val="24"/>
                <w:szCs w:val="22"/>
              </w:rPr>
            </w:pPr>
          </w:p>
        </w:tc>
      </w:tr>
      <w:tr w:rsidR="00AF69D8" w:rsidTr="000F5656">
        <w:trPr>
          <w:trHeight w:val="20"/>
          <w:jc w:val="center"/>
        </w:trPr>
        <w:tc>
          <w:tcPr>
            <w:tcW w:w="1296" w:type="dxa"/>
            <w:vMerge w:val="restart"/>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电商文字的设计与创意</w:t>
            </w:r>
          </w:p>
        </w:tc>
        <w:tc>
          <w:tcPr>
            <w:tcW w:w="1701" w:type="dxa"/>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电商文字基础设计</w:t>
            </w:r>
          </w:p>
        </w:tc>
        <w:tc>
          <w:tcPr>
            <w:tcW w:w="4892" w:type="dxa"/>
            <w:vAlign w:val="center"/>
          </w:tcPr>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1.掌握字体的分类，能根据店铺装修风格选择合适的字体；</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2.掌握PS文字工具的使用，能创建点文字、</w:t>
            </w:r>
            <w:r>
              <w:rPr>
                <w:rFonts w:ascii="宋体" w:eastAsia="宋体" w:hAnsi="宋体" w:cs="宋体" w:hint="eastAsia"/>
                <w:sz w:val="24"/>
              </w:rPr>
              <w:lastRenderedPageBreak/>
              <w:t>段落文字和路径文字；</w:t>
            </w:r>
          </w:p>
          <w:p w:rsidR="00AF69D8" w:rsidRDefault="00BF0351">
            <w:pPr>
              <w:topLinePunct/>
              <w:ind w:left="240" w:hangingChars="100" w:hanging="240"/>
              <w:contextualSpacing/>
              <w:rPr>
                <w:rFonts w:ascii="宋体" w:eastAsia="宋体" w:hAnsi="宋体" w:cs="宋体"/>
                <w:sz w:val="24"/>
                <w:szCs w:val="22"/>
              </w:rPr>
            </w:pPr>
            <w:r>
              <w:rPr>
                <w:rFonts w:ascii="宋体" w:eastAsia="宋体" w:hAnsi="宋体" w:cs="宋体" w:hint="eastAsia"/>
                <w:sz w:val="24"/>
              </w:rPr>
              <w:t>3.了解字体设计的方法，能将文字图层进行栅格化、文字图层转换为形状、文字图层转换为路径</w:t>
            </w:r>
          </w:p>
        </w:tc>
        <w:tc>
          <w:tcPr>
            <w:tcW w:w="740" w:type="dxa"/>
            <w:vMerge w:val="restart"/>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lastRenderedPageBreak/>
              <w:t>10</w:t>
            </w:r>
          </w:p>
        </w:tc>
      </w:tr>
      <w:tr w:rsidR="00AF69D8" w:rsidTr="000F5656">
        <w:trPr>
          <w:trHeight w:val="20"/>
          <w:jc w:val="center"/>
        </w:trPr>
        <w:tc>
          <w:tcPr>
            <w:tcW w:w="1296" w:type="dxa"/>
            <w:vMerge/>
            <w:vAlign w:val="center"/>
          </w:tcPr>
          <w:p w:rsidR="00AF69D8" w:rsidRDefault="00AF69D8">
            <w:pPr>
              <w:topLinePunct/>
              <w:rPr>
                <w:rFonts w:ascii="宋体" w:eastAsia="宋体" w:hAnsi="宋体" w:cs="宋体"/>
                <w:sz w:val="24"/>
                <w:szCs w:val="22"/>
              </w:rPr>
            </w:pPr>
          </w:p>
        </w:tc>
        <w:tc>
          <w:tcPr>
            <w:tcW w:w="1701" w:type="dxa"/>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促销文字排版</w:t>
            </w:r>
          </w:p>
        </w:tc>
        <w:tc>
          <w:tcPr>
            <w:tcW w:w="4892" w:type="dxa"/>
            <w:vAlign w:val="center"/>
          </w:tcPr>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1.了解文字编排的基本规则，能进行简单的文字编排；</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2.掌握网店文字排版的常用形式，能根据商品促销活动进行文字排版；</w:t>
            </w:r>
          </w:p>
          <w:p w:rsidR="00AF69D8" w:rsidRDefault="00BF0351">
            <w:pPr>
              <w:topLinePunct/>
              <w:ind w:left="240" w:hangingChars="100" w:hanging="240"/>
              <w:contextualSpacing/>
              <w:rPr>
                <w:rFonts w:ascii="宋体" w:eastAsia="宋体" w:hAnsi="宋体" w:cs="宋体"/>
                <w:sz w:val="24"/>
                <w:szCs w:val="22"/>
              </w:rPr>
            </w:pPr>
            <w:r>
              <w:rPr>
                <w:rFonts w:ascii="宋体" w:eastAsia="宋体" w:hAnsi="宋体" w:cs="宋体" w:hint="eastAsia"/>
                <w:sz w:val="24"/>
              </w:rPr>
              <w:t>3.掌握商品文字设计技巧，能根据商品卖点完成商品文字的设计</w:t>
            </w:r>
          </w:p>
        </w:tc>
        <w:tc>
          <w:tcPr>
            <w:tcW w:w="740" w:type="dxa"/>
            <w:vMerge/>
            <w:vAlign w:val="center"/>
          </w:tcPr>
          <w:p w:rsidR="00AF69D8" w:rsidRDefault="00AF69D8">
            <w:pPr>
              <w:topLinePunct/>
              <w:ind w:firstLineChars="200" w:firstLine="480"/>
              <w:jc w:val="center"/>
              <w:rPr>
                <w:rFonts w:ascii="宋体" w:eastAsia="宋体" w:hAnsi="宋体" w:cs="宋体"/>
                <w:sz w:val="24"/>
                <w:szCs w:val="22"/>
              </w:rPr>
            </w:pPr>
          </w:p>
        </w:tc>
      </w:tr>
      <w:tr w:rsidR="00AF69D8" w:rsidTr="000F5656">
        <w:trPr>
          <w:trHeight w:val="20"/>
          <w:jc w:val="center"/>
        </w:trPr>
        <w:tc>
          <w:tcPr>
            <w:tcW w:w="1296" w:type="dxa"/>
            <w:vMerge/>
            <w:vAlign w:val="center"/>
          </w:tcPr>
          <w:p w:rsidR="00AF69D8" w:rsidRDefault="00AF69D8">
            <w:pPr>
              <w:topLinePunct/>
              <w:rPr>
                <w:rFonts w:ascii="宋体" w:eastAsia="宋体" w:hAnsi="宋体" w:cs="宋体"/>
                <w:sz w:val="24"/>
                <w:szCs w:val="22"/>
              </w:rPr>
            </w:pPr>
          </w:p>
        </w:tc>
        <w:tc>
          <w:tcPr>
            <w:tcW w:w="1701" w:type="dxa"/>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创意文字设计</w:t>
            </w:r>
          </w:p>
        </w:tc>
        <w:tc>
          <w:tcPr>
            <w:tcW w:w="4892" w:type="dxa"/>
            <w:vAlign w:val="center"/>
          </w:tcPr>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1.了解现代文字设计的发展，能说出文字设计的功能与意义；</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2.了解文字字形、笔画、形态语言和形象元素，能进行文字创意构思和文字创意设计</w:t>
            </w:r>
          </w:p>
        </w:tc>
        <w:tc>
          <w:tcPr>
            <w:tcW w:w="740" w:type="dxa"/>
            <w:vMerge/>
            <w:vAlign w:val="center"/>
          </w:tcPr>
          <w:p w:rsidR="00AF69D8" w:rsidRDefault="00AF69D8">
            <w:pPr>
              <w:topLinePunct/>
              <w:ind w:firstLineChars="200" w:firstLine="480"/>
              <w:jc w:val="center"/>
              <w:rPr>
                <w:rFonts w:ascii="宋体" w:eastAsia="宋体" w:hAnsi="宋体" w:cs="宋体"/>
                <w:sz w:val="24"/>
                <w:szCs w:val="22"/>
              </w:rPr>
            </w:pPr>
          </w:p>
        </w:tc>
      </w:tr>
      <w:tr w:rsidR="00AF69D8" w:rsidTr="000F5656">
        <w:trPr>
          <w:trHeight w:val="20"/>
          <w:jc w:val="center"/>
        </w:trPr>
        <w:tc>
          <w:tcPr>
            <w:tcW w:w="1296" w:type="dxa"/>
            <w:vMerge w:val="restart"/>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电商海报设计与创意</w:t>
            </w:r>
          </w:p>
        </w:tc>
        <w:tc>
          <w:tcPr>
            <w:tcW w:w="1701" w:type="dxa"/>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认识电商海报</w:t>
            </w:r>
          </w:p>
        </w:tc>
        <w:tc>
          <w:tcPr>
            <w:tcW w:w="4892" w:type="dxa"/>
            <w:vAlign w:val="center"/>
          </w:tcPr>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1.了解电商海报的基本概念，能说出电商海报的作用；</w:t>
            </w:r>
          </w:p>
          <w:p w:rsidR="00AF69D8" w:rsidRDefault="00BF0351">
            <w:pPr>
              <w:topLinePunct/>
              <w:ind w:left="240" w:hangingChars="100" w:hanging="240"/>
              <w:contextualSpacing/>
              <w:rPr>
                <w:rFonts w:ascii="宋体" w:eastAsia="宋体" w:hAnsi="宋体" w:cs="宋体"/>
                <w:color w:val="FF0000"/>
                <w:sz w:val="24"/>
              </w:rPr>
            </w:pPr>
            <w:r>
              <w:rPr>
                <w:rFonts w:ascii="宋体" w:eastAsia="宋体" w:hAnsi="宋体" w:cs="宋体" w:hint="eastAsia"/>
                <w:sz w:val="24"/>
              </w:rPr>
              <w:t>2.掌握常见电商海报的分类，能</w:t>
            </w:r>
            <w:r>
              <w:rPr>
                <w:rFonts w:ascii="宋体" w:eastAsia="宋体" w:hAnsi="宋体" w:cs="宋体"/>
                <w:sz w:val="24"/>
              </w:rPr>
              <w:t>描述</w:t>
            </w:r>
            <w:r>
              <w:rPr>
                <w:rFonts w:ascii="宋体" w:eastAsia="宋体" w:hAnsi="宋体" w:cs="宋体" w:hint="eastAsia"/>
                <w:sz w:val="24"/>
              </w:rPr>
              <w:t>海报设计的构图方法和配色技巧</w:t>
            </w:r>
          </w:p>
        </w:tc>
        <w:tc>
          <w:tcPr>
            <w:tcW w:w="740" w:type="dxa"/>
            <w:vMerge w:val="restart"/>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16</w:t>
            </w:r>
          </w:p>
        </w:tc>
      </w:tr>
      <w:tr w:rsidR="00AF69D8" w:rsidTr="000F5656">
        <w:trPr>
          <w:trHeight w:val="20"/>
          <w:jc w:val="center"/>
        </w:trPr>
        <w:tc>
          <w:tcPr>
            <w:tcW w:w="1296" w:type="dxa"/>
            <w:vMerge/>
            <w:vAlign w:val="center"/>
          </w:tcPr>
          <w:p w:rsidR="00AF69D8" w:rsidRDefault="00AF69D8">
            <w:pPr>
              <w:topLinePunct/>
              <w:jc w:val="center"/>
              <w:rPr>
                <w:rFonts w:ascii="宋体" w:eastAsia="宋体" w:hAnsi="宋体" w:cs="宋体"/>
                <w:sz w:val="24"/>
                <w:szCs w:val="22"/>
              </w:rPr>
            </w:pPr>
          </w:p>
        </w:tc>
        <w:tc>
          <w:tcPr>
            <w:tcW w:w="1701" w:type="dxa"/>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电商海报设计与制作</w:t>
            </w:r>
          </w:p>
        </w:tc>
        <w:tc>
          <w:tcPr>
            <w:tcW w:w="4892" w:type="dxa"/>
            <w:vAlign w:val="center"/>
          </w:tcPr>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1.了解电商海报设计规范，能区分PC端电商海报设计规范和移动端电商海报设计规范；</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2.掌握电商海报设计原则，能根据店铺风格和品牌定位完成电商海报的设计与制作；</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3.掌握电商海报的排版布局，能根据需要对不同的电商海报进行合理的排版布局；</w:t>
            </w:r>
          </w:p>
          <w:p w:rsidR="00AF69D8" w:rsidRDefault="00BF0351">
            <w:pPr>
              <w:topLinePunct/>
              <w:ind w:left="240" w:hangingChars="100" w:hanging="240"/>
              <w:contextualSpacing/>
              <w:rPr>
                <w:rFonts w:ascii="宋体" w:eastAsia="宋体" w:hAnsi="宋体" w:cs="宋体"/>
                <w:sz w:val="24"/>
                <w:szCs w:val="22"/>
              </w:rPr>
            </w:pPr>
            <w:r>
              <w:rPr>
                <w:rFonts w:ascii="宋体" w:eastAsia="宋体" w:hAnsi="宋体" w:cs="宋体" w:hint="eastAsia"/>
                <w:sz w:val="24"/>
              </w:rPr>
              <w:t>4.掌握电商海报的视觉文案设计，能根据不同的运营目的完成电商海报的设计与文案创意</w:t>
            </w:r>
          </w:p>
        </w:tc>
        <w:tc>
          <w:tcPr>
            <w:tcW w:w="740" w:type="dxa"/>
            <w:vMerge/>
            <w:vAlign w:val="center"/>
          </w:tcPr>
          <w:p w:rsidR="00AF69D8" w:rsidRDefault="00AF69D8">
            <w:pPr>
              <w:topLinePunct/>
              <w:ind w:firstLineChars="200" w:firstLine="480"/>
              <w:jc w:val="center"/>
              <w:rPr>
                <w:rFonts w:ascii="宋体" w:eastAsia="宋体" w:hAnsi="宋体" w:cs="宋体"/>
                <w:sz w:val="24"/>
                <w:szCs w:val="22"/>
              </w:rPr>
            </w:pPr>
          </w:p>
        </w:tc>
      </w:tr>
      <w:tr w:rsidR="00AF69D8" w:rsidTr="000F5656">
        <w:trPr>
          <w:trHeight w:val="20"/>
          <w:jc w:val="center"/>
        </w:trPr>
        <w:tc>
          <w:tcPr>
            <w:tcW w:w="1296" w:type="dxa"/>
            <w:vMerge w:val="restart"/>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首页模块设计与制作</w:t>
            </w:r>
          </w:p>
        </w:tc>
        <w:tc>
          <w:tcPr>
            <w:tcW w:w="1701" w:type="dxa"/>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首页框架布局</w:t>
            </w:r>
          </w:p>
        </w:tc>
        <w:tc>
          <w:tcPr>
            <w:tcW w:w="4892" w:type="dxa"/>
            <w:vAlign w:val="center"/>
          </w:tcPr>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1.了解店铺首页的框架布局，能说出店铺首页的作用；</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2.能区分PC端与移动</w:t>
            </w:r>
            <w:r>
              <w:rPr>
                <w:rFonts w:ascii="宋体" w:eastAsia="宋体" w:hAnsi="宋体" w:cs="宋体"/>
                <w:sz w:val="24"/>
              </w:rPr>
              <w:t>端</w:t>
            </w:r>
            <w:r>
              <w:rPr>
                <w:rFonts w:ascii="宋体" w:eastAsia="宋体" w:hAnsi="宋体" w:cs="宋体" w:hint="eastAsia"/>
                <w:sz w:val="24"/>
              </w:rPr>
              <w:t>店铺首页布局</w:t>
            </w:r>
          </w:p>
        </w:tc>
        <w:tc>
          <w:tcPr>
            <w:tcW w:w="740" w:type="dxa"/>
            <w:vMerge w:val="restart"/>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20</w:t>
            </w:r>
          </w:p>
        </w:tc>
      </w:tr>
      <w:tr w:rsidR="00AF69D8" w:rsidTr="000F5656">
        <w:trPr>
          <w:trHeight w:val="20"/>
          <w:jc w:val="center"/>
        </w:trPr>
        <w:tc>
          <w:tcPr>
            <w:tcW w:w="1296" w:type="dxa"/>
            <w:vMerge/>
            <w:vAlign w:val="center"/>
          </w:tcPr>
          <w:p w:rsidR="00AF69D8" w:rsidRDefault="00AF69D8">
            <w:pPr>
              <w:topLinePunct/>
              <w:jc w:val="center"/>
              <w:rPr>
                <w:rFonts w:ascii="宋体" w:eastAsia="宋体" w:hAnsi="宋体" w:cs="宋体"/>
                <w:sz w:val="24"/>
                <w:szCs w:val="22"/>
              </w:rPr>
            </w:pPr>
          </w:p>
        </w:tc>
        <w:tc>
          <w:tcPr>
            <w:tcW w:w="1701" w:type="dxa"/>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店标设计与制作</w:t>
            </w:r>
          </w:p>
        </w:tc>
        <w:tc>
          <w:tcPr>
            <w:tcW w:w="4892" w:type="dxa"/>
            <w:vAlign w:val="center"/>
          </w:tcPr>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1.了解店标设计的注意事项，能说出店标的展现位置和展现形式；</w:t>
            </w:r>
          </w:p>
          <w:p w:rsidR="00AF69D8" w:rsidRDefault="00BF0351">
            <w:pPr>
              <w:topLinePunct/>
              <w:ind w:left="240" w:hangingChars="100" w:hanging="240"/>
              <w:contextualSpacing/>
              <w:rPr>
                <w:rFonts w:ascii="宋体" w:eastAsia="宋体" w:hAnsi="宋体" w:cs="宋体"/>
                <w:sz w:val="24"/>
                <w:szCs w:val="22"/>
              </w:rPr>
            </w:pPr>
            <w:r>
              <w:rPr>
                <w:rFonts w:ascii="宋体" w:eastAsia="宋体" w:hAnsi="宋体" w:cs="宋体" w:hint="eastAsia"/>
                <w:sz w:val="24"/>
              </w:rPr>
              <w:t>2.熟悉店标的设计原则，能根据店铺风格和商品完成不同形式店标的设计</w:t>
            </w:r>
          </w:p>
        </w:tc>
        <w:tc>
          <w:tcPr>
            <w:tcW w:w="740" w:type="dxa"/>
            <w:vMerge/>
            <w:vAlign w:val="center"/>
          </w:tcPr>
          <w:p w:rsidR="00AF69D8" w:rsidRDefault="00AF69D8">
            <w:pPr>
              <w:topLinePunct/>
              <w:jc w:val="center"/>
              <w:rPr>
                <w:rFonts w:ascii="宋体" w:eastAsia="宋体" w:hAnsi="宋体" w:cs="宋体"/>
                <w:sz w:val="24"/>
                <w:szCs w:val="22"/>
              </w:rPr>
            </w:pPr>
          </w:p>
        </w:tc>
      </w:tr>
      <w:tr w:rsidR="00AF69D8" w:rsidTr="000F5656">
        <w:trPr>
          <w:trHeight w:val="20"/>
          <w:jc w:val="center"/>
        </w:trPr>
        <w:tc>
          <w:tcPr>
            <w:tcW w:w="1296" w:type="dxa"/>
            <w:vMerge/>
            <w:vAlign w:val="center"/>
          </w:tcPr>
          <w:p w:rsidR="00AF69D8" w:rsidRDefault="00AF69D8">
            <w:pPr>
              <w:topLinePunct/>
              <w:rPr>
                <w:rFonts w:ascii="宋体" w:eastAsia="宋体" w:hAnsi="宋体" w:cs="宋体"/>
                <w:sz w:val="24"/>
                <w:szCs w:val="22"/>
              </w:rPr>
            </w:pPr>
          </w:p>
        </w:tc>
        <w:tc>
          <w:tcPr>
            <w:tcW w:w="1701" w:type="dxa"/>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店招设计与制作</w:t>
            </w:r>
          </w:p>
        </w:tc>
        <w:tc>
          <w:tcPr>
            <w:tcW w:w="4892" w:type="dxa"/>
            <w:vAlign w:val="center"/>
          </w:tcPr>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1.了解店招的设计准则，能说出店招设计的作用；</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2.掌握店招设计的类型和结构，能根据店铺风格和商品制作店招</w:t>
            </w:r>
          </w:p>
        </w:tc>
        <w:tc>
          <w:tcPr>
            <w:tcW w:w="740" w:type="dxa"/>
            <w:vMerge/>
            <w:vAlign w:val="center"/>
          </w:tcPr>
          <w:p w:rsidR="00AF69D8" w:rsidRDefault="00AF69D8">
            <w:pPr>
              <w:topLinePunct/>
              <w:jc w:val="center"/>
              <w:rPr>
                <w:rFonts w:ascii="宋体" w:eastAsia="宋体" w:hAnsi="宋体" w:cs="宋体"/>
                <w:sz w:val="24"/>
                <w:szCs w:val="22"/>
              </w:rPr>
            </w:pPr>
          </w:p>
        </w:tc>
      </w:tr>
      <w:tr w:rsidR="00AF69D8" w:rsidTr="000F5656">
        <w:trPr>
          <w:trHeight w:val="20"/>
          <w:jc w:val="center"/>
        </w:trPr>
        <w:tc>
          <w:tcPr>
            <w:tcW w:w="1296" w:type="dxa"/>
            <w:vMerge/>
            <w:vAlign w:val="center"/>
          </w:tcPr>
          <w:p w:rsidR="00AF69D8" w:rsidRDefault="00AF69D8">
            <w:pPr>
              <w:topLinePunct/>
              <w:rPr>
                <w:rFonts w:ascii="宋体" w:eastAsia="宋体" w:hAnsi="宋体" w:cs="宋体"/>
                <w:sz w:val="24"/>
                <w:szCs w:val="22"/>
              </w:rPr>
            </w:pPr>
          </w:p>
        </w:tc>
        <w:tc>
          <w:tcPr>
            <w:tcW w:w="1701" w:type="dxa"/>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自定义内容区</w:t>
            </w:r>
          </w:p>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设计与制作</w:t>
            </w:r>
          </w:p>
        </w:tc>
        <w:tc>
          <w:tcPr>
            <w:tcW w:w="4892" w:type="dxa"/>
            <w:vAlign w:val="center"/>
          </w:tcPr>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1.掌握导航区、图片轮播模块、商品分类模块等自定义内容区的设计要点，能说出导航区、图片轮播模块、商品分类模块等自定义内容区的作用；</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2.掌握导航区、图片轮播模块、商品分类模</w:t>
            </w:r>
            <w:r>
              <w:rPr>
                <w:rFonts w:ascii="宋体" w:eastAsia="宋体" w:hAnsi="宋体" w:cs="宋体" w:hint="eastAsia"/>
                <w:sz w:val="24"/>
              </w:rPr>
              <w:lastRenderedPageBreak/>
              <w:t>块等自定义内容区的设计流程和技巧，能根据店铺风格和商品制作自定义内容区</w:t>
            </w:r>
          </w:p>
        </w:tc>
        <w:tc>
          <w:tcPr>
            <w:tcW w:w="740" w:type="dxa"/>
            <w:vMerge/>
            <w:vAlign w:val="center"/>
          </w:tcPr>
          <w:p w:rsidR="00AF69D8" w:rsidRDefault="00AF69D8">
            <w:pPr>
              <w:topLinePunct/>
              <w:ind w:firstLineChars="200" w:firstLine="480"/>
              <w:jc w:val="center"/>
              <w:rPr>
                <w:rFonts w:ascii="宋体" w:eastAsia="宋体" w:hAnsi="宋体" w:cs="宋体"/>
                <w:sz w:val="24"/>
                <w:szCs w:val="22"/>
              </w:rPr>
            </w:pPr>
          </w:p>
        </w:tc>
      </w:tr>
      <w:tr w:rsidR="00AF69D8" w:rsidTr="000F5656">
        <w:trPr>
          <w:trHeight w:val="20"/>
          <w:jc w:val="center"/>
        </w:trPr>
        <w:tc>
          <w:tcPr>
            <w:tcW w:w="1296" w:type="dxa"/>
            <w:vMerge/>
            <w:vAlign w:val="center"/>
          </w:tcPr>
          <w:p w:rsidR="00AF69D8" w:rsidRDefault="00AF69D8">
            <w:pPr>
              <w:topLinePunct/>
              <w:rPr>
                <w:rFonts w:ascii="宋体" w:eastAsia="宋体" w:hAnsi="宋体" w:cs="宋体"/>
                <w:sz w:val="24"/>
                <w:szCs w:val="22"/>
              </w:rPr>
            </w:pPr>
          </w:p>
        </w:tc>
        <w:tc>
          <w:tcPr>
            <w:tcW w:w="1701" w:type="dxa"/>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推荐宝贝区设计与制作</w:t>
            </w:r>
          </w:p>
        </w:tc>
        <w:tc>
          <w:tcPr>
            <w:tcW w:w="4892" w:type="dxa"/>
            <w:vAlign w:val="center"/>
          </w:tcPr>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1.掌握宝贝陈列展示的视觉要点，能说出宝贝推荐模块的作用；</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2.掌握宝贝推荐模块的设计流程及技巧，能根据店铺风格和商品制作推荐宝贝区</w:t>
            </w:r>
          </w:p>
        </w:tc>
        <w:tc>
          <w:tcPr>
            <w:tcW w:w="740" w:type="dxa"/>
            <w:vMerge/>
            <w:vAlign w:val="center"/>
          </w:tcPr>
          <w:p w:rsidR="00AF69D8" w:rsidRDefault="00AF69D8">
            <w:pPr>
              <w:topLinePunct/>
              <w:ind w:firstLineChars="200" w:firstLine="480"/>
              <w:jc w:val="center"/>
              <w:rPr>
                <w:rFonts w:ascii="宋体" w:eastAsia="宋体" w:hAnsi="宋体" w:cs="宋体"/>
                <w:sz w:val="24"/>
                <w:szCs w:val="22"/>
              </w:rPr>
            </w:pPr>
          </w:p>
        </w:tc>
      </w:tr>
      <w:tr w:rsidR="00AF69D8" w:rsidTr="000F5656">
        <w:trPr>
          <w:trHeight w:val="20"/>
          <w:jc w:val="center"/>
        </w:trPr>
        <w:tc>
          <w:tcPr>
            <w:tcW w:w="1296" w:type="dxa"/>
            <w:vMerge/>
            <w:vAlign w:val="center"/>
          </w:tcPr>
          <w:p w:rsidR="00AF69D8" w:rsidRDefault="00AF69D8">
            <w:pPr>
              <w:topLinePunct/>
              <w:rPr>
                <w:rFonts w:ascii="宋体" w:eastAsia="宋体" w:hAnsi="宋体" w:cs="宋体"/>
                <w:sz w:val="24"/>
                <w:szCs w:val="22"/>
              </w:rPr>
            </w:pPr>
          </w:p>
        </w:tc>
        <w:tc>
          <w:tcPr>
            <w:tcW w:w="1701" w:type="dxa"/>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推广区设计与制作</w:t>
            </w:r>
          </w:p>
        </w:tc>
        <w:tc>
          <w:tcPr>
            <w:tcW w:w="4892" w:type="dxa"/>
            <w:vAlign w:val="center"/>
          </w:tcPr>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1.掌握网店推广区四大设计要点，能说出推广区的作用；</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2.掌握网店推广区的设计流程及技巧，能根据店铺风格和商品制作推广区</w:t>
            </w:r>
          </w:p>
        </w:tc>
        <w:tc>
          <w:tcPr>
            <w:tcW w:w="740" w:type="dxa"/>
            <w:vMerge/>
            <w:vAlign w:val="center"/>
          </w:tcPr>
          <w:p w:rsidR="00AF69D8" w:rsidRDefault="00AF69D8">
            <w:pPr>
              <w:topLinePunct/>
              <w:ind w:firstLineChars="200" w:firstLine="480"/>
              <w:jc w:val="center"/>
              <w:rPr>
                <w:rFonts w:ascii="宋体" w:eastAsia="宋体" w:hAnsi="宋体" w:cs="宋体"/>
                <w:sz w:val="24"/>
                <w:szCs w:val="22"/>
              </w:rPr>
            </w:pPr>
          </w:p>
        </w:tc>
      </w:tr>
      <w:tr w:rsidR="00AF69D8" w:rsidTr="000F5656">
        <w:trPr>
          <w:trHeight w:val="20"/>
          <w:jc w:val="center"/>
        </w:trPr>
        <w:tc>
          <w:tcPr>
            <w:tcW w:w="1296" w:type="dxa"/>
            <w:vMerge w:val="restart"/>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商品详情页设计与制作</w:t>
            </w:r>
          </w:p>
        </w:tc>
        <w:tc>
          <w:tcPr>
            <w:tcW w:w="1701" w:type="dxa"/>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商品详情页布局设计</w:t>
            </w:r>
          </w:p>
        </w:tc>
        <w:tc>
          <w:tcPr>
            <w:tcW w:w="4892" w:type="dxa"/>
            <w:vAlign w:val="center"/>
          </w:tcPr>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1.了解不同平台商品详情页构成，能区分PC端详情页布局设计和移动端详情页布局设计；</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2.了解商品详情页布局设计的技巧，能制订详情页布局设计方案</w:t>
            </w:r>
          </w:p>
        </w:tc>
        <w:tc>
          <w:tcPr>
            <w:tcW w:w="740" w:type="dxa"/>
            <w:vMerge w:val="restart"/>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16</w:t>
            </w:r>
          </w:p>
        </w:tc>
      </w:tr>
      <w:tr w:rsidR="00AF69D8" w:rsidTr="000F5656">
        <w:trPr>
          <w:trHeight w:val="20"/>
          <w:jc w:val="center"/>
        </w:trPr>
        <w:tc>
          <w:tcPr>
            <w:tcW w:w="1296" w:type="dxa"/>
            <w:vMerge/>
            <w:vAlign w:val="center"/>
          </w:tcPr>
          <w:p w:rsidR="00AF69D8" w:rsidRDefault="00AF69D8">
            <w:pPr>
              <w:topLinePunct/>
              <w:jc w:val="center"/>
              <w:rPr>
                <w:rFonts w:ascii="宋体" w:eastAsia="宋体" w:hAnsi="宋体" w:cs="宋体"/>
                <w:sz w:val="24"/>
                <w:szCs w:val="22"/>
              </w:rPr>
            </w:pPr>
          </w:p>
        </w:tc>
        <w:tc>
          <w:tcPr>
            <w:tcW w:w="1701" w:type="dxa"/>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撰写商品详情页文案</w:t>
            </w:r>
          </w:p>
        </w:tc>
        <w:tc>
          <w:tcPr>
            <w:tcW w:w="4892" w:type="dxa"/>
            <w:vAlign w:val="center"/>
          </w:tcPr>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1.熟悉商品详情页文案设计，能描述商品详情页文案的作用；</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2.了解商品详情页文案类型，能根据不同类型撰写商品销售文案</w:t>
            </w:r>
          </w:p>
        </w:tc>
        <w:tc>
          <w:tcPr>
            <w:tcW w:w="740" w:type="dxa"/>
            <w:vMerge/>
            <w:vAlign w:val="center"/>
          </w:tcPr>
          <w:p w:rsidR="00AF69D8" w:rsidRDefault="00AF69D8">
            <w:pPr>
              <w:topLinePunct/>
              <w:jc w:val="center"/>
              <w:rPr>
                <w:rFonts w:ascii="宋体" w:eastAsia="宋体" w:hAnsi="宋体" w:cs="宋体"/>
                <w:sz w:val="24"/>
                <w:szCs w:val="22"/>
              </w:rPr>
            </w:pPr>
          </w:p>
        </w:tc>
      </w:tr>
      <w:tr w:rsidR="00AF69D8" w:rsidTr="000F5656">
        <w:trPr>
          <w:trHeight w:val="584"/>
          <w:jc w:val="center"/>
        </w:trPr>
        <w:tc>
          <w:tcPr>
            <w:tcW w:w="1296" w:type="dxa"/>
            <w:vMerge/>
            <w:vAlign w:val="center"/>
          </w:tcPr>
          <w:p w:rsidR="00AF69D8" w:rsidRDefault="00AF69D8">
            <w:pPr>
              <w:topLinePunct/>
              <w:jc w:val="center"/>
              <w:rPr>
                <w:rFonts w:ascii="宋体" w:eastAsia="宋体" w:hAnsi="宋体" w:cs="宋体"/>
                <w:sz w:val="24"/>
                <w:szCs w:val="22"/>
              </w:rPr>
            </w:pPr>
          </w:p>
        </w:tc>
        <w:tc>
          <w:tcPr>
            <w:tcW w:w="1701" w:type="dxa"/>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商品图片设计与制作</w:t>
            </w:r>
          </w:p>
        </w:tc>
        <w:tc>
          <w:tcPr>
            <w:tcW w:w="4892" w:type="dxa"/>
            <w:vAlign w:val="center"/>
          </w:tcPr>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1.掌握商品详情页设计规范，能说出商品图片设计形式和商品图片设计原则；</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2.掌握商品详情页视觉营销设计，能根据商品特点完成商品图片设计与制作，并能根据店铺风格和商品特点完成商品详情页设计与制作</w:t>
            </w:r>
          </w:p>
        </w:tc>
        <w:tc>
          <w:tcPr>
            <w:tcW w:w="740" w:type="dxa"/>
            <w:vMerge/>
            <w:vAlign w:val="center"/>
          </w:tcPr>
          <w:p w:rsidR="00AF69D8" w:rsidRDefault="00AF69D8">
            <w:pPr>
              <w:topLinePunct/>
              <w:ind w:firstLineChars="200" w:firstLine="480"/>
              <w:jc w:val="center"/>
              <w:rPr>
                <w:rFonts w:ascii="宋体" w:eastAsia="宋体" w:hAnsi="宋体" w:cs="宋体"/>
                <w:sz w:val="24"/>
                <w:szCs w:val="22"/>
              </w:rPr>
            </w:pPr>
          </w:p>
        </w:tc>
      </w:tr>
      <w:tr w:rsidR="00AF69D8" w:rsidTr="000F5656">
        <w:trPr>
          <w:trHeight w:val="20"/>
          <w:jc w:val="center"/>
        </w:trPr>
        <w:tc>
          <w:tcPr>
            <w:tcW w:w="1296" w:type="dxa"/>
            <w:vMerge w:val="restart"/>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移动端店铺页面装修设计</w:t>
            </w:r>
          </w:p>
        </w:tc>
        <w:tc>
          <w:tcPr>
            <w:tcW w:w="1701" w:type="dxa"/>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移动端店铺页面结构分析</w:t>
            </w:r>
          </w:p>
        </w:tc>
        <w:tc>
          <w:tcPr>
            <w:tcW w:w="4892" w:type="dxa"/>
            <w:vAlign w:val="center"/>
          </w:tcPr>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1.了解移动端店铺页面装修的原因，会进行移动端店铺页面特性分析；</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2.熟悉移动端店铺页面布局的类型，能根据产品等进行店铺风格定位；</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3.掌握常用的数据分析工具操作方法，能解析移动端店铺页面流量</w:t>
            </w:r>
          </w:p>
        </w:tc>
        <w:tc>
          <w:tcPr>
            <w:tcW w:w="740" w:type="dxa"/>
            <w:vMerge w:val="restart"/>
            <w:vAlign w:val="center"/>
          </w:tcPr>
          <w:p w:rsidR="00AF69D8" w:rsidRDefault="00BF0351">
            <w:pPr>
              <w:topLinePunct/>
              <w:jc w:val="center"/>
              <w:rPr>
                <w:rFonts w:ascii="宋体" w:eastAsia="宋体" w:hAnsi="宋体" w:cs="宋体"/>
                <w:sz w:val="24"/>
                <w:szCs w:val="22"/>
              </w:rPr>
            </w:pPr>
            <w:r>
              <w:rPr>
                <w:rFonts w:ascii="宋体" w:eastAsia="宋体" w:hAnsi="宋体" w:cs="宋体" w:hint="eastAsia"/>
                <w:sz w:val="24"/>
                <w:szCs w:val="22"/>
              </w:rPr>
              <w:t>8</w:t>
            </w:r>
          </w:p>
        </w:tc>
      </w:tr>
      <w:tr w:rsidR="00AF69D8" w:rsidTr="000F5656">
        <w:trPr>
          <w:trHeight w:val="511"/>
          <w:jc w:val="center"/>
        </w:trPr>
        <w:tc>
          <w:tcPr>
            <w:tcW w:w="1296" w:type="dxa"/>
            <w:vMerge/>
            <w:vAlign w:val="center"/>
          </w:tcPr>
          <w:p w:rsidR="00AF69D8" w:rsidRDefault="00AF69D8">
            <w:pPr>
              <w:topLinePunct/>
              <w:rPr>
                <w:rFonts w:ascii="宋体" w:eastAsia="宋体" w:hAnsi="宋体" w:cs="宋体"/>
                <w:sz w:val="24"/>
                <w:szCs w:val="22"/>
              </w:rPr>
            </w:pPr>
          </w:p>
        </w:tc>
        <w:tc>
          <w:tcPr>
            <w:tcW w:w="1701" w:type="dxa"/>
            <w:vAlign w:val="center"/>
          </w:tcPr>
          <w:p w:rsidR="00AF69D8" w:rsidRDefault="00BF0351">
            <w:pPr>
              <w:topLinePunct/>
              <w:jc w:val="center"/>
              <w:rPr>
                <w:rFonts w:ascii="宋体" w:eastAsia="宋体" w:hAnsi="宋体" w:cs="宋体"/>
                <w:sz w:val="24"/>
                <w:szCs w:val="22"/>
              </w:rPr>
            </w:pPr>
            <w:r>
              <w:rPr>
                <w:rFonts w:ascii="宋体" w:eastAsia="宋体" w:hAnsi="宋体" w:cs="宋体"/>
                <w:sz w:val="24"/>
                <w:szCs w:val="22"/>
              </w:rPr>
              <w:t>移动端店铺页</w:t>
            </w:r>
            <w:r>
              <w:rPr>
                <w:rFonts w:ascii="宋体" w:eastAsia="宋体" w:hAnsi="宋体" w:cs="宋体" w:hint="eastAsia"/>
                <w:sz w:val="24"/>
                <w:szCs w:val="22"/>
              </w:rPr>
              <w:t>面</w:t>
            </w:r>
            <w:r>
              <w:rPr>
                <w:rFonts w:ascii="宋体" w:eastAsia="宋体" w:hAnsi="宋体" w:cs="宋体"/>
                <w:sz w:val="24"/>
                <w:szCs w:val="22"/>
              </w:rPr>
              <w:t>装修设计</w:t>
            </w:r>
          </w:p>
        </w:tc>
        <w:tc>
          <w:tcPr>
            <w:tcW w:w="4892" w:type="dxa"/>
            <w:vAlign w:val="center"/>
          </w:tcPr>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1.掌握移动端店铺店招、分类导航的设计方法，会设计移动端店铺活动模块和自定义模块；</w:t>
            </w:r>
          </w:p>
          <w:p w:rsidR="00AF69D8" w:rsidRDefault="00BF0351">
            <w:pPr>
              <w:topLinePunct/>
              <w:ind w:left="240" w:hangingChars="100" w:hanging="240"/>
              <w:contextualSpacing/>
              <w:rPr>
                <w:rFonts w:ascii="宋体" w:eastAsia="宋体" w:hAnsi="宋体" w:cs="宋体"/>
                <w:sz w:val="24"/>
              </w:rPr>
            </w:pPr>
            <w:r>
              <w:rPr>
                <w:rFonts w:ascii="宋体" w:eastAsia="宋体" w:hAnsi="宋体" w:cs="宋体" w:hint="eastAsia"/>
                <w:sz w:val="24"/>
              </w:rPr>
              <w:t>2.了解移动端店铺详情页的主要功能及类型，能根据设计流程完成移动端店铺详情页设计</w:t>
            </w:r>
          </w:p>
        </w:tc>
        <w:tc>
          <w:tcPr>
            <w:tcW w:w="740" w:type="dxa"/>
            <w:vMerge/>
            <w:vAlign w:val="center"/>
          </w:tcPr>
          <w:p w:rsidR="00AF69D8" w:rsidRDefault="00AF69D8">
            <w:pPr>
              <w:topLinePunct/>
              <w:ind w:firstLineChars="200" w:firstLine="480"/>
              <w:jc w:val="center"/>
              <w:rPr>
                <w:rFonts w:ascii="宋体" w:eastAsia="宋体" w:hAnsi="宋体" w:cs="宋体"/>
                <w:sz w:val="24"/>
                <w:szCs w:val="22"/>
              </w:rPr>
            </w:pPr>
          </w:p>
        </w:tc>
      </w:tr>
    </w:tbl>
    <w:p w:rsidR="00AF69D8" w:rsidRDefault="00BF0351" w:rsidP="00332762">
      <w:pPr>
        <w:topLinePunct/>
        <w:adjustRightInd w:val="0"/>
        <w:ind w:firstLineChars="200" w:firstLine="562"/>
        <w:rPr>
          <w:rFonts w:ascii="宋体" w:eastAsia="宋体" w:hAnsi="宋体" w:cs="黑体"/>
          <w:b/>
          <w:sz w:val="28"/>
          <w:szCs w:val="28"/>
        </w:rPr>
      </w:pPr>
      <w:r>
        <w:rPr>
          <w:rFonts w:ascii="宋体" w:eastAsia="宋体" w:hAnsi="宋体" w:cs="黑体" w:hint="eastAsia"/>
          <w:b/>
          <w:sz w:val="28"/>
          <w:szCs w:val="28"/>
        </w:rPr>
        <w:t>六、实施建议</w:t>
      </w:r>
    </w:p>
    <w:p w:rsidR="00AF69D8" w:rsidRDefault="00BF0351" w:rsidP="00332762">
      <w:pPr>
        <w:ind w:firstLineChars="200" w:firstLine="482"/>
        <w:contextualSpacing/>
        <w:textAlignment w:val="baseline"/>
        <w:rPr>
          <w:rFonts w:ascii="宋体" w:eastAsia="宋体" w:hAnsi="宋体"/>
          <w:b/>
          <w:bCs/>
          <w:sz w:val="24"/>
        </w:rPr>
      </w:pPr>
      <w:r>
        <w:rPr>
          <w:rFonts w:ascii="宋体" w:eastAsia="宋体" w:hAnsi="宋体" w:hint="eastAsia"/>
          <w:b/>
          <w:bCs/>
          <w:sz w:val="24"/>
        </w:rPr>
        <w:t>（一）教学建议</w:t>
      </w:r>
    </w:p>
    <w:p w:rsidR="00AF69D8" w:rsidRDefault="00BF0351" w:rsidP="00332762">
      <w:pPr>
        <w:topLinePunct/>
        <w:ind w:firstLineChars="200" w:firstLine="480"/>
        <w:jc w:val="left"/>
        <w:rPr>
          <w:rFonts w:ascii="宋体" w:eastAsia="宋体" w:hAnsi="宋体" w:cs="宋体"/>
          <w:sz w:val="24"/>
          <w:szCs w:val="22"/>
        </w:rPr>
      </w:pPr>
      <w:r>
        <w:rPr>
          <w:rFonts w:ascii="宋体" w:eastAsia="宋体" w:hAnsi="宋体" w:cs="宋体" w:hint="eastAsia"/>
          <w:sz w:val="24"/>
          <w:szCs w:val="22"/>
        </w:rPr>
        <w:t>1.充分挖掘本课程思政元素，积极开展课程思政教育活动，将立德树人贯穿于课程实施全过程，充分发挥网店美工课程的育人功能。</w:t>
      </w:r>
    </w:p>
    <w:p w:rsidR="00AF69D8" w:rsidRDefault="00BF0351" w:rsidP="00332762">
      <w:pPr>
        <w:topLinePunct/>
        <w:ind w:firstLineChars="200" w:firstLine="480"/>
        <w:jc w:val="left"/>
        <w:rPr>
          <w:rFonts w:ascii="宋体" w:eastAsia="宋体" w:hAnsi="宋体" w:cs="宋体"/>
          <w:sz w:val="24"/>
          <w:szCs w:val="22"/>
        </w:rPr>
      </w:pPr>
      <w:r>
        <w:rPr>
          <w:rFonts w:ascii="宋体" w:eastAsia="宋体" w:hAnsi="宋体" w:cs="宋体" w:hint="eastAsia"/>
          <w:sz w:val="24"/>
          <w:szCs w:val="22"/>
        </w:rPr>
        <w:t>2.贯彻以学生为中心的教学理念，发挥教师的主导作用，突出学生的主体地位，注重启发学生思考，调动学生学习的主动性。通过选用网店装修典型案例，</w:t>
      </w:r>
      <w:r>
        <w:rPr>
          <w:rFonts w:ascii="宋体" w:eastAsia="宋体" w:hAnsi="宋体" w:cs="宋体" w:hint="eastAsia"/>
          <w:sz w:val="24"/>
          <w:szCs w:val="22"/>
        </w:rPr>
        <w:lastRenderedPageBreak/>
        <w:t>启发引导学生进行自主探究学习，归纳总结，举一反三，学以致用。</w:t>
      </w:r>
    </w:p>
    <w:p w:rsidR="00AF69D8" w:rsidRDefault="00BF0351" w:rsidP="00332762">
      <w:pPr>
        <w:topLinePunct/>
        <w:ind w:firstLineChars="200" w:firstLine="480"/>
        <w:rPr>
          <w:rFonts w:ascii="宋体" w:eastAsia="宋体" w:hAnsi="宋体" w:cs="宋体"/>
          <w:sz w:val="24"/>
        </w:rPr>
      </w:pPr>
      <w:r>
        <w:rPr>
          <w:rFonts w:ascii="宋体" w:eastAsia="宋体" w:hAnsi="宋体" w:cs="宋体" w:hint="eastAsia"/>
          <w:sz w:val="24"/>
          <w:szCs w:val="22"/>
        </w:rPr>
        <w:t>3.</w:t>
      </w:r>
      <w:r>
        <w:rPr>
          <w:rFonts w:ascii="宋体" w:hAnsi="宋体" w:cs="宋体" w:hint="eastAsia"/>
          <w:sz w:val="24"/>
        </w:rPr>
        <w:t>教学过程中，对于理论性较强的教学难点宜采用启发式、探究式教学方法，运用图片、动画、</w:t>
      </w:r>
      <w:r>
        <w:rPr>
          <w:rFonts w:ascii="宋体" w:hAnsi="宋体" w:cs="宋体"/>
          <w:sz w:val="24"/>
        </w:rPr>
        <w:t>慕课</w:t>
      </w:r>
      <w:r>
        <w:rPr>
          <w:rFonts w:ascii="宋体" w:hAnsi="宋体" w:cs="宋体" w:hint="eastAsia"/>
          <w:color w:val="000000" w:themeColor="text1"/>
          <w:sz w:val="24"/>
        </w:rPr>
        <w:t>等信息化手段辅助教学，</w:t>
      </w:r>
      <w:r>
        <w:rPr>
          <w:rFonts w:ascii="宋体" w:hAnsi="宋体" w:cs="宋体" w:hint="eastAsia"/>
          <w:sz w:val="24"/>
        </w:rPr>
        <w:t>提高教学效果；对于实践性较强的教学重点，应注重网店美工</w:t>
      </w:r>
      <w:r>
        <w:rPr>
          <w:rFonts w:ascii="宋体" w:hAnsi="宋体" w:cs="宋体"/>
          <w:sz w:val="24"/>
        </w:rPr>
        <w:t>职业情景的创设，</w:t>
      </w:r>
      <w:r>
        <w:rPr>
          <w:rFonts w:ascii="宋体" w:hAnsi="宋体" w:cs="宋体" w:hint="eastAsia"/>
          <w:sz w:val="24"/>
        </w:rPr>
        <w:t>学生模拟</w:t>
      </w:r>
      <w:r>
        <w:rPr>
          <w:rFonts w:ascii="宋体" w:hAnsi="宋体" w:cs="宋体"/>
          <w:sz w:val="24"/>
        </w:rPr>
        <w:t>训练</w:t>
      </w:r>
      <w:r>
        <w:rPr>
          <w:rFonts w:ascii="宋体" w:hAnsi="宋体" w:cs="宋体" w:hint="eastAsia"/>
          <w:sz w:val="24"/>
        </w:rPr>
        <w:t>，并配以视频、案例分析、现场示范等辅助教学手段，规范职业技能，培养</w:t>
      </w:r>
      <w:r>
        <w:rPr>
          <w:rFonts w:ascii="宋体" w:hAnsi="宋体" w:cs="宋体"/>
          <w:sz w:val="24"/>
        </w:rPr>
        <w:t>学生的</w:t>
      </w:r>
      <w:r>
        <w:rPr>
          <w:rFonts w:ascii="宋体" w:hAnsi="宋体" w:cs="宋体" w:hint="eastAsia"/>
          <w:sz w:val="24"/>
        </w:rPr>
        <w:t>综合</w:t>
      </w:r>
      <w:r>
        <w:rPr>
          <w:rFonts w:ascii="宋体" w:hAnsi="宋体" w:cs="宋体"/>
          <w:sz w:val="24"/>
        </w:rPr>
        <w:t>职业能力</w:t>
      </w:r>
      <w:r>
        <w:rPr>
          <w:rFonts w:ascii="宋体" w:hAnsi="宋体" w:cs="宋体" w:hint="eastAsia"/>
          <w:sz w:val="24"/>
        </w:rPr>
        <w:t>。</w:t>
      </w:r>
      <w:r>
        <w:rPr>
          <w:rFonts w:ascii="宋体" w:eastAsia="宋体" w:hAnsi="宋体" w:cs="宋体" w:hint="eastAsia"/>
          <w:sz w:val="24"/>
        </w:rPr>
        <w:t>鼓励通过引企入校，让行业、企业技术人员参与教学，课堂可采用多种教学形式。</w:t>
      </w:r>
    </w:p>
    <w:p w:rsidR="00AF69D8" w:rsidRDefault="00BF0351" w:rsidP="00332762">
      <w:pPr>
        <w:topLinePunct/>
        <w:ind w:firstLineChars="200" w:firstLine="480"/>
        <w:rPr>
          <w:rFonts w:ascii="宋体" w:eastAsia="宋体" w:hAnsi="宋体" w:cs="宋体"/>
          <w:sz w:val="24"/>
        </w:rPr>
      </w:pPr>
      <w:r>
        <w:rPr>
          <w:rFonts w:ascii="宋体" w:eastAsia="宋体" w:hAnsi="宋体" w:cs="宋体"/>
          <w:sz w:val="24"/>
        </w:rPr>
        <w:t>4.</w:t>
      </w:r>
      <w:r>
        <w:rPr>
          <w:rFonts w:ascii="宋体" w:eastAsia="宋体" w:hAnsi="宋体" w:cs="宋体" w:hint="eastAsia"/>
          <w:sz w:val="24"/>
        </w:rPr>
        <w:t>充分利用现代化教学手段，提高教学效率。教学中根据实际需要可以采用演示文稿、多媒体联机演示、网络教学等各种先进的教学手段，使课堂教学生动活泼、引人入胜，提高教学效果。</w:t>
      </w:r>
    </w:p>
    <w:p w:rsidR="00AF69D8" w:rsidRDefault="00BF0351" w:rsidP="00332762">
      <w:pPr>
        <w:topLinePunct/>
        <w:ind w:firstLineChars="200" w:firstLine="480"/>
        <w:rPr>
          <w:rFonts w:ascii="宋体" w:eastAsia="宋体" w:hAnsi="宋体" w:cs="宋体"/>
          <w:sz w:val="24"/>
        </w:rPr>
      </w:pPr>
      <w:r>
        <w:rPr>
          <w:rFonts w:ascii="宋体" w:eastAsia="宋体" w:hAnsi="宋体" w:cs="宋体" w:hint="eastAsia"/>
          <w:sz w:val="24"/>
        </w:rPr>
        <w:t>5.将职业岗位要求融入教学。加强学生诚信经营、严格执行工作规范和操作规程等的教育，注重审美意识、法律意识的培养，使学生形成良好的职业品质和职业素养。</w:t>
      </w:r>
    </w:p>
    <w:p w:rsidR="00AF69D8" w:rsidRDefault="00BF0351" w:rsidP="00332762">
      <w:pPr>
        <w:topLinePunct/>
        <w:ind w:firstLineChars="200" w:firstLine="482"/>
        <w:rPr>
          <w:rFonts w:ascii="宋体" w:eastAsia="宋体" w:hAnsi="宋体" w:cs="黑体"/>
          <w:b/>
          <w:sz w:val="24"/>
        </w:rPr>
      </w:pPr>
      <w:r>
        <w:rPr>
          <w:rFonts w:ascii="宋体" w:eastAsia="宋体" w:hAnsi="宋体" w:cs="黑体" w:hint="eastAsia"/>
          <w:b/>
          <w:sz w:val="24"/>
        </w:rPr>
        <w:t>（二）评价建议</w:t>
      </w:r>
    </w:p>
    <w:p w:rsidR="00AF69D8" w:rsidRDefault="00BF0351" w:rsidP="00332762">
      <w:pPr>
        <w:topLinePunct/>
        <w:ind w:firstLineChars="200" w:firstLine="480"/>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注重过程评价与结果评价并重、定性评价与定量评价相结合，要充分发挥评价的激励作用。</w:t>
      </w:r>
    </w:p>
    <w:p w:rsidR="00AF69D8" w:rsidRDefault="00BF0351" w:rsidP="00332762">
      <w:pPr>
        <w:topLinePunct/>
        <w:ind w:firstLineChars="200" w:firstLine="480"/>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.根据不同的学习内容，选择典型任务、随堂练习、阶段作品等多元的评价方法。</w:t>
      </w:r>
    </w:p>
    <w:p w:rsidR="00AF69D8" w:rsidRDefault="00BF0351" w:rsidP="00332762">
      <w:pPr>
        <w:topLinePunct/>
        <w:ind w:firstLineChars="200" w:firstLine="480"/>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教学评价要与相关的职业岗位技能鉴定相结合，与行业企业职业岗位要求相结合，与学生综合职业能力提高相结合。发挥教师、学生、家长、实训基地人员、企业技术人员、行业专家以及专业建设指导机构等不同评价主体在评价中的作用。</w:t>
      </w:r>
    </w:p>
    <w:p w:rsidR="00AF69D8" w:rsidRDefault="00BF0351" w:rsidP="00332762">
      <w:pPr>
        <w:topLinePunct/>
        <w:ind w:firstLineChars="200" w:firstLine="480"/>
        <w:rPr>
          <w:rFonts w:ascii="宋体" w:eastAsia="宋体" w:hAnsi="宋体" w:cs="宋体"/>
          <w:sz w:val="24"/>
        </w:rPr>
      </w:pPr>
      <w:r>
        <w:rPr>
          <w:rFonts w:ascii="宋体" w:eastAsia="宋体" w:hAnsi="宋体" w:cs="宋体"/>
          <w:sz w:val="24"/>
        </w:rPr>
        <w:t>4.</w:t>
      </w:r>
      <w:r>
        <w:rPr>
          <w:rFonts w:ascii="宋体" w:eastAsia="宋体" w:hAnsi="宋体" w:cs="宋体" w:hint="eastAsia"/>
          <w:sz w:val="24"/>
        </w:rPr>
        <w:t>注重将评价结果及时、客观向学生反馈，指出被评价者需要改进的方面，商讨改进的途径和方法，调动学生的学习积极性，根据学生反馈及时调整教学方法。</w:t>
      </w:r>
    </w:p>
    <w:p w:rsidR="00AF69D8" w:rsidRDefault="00BF0351" w:rsidP="00332762">
      <w:pPr>
        <w:topLinePunct/>
        <w:ind w:firstLineChars="200" w:firstLine="482"/>
        <w:rPr>
          <w:rFonts w:ascii="宋体" w:eastAsia="宋体" w:hAnsi="宋体" w:cs="黑体"/>
          <w:b/>
          <w:sz w:val="24"/>
        </w:rPr>
      </w:pPr>
      <w:r>
        <w:rPr>
          <w:rFonts w:ascii="宋体" w:eastAsia="宋体" w:hAnsi="宋体" w:cs="黑体" w:hint="eastAsia"/>
          <w:b/>
          <w:sz w:val="24"/>
        </w:rPr>
        <w:t>（三）教材编写和选用建议</w:t>
      </w:r>
    </w:p>
    <w:p w:rsidR="00AF69D8" w:rsidRDefault="00BF0351" w:rsidP="00332762">
      <w:pPr>
        <w:topLinePunct/>
        <w:ind w:firstLineChars="200" w:firstLine="480"/>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教材编写与选用必须依据本标准。</w:t>
      </w:r>
    </w:p>
    <w:p w:rsidR="00AF69D8" w:rsidRDefault="00BF0351" w:rsidP="00332762">
      <w:pPr>
        <w:topLinePunct/>
        <w:ind w:firstLineChars="200" w:firstLine="480"/>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教材内容应引入行业发展的新知识、新技术、新工艺，并将行业企业职业岗位要求引入教材内容，合理编排教材的内容。在难度上要有一定的梯度，既要面向全体学生，也要考虑学生发展的差异性、满足不同学生需求。</w:t>
      </w:r>
    </w:p>
    <w:p w:rsidR="00AF69D8" w:rsidRDefault="00BF0351" w:rsidP="00332762">
      <w:pPr>
        <w:topLinePunct/>
        <w:ind w:firstLineChars="200" w:firstLine="480"/>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教材呈现方式应符合中职生的年龄特征与认知规律，图文并茂，增强学生阅读教材的兴趣，为学生提供思考的空间。</w:t>
      </w:r>
    </w:p>
    <w:p w:rsidR="00AF69D8" w:rsidRDefault="00BF0351" w:rsidP="00332762">
      <w:pPr>
        <w:topLinePunct/>
        <w:ind w:firstLineChars="200" w:firstLine="482"/>
        <w:rPr>
          <w:rFonts w:ascii="宋体" w:eastAsia="宋体" w:hAnsi="宋体" w:cs="黑体"/>
          <w:b/>
          <w:sz w:val="24"/>
        </w:rPr>
      </w:pPr>
      <w:r>
        <w:rPr>
          <w:rFonts w:ascii="宋体" w:eastAsia="宋体" w:hAnsi="宋体" w:cs="黑体" w:hint="eastAsia"/>
          <w:b/>
          <w:sz w:val="24"/>
        </w:rPr>
        <w:t>（四）课程资源开发与利用建议</w:t>
      </w:r>
    </w:p>
    <w:p w:rsidR="00AF69D8" w:rsidRDefault="00BF0351" w:rsidP="00332762">
      <w:pPr>
        <w:topLinePunct/>
        <w:ind w:firstLineChars="200" w:firstLine="480"/>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加大对校内实训基地的硬件建设，配置不同技术标准的设施设备。同时通过各种渠道加大对校外实训基地的建设，为学生的校外实践提供环境条件。</w:t>
      </w:r>
    </w:p>
    <w:p w:rsidR="00AF69D8" w:rsidRDefault="00BF0351" w:rsidP="00332762">
      <w:pPr>
        <w:topLinePunct/>
        <w:ind w:firstLineChars="200" w:firstLine="480"/>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配全本专业常规必备的参考用书和电子读物，充分向学生开放；实验、实训场所定期向学生开放，充分提高设备利用率。</w:t>
      </w:r>
    </w:p>
    <w:p w:rsidR="00AF69D8" w:rsidRDefault="00BF0351" w:rsidP="00332762">
      <w:pPr>
        <w:topLinePunct/>
        <w:ind w:firstLineChars="200" w:firstLine="480"/>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可组织教学研究人员、企业专业技术人员和教师共同开发适合学生学习的信息化、数字化教学资源。</w:t>
      </w:r>
    </w:p>
    <w:p w:rsidR="00AF69D8" w:rsidRDefault="00BF0351" w:rsidP="00332762">
      <w:pPr>
        <w:topLinePunct/>
        <w:ind w:firstLineChars="200" w:firstLine="480"/>
        <w:rPr>
          <w:rFonts w:ascii="宋体" w:eastAsia="宋体" w:hAnsi="宋体" w:cs="宋体"/>
          <w:sz w:val="24"/>
        </w:rPr>
      </w:pPr>
      <w:r>
        <w:rPr>
          <w:rFonts w:ascii="宋体" w:eastAsia="宋体" w:hAnsi="宋体" w:cs="宋体"/>
          <w:sz w:val="24"/>
        </w:rPr>
        <w:t>4.</w:t>
      </w:r>
      <w:r>
        <w:rPr>
          <w:rFonts w:ascii="宋体" w:eastAsia="宋体" w:hAnsi="宋体" w:cs="宋体" w:hint="eastAsia"/>
          <w:sz w:val="24"/>
        </w:rPr>
        <w:t>推进信息技术在教学中的广泛应用，开发信息化教学课件、电子教案、微课资源和在线课程等数字化教学资源库。</w:t>
      </w:r>
    </w:p>
    <w:p w:rsidR="00AF69D8" w:rsidRDefault="00BF0351" w:rsidP="00332762">
      <w:pPr>
        <w:topLinePunct/>
        <w:adjustRightInd w:val="0"/>
        <w:ind w:firstLineChars="200" w:firstLine="562"/>
        <w:rPr>
          <w:rFonts w:ascii="宋体" w:eastAsia="宋体" w:hAnsi="宋体" w:cs="黑体"/>
          <w:b/>
          <w:sz w:val="28"/>
          <w:szCs w:val="28"/>
        </w:rPr>
      </w:pPr>
      <w:r>
        <w:rPr>
          <w:rFonts w:ascii="宋体" w:eastAsia="宋体" w:hAnsi="宋体" w:cs="黑体" w:hint="eastAsia"/>
          <w:b/>
          <w:sz w:val="28"/>
          <w:szCs w:val="28"/>
        </w:rPr>
        <w:t>七、说明</w:t>
      </w:r>
    </w:p>
    <w:p w:rsidR="00AF69D8" w:rsidRDefault="00BF0351" w:rsidP="00332762">
      <w:pPr>
        <w:pStyle w:val="a3"/>
        <w:ind w:firstLineChars="200" w:firstLine="480"/>
        <w:rPr>
          <w:rFonts w:ascii="宋体" w:eastAsia="宋体" w:hAnsi="宋体" w:cs="宋体"/>
          <w:sz w:val="24"/>
        </w:rPr>
      </w:pPr>
      <w:r>
        <w:rPr>
          <w:rFonts w:ascii="宋体" w:eastAsia="宋体" w:hAnsi="宋体" w:cs="宋体" w:hint="eastAsia"/>
          <w:sz w:val="24"/>
        </w:rPr>
        <w:t>本标准依据《江苏省中等职业学校商务营销类电子商务专业指导性人才培养方案》编制，适用于江苏省中等职业学校商务营销类电子商务专业（三年制）学</w:t>
      </w:r>
      <w:r>
        <w:rPr>
          <w:rFonts w:ascii="宋体" w:eastAsia="宋体" w:hAnsi="宋体" w:cs="宋体" w:hint="eastAsia"/>
          <w:sz w:val="24"/>
        </w:rPr>
        <w:lastRenderedPageBreak/>
        <w:t>生。</w:t>
      </w:r>
    </w:p>
    <w:p w:rsidR="00AF69D8" w:rsidRDefault="00AF69D8" w:rsidP="00332762">
      <w:pPr>
        <w:topLinePunct/>
        <w:ind w:firstLineChars="200" w:firstLine="480"/>
        <w:rPr>
          <w:rFonts w:ascii="宋体" w:eastAsia="宋体" w:hAnsi="宋体" w:cs="宋体"/>
          <w:sz w:val="24"/>
        </w:rPr>
      </w:pPr>
    </w:p>
    <w:p w:rsidR="00AF69D8" w:rsidRDefault="00BF0351" w:rsidP="00332762">
      <w:pPr>
        <w:ind w:firstLineChars="200" w:firstLine="480"/>
        <w:rPr>
          <w:rFonts w:ascii="楷体" w:eastAsia="楷体" w:hAnsi="楷体" w:cs="仿宋"/>
          <w:sz w:val="24"/>
        </w:rPr>
      </w:pPr>
      <w:bookmarkStart w:id="0" w:name="_GoBack"/>
      <w:r>
        <w:rPr>
          <w:rFonts w:ascii="楷体" w:eastAsia="楷体" w:hAnsi="楷体" w:cs="仿宋"/>
          <w:sz w:val="24"/>
        </w:rPr>
        <w:t>（</w:t>
      </w:r>
      <w:r>
        <w:rPr>
          <w:rFonts w:ascii="黑体" w:eastAsia="黑体" w:hAnsi="黑体" w:cs="仿宋"/>
          <w:sz w:val="24"/>
        </w:rPr>
        <w:t>开发人员及单位：</w:t>
      </w:r>
      <w:r>
        <w:rPr>
          <w:rFonts w:ascii="楷体" w:eastAsia="楷体" w:hAnsi="楷体" w:cs="仿宋" w:hint="eastAsia"/>
          <w:sz w:val="24"/>
        </w:rPr>
        <w:t>谢怡文，无锡旅游商贸高等职业技术学校；夏爽，江苏省南通中等专业学校</w:t>
      </w:r>
      <w:r>
        <w:rPr>
          <w:rFonts w:ascii="楷体" w:eastAsia="楷体" w:hAnsi="楷体" w:cs="仿宋"/>
          <w:sz w:val="24"/>
        </w:rPr>
        <w:t>；</w:t>
      </w:r>
      <w:r>
        <w:rPr>
          <w:rFonts w:ascii="楷体" w:eastAsia="楷体" w:hAnsi="楷体" w:cs="仿宋" w:hint="eastAsia"/>
          <w:sz w:val="24"/>
        </w:rPr>
        <w:t>吴越，江苏省苏州丝绸中等专业学校</w:t>
      </w:r>
      <w:r>
        <w:rPr>
          <w:rFonts w:ascii="楷体" w:eastAsia="楷体" w:hAnsi="楷体" w:cs="仿宋"/>
          <w:sz w:val="24"/>
        </w:rPr>
        <w:t>；</w:t>
      </w:r>
      <w:r>
        <w:rPr>
          <w:rFonts w:ascii="楷体" w:eastAsia="楷体" w:hAnsi="楷体" w:cs="仿宋" w:hint="eastAsia"/>
          <w:sz w:val="24"/>
        </w:rPr>
        <w:t>顾婕，江苏省启东中等专业学校; 许丹青，南京商业学校</w:t>
      </w:r>
      <w:r w:rsidR="00575F84">
        <w:rPr>
          <w:rFonts w:ascii="楷体" w:eastAsia="楷体" w:hAnsi="楷体" w:cs="仿宋" w:hint="eastAsia"/>
          <w:sz w:val="24"/>
        </w:rPr>
        <w:t>；</w:t>
      </w:r>
      <w:r w:rsidR="00604A04">
        <w:rPr>
          <w:rFonts w:ascii="楷体" w:eastAsia="楷体" w:hAnsi="楷体" w:cs="仿宋" w:hint="eastAsia"/>
          <w:sz w:val="24"/>
        </w:rPr>
        <w:t>章萍，无锡商业职业技术学院；</w:t>
      </w:r>
      <w:r>
        <w:rPr>
          <w:rFonts w:ascii="楷体" w:eastAsia="楷体" w:hAnsi="楷体" w:cs="仿宋" w:hint="eastAsia"/>
          <w:sz w:val="24"/>
        </w:rPr>
        <w:t>冯子仪，杭州商科教育科技有限公司</w:t>
      </w:r>
      <w:r>
        <w:rPr>
          <w:rFonts w:ascii="楷体" w:eastAsia="楷体" w:hAnsi="楷体" w:cs="仿宋"/>
          <w:sz w:val="24"/>
        </w:rPr>
        <w:t>）</w:t>
      </w:r>
      <w:bookmarkEnd w:id="0"/>
    </w:p>
    <w:sectPr w:rsidR="00AF69D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D5E" w:rsidRDefault="00F56D5E">
      <w:r>
        <w:separator/>
      </w:r>
    </w:p>
  </w:endnote>
  <w:endnote w:type="continuationSeparator" w:id="0">
    <w:p w:rsidR="00F56D5E" w:rsidRDefault="00F5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9D8" w:rsidRDefault="00BF0351">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F69D8" w:rsidRDefault="00BF0351">
                          <w:pPr>
                            <w:pStyle w:val="a6"/>
                          </w:pPr>
                          <w:r>
                            <w:fldChar w:fldCharType="begin"/>
                          </w:r>
                          <w:r>
                            <w:instrText xml:space="preserve"> PAGE  \* MERGEFORMAT </w:instrText>
                          </w:r>
                          <w:r>
                            <w:fldChar w:fldCharType="separate"/>
                          </w:r>
                          <w:r w:rsidR="00604A04">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F69D8" w:rsidRDefault="00BF0351">
                    <w:pPr>
                      <w:pStyle w:val="a6"/>
                    </w:pPr>
                    <w:r>
                      <w:fldChar w:fldCharType="begin"/>
                    </w:r>
                    <w:r>
                      <w:instrText xml:space="preserve"> PAGE  \* MERGEFORMAT </w:instrText>
                    </w:r>
                    <w:r>
                      <w:fldChar w:fldCharType="separate"/>
                    </w:r>
                    <w:r w:rsidR="00604A04">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D5E" w:rsidRDefault="00F56D5E">
      <w:r>
        <w:separator/>
      </w:r>
    </w:p>
  </w:footnote>
  <w:footnote w:type="continuationSeparator" w:id="0">
    <w:p w:rsidR="00F56D5E" w:rsidRDefault="00F56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NDNkYjhkNTQ2OGExYTA5NTJiYzliYWYzYWVmZTYifQ=="/>
  </w:docVars>
  <w:rsids>
    <w:rsidRoot w:val="4964494E"/>
    <w:rsid w:val="000F5656"/>
    <w:rsid w:val="000F6F99"/>
    <w:rsid w:val="00171891"/>
    <w:rsid w:val="00180CB2"/>
    <w:rsid w:val="001C47C3"/>
    <w:rsid w:val="00262E17"/>
    <w:rsid w:val="00301DDE"/>
    <w:rsid w:val="00332762"/>
    <w:rsid w:val="00334108"/>
    <w:rsid w:val="00367F1A"/>
    <w:rsid w:val="00386257"/>
    <w:rsid w:val="003D1154"/>
    <w:rsid w:val="004152D9"/>
    <w:rsid w:val="00417160"/>
    <w:rsid w:val="004B5FAB"/>
    <w:rsid w:val="00575F84"/>
    <w:rsid w:val="00604A04"/>
    <w:rsid w:val="00692FA0"/>
    <w:rsid w:val="0070439D"/>
    <w:rsid w:val="00872AF5"/>
    <w:rsid w:val="00885C99"/>
    <w:rsid w:val="008E239E"/>
    <w:rsid w:val="0095772E"/>
    <w:rsid w:val="009B322A"/>
    <w:rsid w:val="00AF69D8"/>
    <w:rsid w:val="00B458EC"/>
    <w:rsid w:val="00B766DF"/>
    <w:rsid w:val="00BC22B0"/>
    <w:rsid w:val="00BC5C22"/>
    <w:rsid w:val="00BF0351"/>
    <w:rsid w:val="00C16C50"/>
    <w:rsid w:val="00CB1F7C"/>
    <w:rsid w:val="00D00A5A"/>
    <w:rsid w:val="00D465B6"/>
    <w:rsid w:val="00E96CDD"/>
    <w:rsid w:val="00F11B30"/>
    <w:rsid w:val="00F171FC"/>
    <w:rsid w:val="00F56D5E"/>
    <w:rsid w:val="00FD324E"/>
    <w:rsid w:val="01DF5ED0"/>
    <w:rsid w:val="051725AF"/>
    <w:rsid w:val="092716F4"/>
    <w:rsid w:val="0A5922DF"/>
    <w:rsid w:val="0A8D0F84"/>
    <w:rsid w:val="0C4F3999"/>
    <w:rsid w:val="0EF7453C"/>
    <w:rsid w:val="0F45125C"/>
    <w:rsid w:val="0F887AD5"/>
    <w:rsid w:val="10FB5D79"/>
    <w:rsid w:val="11E87EC2"/>
    <w:rsid w:val="14331CB2"/>
    <w:rsid w:val="155A1DF6"/>
    <w:rsid w:val="168227FD"/>
    <w:rsid w:val="171409CD"/>
    <w:rsid w:val="18653FFC"/>
    <w:rsid w:val="186C400C"/>
    <w:rsid w:val="18C14DFC"/>
    <w:rsid w:val="1D943902"/>
    <w:rsid w:val="209D2ACD"/>
    <w:rsid w:val="27E77CF2"/>
    <w:rsid w:val="28FA5120"/>
    <w:rsid w:val="2F2B74F6"/>
    <w:rsid w:val="33867A82"/>
    <w:rsid w:val="342D1AF4"/>
    <w:rsid w:val="37C2564C"/>
    <w:rsid w:val="38D40BFF"/>
    <w:rsid w:val="39A77ADE"/>
    <w:rsid w:val="3A6D6F9D"/>
    <w:rsid w:val="3F852C53"/>
    <w:rsid w:val="43091E1A"/>
    <w:rsid w:val="464E0BBA"/>
    <w:rsid w:val="4964494E"/>
    <w:rsid w:val="4CEF6628"/>
    <w:rsid w:val="52FC78A7"/>
    <w:rsid w:val="55680715"/>
    <w:rsid w:val="57A962B6"/>
    <w:rsid w:val="5AC93EE4"/>
    <w:rsid w:val="5D140F6F"/>
    <w:rsid w:val="5F437067"/>
    <w:rsid w:val="5F4C79C2"/>
    <w:rsid w:val="5FC37153"/>
    <w:rsid w:val="60433DF0"/>
    <w:rsid w:val="611F68A7"/>
    <w:rsid w:val="614F2436"/>
    <w:rsid w:val="61675717"/>
    <w:rsid w:val="61FE48BA"/>
    <w:rsid w:val="62497AFB"/>
    <w:rsid w:val="6524401D"/>
    <w:rsid w:val="67E501F3"/>
    <w:rsid w:val="680447AD"/>
    <w:rsid w:val="6B030D4C"/>
    <w:rsid w:val="6C7A503E"/>
    <w:rsid w:val="6C8620F1"/>
    <w:rsid w:val="6C9D5F5F"/>
    <w:rsid w:val="6E036252"/>
    <w:rsid w:val="6E5A5127"/>
    <w:rsid w:val="6ED3027F"/>
    <w:rsid w:val="6F4673B6"/>
    <w:rsid w:val="726B6D19"/>
    <w:rsid w:val="777F5120"/>
    <w:rsid w:val="78981948"/>
    <w:rsid w:val="79185441"/>
    <w:rsid w:val="7B0B1050"/>
    <w:rsid w:val="7BC638FC"/>
    <w:rsid w:val="7CF5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99F03"/>
  <w15:docId w15:val="{DA862491-2DBB-495E-A755-762B7140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bCs/>
    </w:rPr>
  </w:style>
  <w:style w:type="paragraph" w:customStyle="1" w:styleId="1">
    <w:name w:val="无间隔1"/>
    <w:uiPriority w:val="99"/>
    <w:qFormat/>
    <w:pPr>
      <w:adjustRightInd w:val="0"/>
      <w:snapToGrid w:val="0"/>
    </w:pPr>
    <w:rPr>
      <w:rFonts w:ascii="Tahoma" w:hAnsi="Tahoma" w:cs="Tahoma"/>
      <w:sz w:val="22"/>
      <w:szCs w:val="22"/>
    </w:rPr>
  </w:style>
  <w:style w:type="table" w:customStyle="1" w:styleId="10">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qFormat/>
    <w:rPr>
      <w:rFonts w:asciiTheme="minorHAnsi" w:eastAsiaTheme="minorEastAsia" w:hAnsiTheme="minorHAnsi" w:cstheme="minorBidi"/>
      <w:kern w:val="2"/>
      <w:sz w:val="18"/>
      <w:szCs w:val="18"/>
    </w:rPr>
  </w:style>
  <w:style w:type="paragraph" w:styleId="ac">
    <w:name w:val="List Paragraph"/>
    <w:basedOn w:val="a"/>
    <w:uiPriority w:val="99"/>
    <w:qFormat/>
    <w:pPr>
      <w:ind w:firstLineChars="200" w:firstLine="420"/>
    </w:pPr>
  </w:style>
  <w:style w:type="character" w:customStyle="1" w:styleId="a5">
    <w:name w:val="批注框文本 字符"/>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692</Words>
  <Characters>3946</Characters>
  <Application>Microsoft Office Word</Application>
  <DocSecurity>0</DocSecurity>
  <Lines>32</Lines>
  <Paragraphs>9</Paragraphs>
  <ScaleCrop>false</ScaleCrop>
  <Company>MS</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文文</dc:creator>
  <cp:lastModifiedBy>admin</cp:lastModifiedBy>
  <cp:revision>26</cp:revision>
  <dcterms:created xsi:type="dcterms:W3CDTF">2021-11-08T00:49:00Z</dcterms:created>
  <dcterms:modified xsi:type="dcterms:W3CDTF">2022-05-22T14:18:00Z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74B7D13997AD4E3DB8CF8EF777DE12C7</vt:lpwstr>
  </property>
  <property fmtid="{D5CDD505-2E9C-101B-9397-08002B2CF9AE}" pid="4" name="commondata">
    <vt:lpwstr>eyJoZGlkIjoiODJkNDNkYjhkNTQ2OGExYTA5NTJiYzliYWYzYWVmZTYifQ==</vt:lpwstr>
  </property>
</Properties>
</file>