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83E" w:rsidRDefault="00BF283E">
      <w:pPr>
        <w:jc w:val="center"/>
        <w:rPr>
          <w:rFonts w:ascii="仿宋_GB2312" w:eastAsia="仿宋_GB2312" w:hAnsi="仿宋"/>
          <w:b/>
          <w:color w:val="000000"/>
          <w:sz w:val="28"/>
          <w:szCs w:val="28"/>
        </w:rPr>
      </w:pPr>
    </w:p>
    <w:p w:rsidR="00BF283E" w:rsidRDefault="00BF283E">
      <w:pPr>
        <w:jc w:val="center"/>
        <w:rPr>
          <w:rFonts w:ascii="仿宋_GB2312" w:eastAsia="仿宋_GB2312" w:hAnsi="仿宋"/>
          <w:b/>
          <w:color w:val="000000"/>
          <w:sz w:val="28"/>
          <w:szCs w:val="28"/>
        </w:rPr>
      </w:pPr>
    </w:p>
    <w:p w:rsidR="00BF283E" w:rsidRDefault="00BF283E">
      <w:pPr>
        <w:jc w:val="center"/>
        <w:rPr>
          <w:rFonts w:ascii="仿宋_GB2312" w:eastAsia="仿宋_GB2312" w:hAnsi="仿宋"/>
          <w:b/>
          <w:color w:val="000000"/>
          <w:sz w:val="28"/>
          <w:szCs w:val="28"/>
        </w:rPr>
      </w:pPr>
    </w:p>
    <w:p w:rsidR="00CE1C6F" w:rsidRPr="00CE1C6F" w:rsidRDefault="00CE1C6F" w:rsidP="00CE1C6F">
      <w:pPr>
        <w:jc w:val="center"/>
        <w:rPr>
          <w:rFonts w:ascii="宋体" w:hAnsi="宋体"/>
          <w:b/>
          <w:color w:val="000000"/>
          <w:sz w:val="52"/>
          <w:szCs w:val="52"/>
        </w:rPr>
      </w:pPr>
      <w:r w:rsidRPr="00CE1C6F">
        <w:rPr>
          <w:rFonts w:ascii="宋体" w:hAnsi="宋体" w:hint="eastAsia"/>
          <w:b/>
          <w:color w:val="000000"/>
          <w:sz w:val="52"/>
          <w:szCs w:val="52"/>
        </w:rPr>
        <w:t>苏州</w:t>
      </w:r>
      <w:r w:rsidR="008A4F5C">
        <w:rPr>
          <w:rFonts w:ascii="宋体" w:hAnsi="宋体" w:hint="eastAsia"/>
          <w:b/>
          <w:color w:val="000000"/>
          <w:sz w:val="52"/>
          <w:szCs w:val="52"/>
        </w:rPr>
        <w:t>经贸职业技术学院</w:t>
      </w:r>
    </w:p>
    <w:p w:rsidR="00CE1C6F" w:rsidRPr="00CE1C6F" w:rsidRDefault="00CE1C6F" w:rsidP="00CE1C6F">
      <w:pPr>
        <w:jc w:val="center"/>
        <w:rPr>
          <w:rFonts w:ascii="宋体" w:hAnsi="宋体"/>
          <w:b/>
          <w:color w:val="000000"/>
          <w:sz w:val="52"/>
          <w:szCs w:val="52"/>
        </w:rPr>
      </w:pPr>
      <w:r w:rsidRPr="00CE1C6F">
        <w:rPr>
          <w:rFonts w:ascii="宋体" w:hAnsi="宋体" w:hint="eastAsia"/>
          <w:b/>
          <w:color w:val="000000"/>
          <w:sz w:val="52"/>
          <w:szCs w:val="52"/>
        </w:rPr>
        <w:t xml:space="preserve"> 常熟高新园中等专业学校</w:t>
      </w:r>
    </w:p>
    <w:p w:rsidR="00CE1C6F" w:rsidRPr="00CE1C6F" w:rsidRDefault="00CE1C6F" w:rsidP="00CE1C6F">
      <w:pPr>
        <w:jc w:val="center"/>
        <w:rPr>
          <w:rFonts w:ascii="宋体" w:hAnsi="宋体"/>
          <w:b/>
          <w:color w:val="000000"/>
          <w:sz w:val="52"/>
          <w:szCs w:val="52"/>
        </w:rPr>
      </w:pPr>
      <w:r w:rsidRPr="00CE1C6F">
        <w:rPr>
          <w:rFonts w:ascii="宋体" w:hAnsi="宋体" w:hint="eastAsia"/>
          <w:b/>
          <w:color w:val="000000"/>
          <w:sz w:val="52"/>
          <w:szCs w:val="52"/>
        </w:rPr>
        <w:t>电子商务专业“3+3”分段培养</w:t>
      </w:r>
    </w:p>
    <w:p w:rsidR="00CE1C6F" w:rsidRPr="00CE1C6F" w:rsidRDefault="00CE1C6F" w:rsidP="00CE1C6F">
      <w:pPr>
        <w:jc w:val="center"/>
        <w:rPr>
          <w:rFonts w:ascii="宋体" w:hAnsi="宋体"/>
          <w:b/>
          <w:color w:val="000000"/>
          <w:sz w:val="52"/>
          <w:szCs w:val="52"/>
        </w:rPr>
      </w:pPr>
      <w:r w:rsidRPr="00CE1C6F">
        <w:rPr>
          <w:rFonts w:ascii="宋体" w:hAnsi="宋体" w:hint="eastAsia"/>
          <w:b/>
          <w:color w:val="000000"/>
          <w:sz w:val="52"/>
          <w:szCs w:val="52"/>
        </w:rPr>
        <w:t>实施性人才培养方案</w:t>
      </w:r>
    </w:p>
    <w:p w:rsidR="00BF283E" w:rsidRDefault="00CE1C6F" w:rsidP="00CE1C6F">
      <w:pPr>
        <w:jc w:val="center"/>
        <w:rPr>
          <w:rFonts w:ascii="仿宋_GB2312" w:eastAsia="仿宋_GB2312" w:hAnsi="仿宋"/>
          <w:b/>
          <w:color w:val="000000"/>
          <w:sz w:val="44"/>
          <w:szCs w:val="44"/>
        </w:rPr>
      </w:pPr>
      <w:r w:rsidRPr="00CE1C6F">
        <w:rPr>
          <w:rFonts w:ascii="宋体" w:hAnsi="宋体" w:hint="eastAsia"/>
          <w:b/>
          <w:color w:val="000000"/>
          <w:sz w:val="52"/>
          <w:szCs w:val="52"/>
        </w:rPr>
        <w:t>（202</w:t>
      </w:r>
      <w:r w:rsidR="00D55102">
        <w:rPr>
          <w:rFonts w:ascii="宋体" w:hAnsi="宋体" w:hint="eastAsia"/>
          <w:b/>
          <w:color w:val="000000"/>
          <w:sz w:val="52"/>
          <w:szCs w:val="52"/>
        </w:rPr>
        <w:t>4</w:t>
      </w:r>
      <w:r w:rsidRPr="00CE1C6F">
        <w:rPr>
          <w:rFonts w:ascii="宋体" w:hAnsi="宋体" w:hint="eastAsia"/>
          <w:b/>
          <w:color w:val="000000"/>
          <w:sz w:val="52"/>
          <w:szCs w:val="52"/>
        </w:rPr>
        <w:t>级）</w:t>
      </w:r>
    </w:p>
    <w:p w:rsidR="00BF283E" w:rsidRDefault="00BF283E">
      <w:pPr>
        <w:jc w:val="center"/>
        <w:rPr>
          <w:rFonts w:ascii="仿宋_GB2312" w:eastAsia="仿宋_GB2312" w:hAnsi="仿宋"/>
          <w:b/>
          <w:color w:val="000000"/>
          <w:sz w:val="28"/>
          <w:szCs w:val="28"/>
        </w:rPr>
      </w:pPr>
    </w:p>
    <w:p w:rsidR="00BF283E" w:rsidRDefault="00BF283E" w:rsidP="00CE1C6F">
      <w:pPr>
        <w:rPr>
          <w:rFonts w:ascii="仿宋_GB2312" w:eastAsia="仿宋_GB2312" w:hAnsi="仿宋"/>
          <w:b/>
          <w:color w:val="000000"/>
          <w:sz w:val="28"/>
          <w:szCs w:val="28"/>
        </w:rPr>
      </w:pPr>
    </w:p>
    <w:p w:rsidR="00BF283E" w:rsidRDefault="00BF283E">
      <w:pPr>
        <w:jc w:val="center"/>
        <w:rPr>
          <w:rFonts w:ascii="仿宋_GB2312" w:eastAsia="仿宋_GB2312" w:hAnsi="仿宋"/>
          <w:b/>
          <w:color w:val="000000"/>
          <w:sz w:val="28"/>
          <w:szCs w:val="28"/>
        </w:rPr>
      </w:pPr>
    </w:p>
    <w:p w:rsidR="00BF283E" w:rsidRDefault="00BF283E">
      <w:pPr>
        <w:jc w:val="center"/>
        <w:rPr>
          <w:rFonts w:ascii="仿宋_GB2312" w:eastAsia="仿宋_GB2312" w:hAnsi="仿宋"/>
          <w:b/>
          <w:color w:val="000000"/>
          <w:sz w:val="28"/>
          <w:szCs w:val="28"/>
        </w:rPr>
      </w:pPr>
    </w:p>
    <w:p w:rsidR="00BF283E" w:rsidRDefault="00BF283E">
      <w:pPr>
        <w:jc w:val="center"/>
        <w:rPr>
          <w:rFonts w:ascii="仿宋_GB2312" w:eastAsia="仿宋_GB2312" w:hAnsi="仿宋"/>
          <w:b/>
          <w:color w:val="000000"/>
          <w:sz w:val="28"/>
          <w:szCs w:val="28"/>
        </w:rPr>
      </w:pPr>
    </w:p>
    <w:p w:rsidR="00BF283E" w:rsidRDefault="00BF283E">
      <w:pPr>
        <w:jc w:val="center"/>
        <w:rPr>
          <w:rFonts w:ascii="仿宋_GB2312" w:eastAsia="仿宋_GB2312" w:hAnsi="仿宋"/>
          <w:b/>
          <w:color w:val="000000"/>
          <w:sz w:val="28"/>
          <w:szCs w:val="28"/>
        </w:rPr>
      </w:pPr>
    </w:p>
    <w:p w:rsidR="00BF283E" w:rsidRDefault="00BF283E">
      <w:pPr>
        <w:rPr>
          <w:rFonts w:ascii="仿宋_GB2312" w:eastAsia="仿宋_GB2312" w:hAnsi="仿宋"/>
          <w:b/>
          <w:color w:val="000000"/>
          <w:sz w:val="28"/>
          <w:szCs w:val="28"/>
        </w:rPr>
      </w:pPr>
    </w:p>
    <w:p w:rsidR="00BF283E" w:rsidRDefault="00A44FAC">
      <w:pPr>
        <w:snapToGrid w:val="0"/>
        <w:spacing w:line="360" w:lineRule="auto"/>
        <w:jc w:val="center"/>
        <w:rPr>
          <w:rFonts w:ascii="宋体" w:hAnsi="宋体"/>
          <w:b/>
          <w:sz w:val="36"/>
          <w:szCs w:val="36"/>
        </w:rPr>
      </w:pPr>
      <w:r>
        <w:rPr>
          <w:rFonts w:ascii="宋体" w:hAnsi="宋体" w:hint="eastAsia"/>
          <w:b/>
          <w:sz w:val="36"/>
          <w:szCs w:val="36"/>
        </w:rPr>
        <w:t>常熟高新园中等专业学校</w:t>
      </w:r>
    </w:p>
    <w:p w:rsidR="00BF283E" w:rsidRDefault="00A44FAC">
      <w:pPr>
        <w:snapToGrid w:val="0"/>
        <w:spacing w:line="360" w:lineRule="auto"/>
        <w:jc w:val="center"/>
        <w:rPr>
          <w:rFonts w:ascii="宋体" w:hAnsi="宋体"/>
          <w:b/>
          <w:sz w:val="36"/>
          <w:szCs w:val="36"/>
        </w:rPr>
      </w:pPr>
      <w:r>
        <w:rPr>
          <w:rFonts w:ascii="宋体" w:hAnsi="宋体" w:hint="eastAsia"/>
          <w:b/>
          <w:sz w:val="36"/>
          <w:szCs w:val="36"/>
        </w:rPr>
        <w:t>二○二</w:t>
      </w:r>
      <w:r w:rsidR="00A814FA">
        <w:rPr>
          <w:rFonts w:ascii="宋体" w:hAnsi="宋体" w:hint="eastAsia"/>
          <w:b/>
          <w:sz w:val="36"/>
          <w:szCs w:val="36"/>
        </w:rPr>
        <w:t>四</w:t>
      </w:r>
      <w:r>
        <w:rPr>
          <w:rFonts w:ascii="宋体" w:hAnsi="宋体" w:hint="eastAsia"/>
          <w:b/>
          <w:sz w:val="36"/>
          <w:szCs w:val="36"/>
        </w:rPr>
        <w:t>年</w:t>
      </w:r>
      <w:r w:rsidR="00A814FA">
        <w:rPr>
          <w:rFonts w:ascii="宋体" w:hAnsi="宋体" w:hint="eastAsia"/>
          <w:b/>
          <w:sz w:val="36"/>
          <w:szCs w:val="36"/>
        </w:rPr>
        <w:t>四</w:t>
      </w:r>
      <w:r>
        <w:rPr>
          <w:rFonts w:ascii="宋体" w:hAnsi="宋体" w:hint="eastAsia"/>
          <w:b/>
          <w:sz w:val="36"/>
          <w:szCs w:val="36"/>
        </w:rPr>
        <w:t>月</w:t>
      </w:r>
    </w:p>
    <w:p w:rsidR="00BF283E" w:rsidRDefault="00BF283E">
      <w:pPr>
        <w:rPr>
          <w:rFonts w:ascii="宋体" w:hAnsi="宋体"/>
          <w:b/>
          <w:color w:val="000000"/>
          <w:sz w:val="36"/>
          <w:szCs w:val="36"/>
        </w:rPr>
      </w:pPr>
    </w:p>
    <w:p w:rsidR="00BF283E" w:rsidRDefault="00BF283E">
      <w:pPr>
        <w:jc w:val="center"/>
        <w:rPr>
          <w:rFonts w:ascii="宋体" w:hAnsi="宋体"/>
          <w:b/>
          <w:color w:val="000000"/>
          <w:sz w:val="36"/>
          <w:szCs w:val="36"/>
        </w:rPr>
      </w:pPr>
    </w:p>
    <w:p w:rsidR="00BF283E" w:rsidRDefault="00A44FAC">
      <w:pPr>
        <w:jc w:val="center"/>
        <w:rPr>
          <w:rFonts w:ascii="宋体" w:hAnsi="宋体"/>
          <w:b/>
          <w:color w:val="000000"/>
          <w:sz w:val="36"/>
          <w:szCs w:val="36"/>
        </w:rPr>
      </w:pPr>
      <w:r>
        <w:rPr>
          <w:rFonts w:ascii="宋体" w:hAnsi="宋体" w:hint="eastAsia"/>
          <w:b/>
          <w:color w:val="000000"/>
          <w:sz w:val="36"/>
          <w:szCs w:val="36"/>
        </w:rPr>
        <w:lastRenderedPageBreak/>
        <w:t>常熟高新园中等专业学校</w:t>
      </w:r>
    </w:p>
    <w:p w:rsidR="00BF283E" w:rsidRDefault="00A44FAC">
      <w:pPr>
        <w:jc w:val="center"/>
        <w:rPr>
          <w:rFonts w:ascii="宋体" w:hAnsi="宋体"/>
          <w:b/>
          <w:color w:val="000000"/>
          <w:sz w:val="36"/>
          <w:szCs w:val="36"/>
        </w:rPr>
      </w:pPr>
      <w:r>
        <w:rPr>
          <w:rFonts w:ascii="宋体" w:hAnsi="宋体" w:hint="eastAsia"/>
          <w:b/>
          <w:color w:val="000000"/>
          <w:sz w:val="36"/>
          <w:szCs w:val="36"/>
        </w:rPr>
        <w:t>电子商务专业实施性人才培养方案</w:t>
      </w:r>
    </w:p>
    <w:p w:rsidR="00BF283E" w:rsidRDefault="00A44FAC">
      <w:pPr>
        <w:ind w:firstLineChars="200" w:firstLine="562"/>
        <w:rPr>
          <w:rFonts w:ascii="宋体" w:hAnsi="宋体"/>
          <w:b/>
          <w:sz w:val="28"/>
          <w:szCs w:val="28"/>
        </w:rPr>
      </w:pPr>
      <w:r>
        <w:rPr>
          <w:rFonts w:ascii="宋体" w:hAnsi="宋体" w:hint="eastAsia"/>
          <w:b/>
          <w:sz w:val="28"/>
          <w:szCs w:val="28"/>
        </w:rPr>
        <w:t>一、专业名称及代码</w:t>
      </w:r>
    </w:p>
    <w:p w:rsidR="00BF283E" w:rsidRDefault="00A44FAC">
      <w:pPr>
        <w:spacing w:line="440" w:lineRule="exact"/>
        <w:ind w:firstLineChars="200" w:firstLine="480"/>
        <w:rPr>
          <w:rFonts w:ascii="宋体" w:hAnsi="宋体"/>
          <w:sz w:val="24"/>
        </w:rPr>
      </w:pPr>
      <w:r>
        <w:rPr>
          <w:rFonts w:ascii="宋体" w:hAnsi="宋体" w:hint="eastAsia"/>
          <w:sz w:val="24"/>
        </w:rPr>
        <w:t>专业名称：电子商务</w:t>
      </w:r>
    </w:p>
    <w:p w:rsidR="00BF283E" w:rsidRDefault="00A44FAC">
      <w:pPr>
        <w:spacing w:line="440" w:lineRule="exact"/>
        <w:ind w:firstLineChars="200" w:firstLine="480"/>
        <w:rPr>
          <w:rFonts w:ascii="宋体" w:hAnsi="宋体"/>
          <w:sz w:val="24"/>
        </w:rPr>
      </w:pPr>
      <w:r>
        <w:rPr>
          <w:rFonts w:ascii="宋体" w:hAnsi="宋体" w:hint="eastAsia"/>
          <w:sz w:val="24"/>
        </w:rPr>
        <w:t>专业代码：730701</w:t>
      </w:r>
    </w:p>
    <w:p w:rsidR="00CE1C6F" w:rsidRDefault="00A44FAC" w:rsidP="00CE1C6F">
      <w:pPr>
        <w:spacing w:line="440" w:lineRule="exact"/>
        <w:ind w:firstLineChars="200" w:firstLine="480"/>
        <w:rPr>
          <w:rFonts w:ascii="宋体" w:hAnsi="宋体"/>
          <w:sz w:val="24"/>
        </w:rPr>
      </w:pPr>
      <w:r>
        <w:rPr>
          <w:rFonts w:ascii="宋体" w:hAnsi="宋体" w:hint="eastAsia"/>
          <w:sz w:val="24"/>
        </w:rPr>
        <w:t>专门化方向：</w:t>
      </w:r>
      <w:r w:rsidR="00CE1C6F">
        <w:rPr>
          <w:rFonts w:ascii="宋体" w:hAnsi="宋体" w:hint="eastAsia"/>
          <w:sz w:val="24"/>
        </w:rPr>
        <w:t>3+3中高职衔接</w:t>
      </w:r>
    </w:p>
    <w:p w:rsidR="00BF283E" w:rsidRDefault="00A44FAC" w:rsidP="00CE1C6F">
      <w:pPr>
        <w:spacing w:line="440" w:lineRule="exact"/>
        <w:ind w:firstLineChars="200" w:firstLine="562"/>
        <w:rPr>
          <w:rFonts w:ascii="宋体" w:hAnsi="宋体"/>
          <w:b/>
          <w:sz w:val="28"/>
          <w:szCs w:val="28"/>
        </w:rPr>
      </w:pPr>
      <w:r>
        <w:rPr>
          <w:rFonts w:ascii="宋体" w:hAnsi="宋体" w:hint="eastAsia"/>
          <w:b/>
          <w:sz w:val="28"/>
          <w:szCs w:val="28"/>
        </w:rPr>
        <w:t>二、入学要求与基本学制</w:t>
      </w:r>
    </w:p>
    <w:p w:rsidR="00BF283E" w:rsidRDefault="00A44FAC">
      <w:pPr>
        <w:spacing w:line="400" w:lineRule="exact"/>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入学要求：初中毕业生或具有同等学力者</w:t>
      </w:r>
    </w:p>
    <w:p w:rsidR="00CE1C6F" w:rsidRPr="007A2AC3" w:rsidRDefault="00A44FAC" w:rsidP="00CE1C6F">
      <w:pPr>
        <w:spacing w:line="400" w:lineRule="exact"/>
        <w:ind w:leftChars="200" w:left="420"/>
        <w:rPr>
          <w:rFonts w:asciiTheme="majorEastAsia" w:eastAsiaTheme="majorEastAsia" w:hAnsiTheme="majorEastAsia"/>
          <w:sz w:val="24"/>
        </w:rPr>
      </w:pPr>
      <w:r>
        <w:rPr>
          <w:rFonts w:asciiTheme="majorEastAsia" w:eastAsiaTheme="majorEastAsia" w:hAnsiTheme="majorEastAsia" w:cs="仿宋" w:hint="eastAsia"/>
          <w:sz w:val="24"/>
        </w:rPr>
        <w:t>基本学制：</w:t>
      </w:r>
      <w:r w:rsidR="00CE1C6F" w:rsidRPr="007A2AC3">
        <w:rPr>
          <w:rFonts w:asciiTheme="majorEastAsia" w:eastAsiaTheme="majorEastAsia" w:hAnsiTheme="majorEastAsia" w:cs="仿宋" w:hint="eastAsia"/>
          <w:sz w:val="24"/>
        </w:rPr>
        <w:t>3年</w:t>
      </w:r>
      <w:r w:rsidR="00CE1C6F" w:rsidRPr="007A2AC3">
        <w:rPr>
          <w:rFonts w:asciiTheme="majorEastAsia" w:eastAsiaTheme="majorEastAsia" w:hAnsiTheme="majorEastAsia" w:hint="eastAsia"/>
          <w:sz w:val="24"/>
        </w:rPr>
        <w:t>（实施“3+3”中职与高职分段培养，即中等职业教育阶段学习3年，高等职业教育阶段学习3年）</w:t>
      </w:r>
    </w:p>
    <w:p w:rsidR="00BF283E" w:rsidRDefault="00A44FAC" w:rsidP="00CE1C6F">
      <w:pPr>
        <w:spacing w:line="400" w:lineRule="exact"/>
        <w:ind w:leftChars="200" w:left="420"/>
        <w:rPr>
          <w:rFonts w:ascii="宋体" w:hAnsi="宋体"/>
          <w:b/>
          <w:sz w:val="28"/>
          <w:szCs w:val="28"/>
        </w:rPr>
      </w:pPr>
      <w:r>
        <w:rPr>
          <w:rFonts w:ascii="宋体" w:hAnsi="宋体" w:hint="eastAsia"/>
          <w:b/>
          <w:sz w:val="28"/>
          <w:szCs w:val="28"/>
        </w:rPr>
        <w:t>三、培养目标</w:t>
      </w:r>
    </w:p>
    <w:p w:rsidR="00BF283E" w:rsidRDefault="00A44FAC">
      <w:pPr>
        <w:ind w:firstLineChars="200" w:firstLine="480"/>
        <w:rPr>
          <w:rFonts w:ascii="宋体" w:hAnsi="宋体"/>
          <w:b/>
          <w:sz w:val="28"/>
          <w:szCs w:val="28"/>
        </w:rPr>
      </w:pPr>
      <w:r>
        <w:rPr>
          <w:rFonts w:ascii="宋体" w:hAnsi="宋体" w:hint="eastAsia"/>
          <w:sz w:val="24"/>
        </w:rPr>
        <w:t>本专业培养与我国社会主义现代化建设要求相适应，德、智、体、美全面发展，具有良好的职业道德和职业素养，掌握电子商务专业对应职业岗位必备的知识与技能，能够从事网络营销、客服管理、商务网站设计、网店运营等工作，具备职业生涯发展基础和终身学习能力，能胜任生产、服务、管理一线工作的高素质劳动者和技术技能人才。</w:t>
      </w:r>
    </w:p>
    <w:p w:rsidR="00BF283E" w:rsidRDefault="00A44FAC">
      <w:pPr>
        <w:ind w:firstLineChars="200" w:firstLine="562"/>
        <w:rPr>
          <w:rFonts w:ascii="宋体" w:hAnsi="宋体"/>
          <w:b/>
          <w:sz w:val="28"/>
          <w:szCs w:val="28"/>
        </w:rPr>
      </w:pPr>
      <w:r>
        <w:rPr>
          <w:rFonts w:ascii="宋体" w:hAnsi="宋体" w:hint="eastAsia"/>
          <w:b/>
          <w:sz w:val="28"/>
          <w:szCs w:val="28"/>
        </w:rPr>
        <w:t>四、职业（岗位）面向</w:t>
      </w:r>
    </w:p>
    <w:tbl>
      <w:tblPr>
        <w:tblW w:w="8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7"/>
        <w:gridCol w:w="2110"/>
        <w:gridCol w:w="2127"/>
        <w:gridCol w:w="2803"/>
      </w:tblGrid>
      <w:tr w:rsidR="00BF283E">
        <w:trPr>
          <w:trHeight w:val="20"/>
          <w:jc w:val="center"/>
        </w:trPr>
        <w:tc>
          <w:tcPr>
            <w:tcW w:w="1287" w:type="dxa"/>
            <w:vAlign w:val="center"/>
          </w:tcPr>
          <w:p w:rsidR="00BF283E" w:rsidRDefault="00A44FAC">
            <w:pPr>
              <w:autoSpaceDE w:val="0"/>
              <w:autoSpaceDN w:val="0"/>
              <w:adjustRightInd w:val="0"/>
              <w:spacing w:line="0" w:lineRule="atLeast"/>
              <w:jc w:val="center"/>
              <w:rPr>
                <w:rFonts w:ascii="宋体" w:hAnsi="宋体" w:cs="仿宋"/>
                <w:b/>
                <w:bCs/>
                <w:szCs w:val="21"/>
                <w:lang w:val="zh-CN"/>
              </w:rPr>
            </w:pPr>
            <w:r>
              <w:rPr>
                <w:rFonts w:ascii="宋体" w:hAnsi="宋体" w:cs="仿宋" w:hint="eastAsia"/>
                <w:b/>
                <w:bCs/>
                <w:szCs w:val="21"/>
                <w:lang w:val="zh-CN"/>
              </w:rPr>
              <w:t>专门化方向</w:t>
            </w:r>
          </w:p>
        </w:tc>
        <w:tc>
          <w:tcPr>
            <w:tcW w:w="2110" w:type="dxa"/>
            <w:vAlign w:val="center"/>
          </w:tcPr>
          <w:p w:rsidR="00BF283E" w:rsidRDefault="00A44FAC">
            <w:pPr>
              <w:autoSpaceDE w:val="0"/>
              <w:autoSpaceDN w:val="0"/>
              <w:adjustRightInd w:val="0"/>
              <w:spacing w:line="0" w:lineRule="atLeast"/>
              <w:ind w:firstLineChars="100" w:firstLine="211"/>
              <w:jc w:val="center"/>
              <w:rPr>
                <w:rFonts w:ascii="宋体" w:hAnsi="宋体" w:cs="仿宋"/>
                <w:b/>
                <w:bCs/>
                <w:szCs w:val="21"/>
                <w:lang w:val="zh-CN"/>
              </w:rPr>
            </w:pPr>
            <w:r>
              <w:rPr>
                <w:rFonts w:ascii="宋体" w:hAnsi="宋体" w:cs="仿宋" w:hint="eastAsia"/>
                <w:b/>
                <w:bCs/>
                <w:szCs w:val="21"/>
                <w:lang w:val="zh-CN"/>
              </w:rPr>
              <w:t>职业（岗位）</w:t>
            </w:r>
          </w:p>
        </w:tc>
        <w:tc>
          <w:tcPr>
            <w:tcW w:w="2127" w:type="dxa"/>
            <w:vAlign w:val="center"/>
          </w:tcPr>
          <w:p w:rsidR="00BF283E" w:rsidRDefault="00A44FAC">
            <w:pPr>
              <w:autoSpaceDE w:val="0"/>
              <w:autoSpaceDN w:val="0"/>
              <w:adjustRightInd w:val="0"/>
              <w:spacing w:line="0" w:lineRule="atLeast"/>
              <w:ind w:firstLineChars="100" w:firstLine="211"/>
              <w:jc w:val="center"/>
              <w:rPr>
                <w:rFonts w:ascii="宋体" w:hAnsi="宋体" w:cs="仿宋"/>
                <w:b/>
                <w:bCs/>
                <w:szCs w:val="21"/>
                <w:lang w:val="zh-CN"/>
              </w:rPr>
            </w:pPr>
            <w:r>
              <w:rPr>
                <w:rFonts w:ascii="宋体" w:hAnsi="宋体" w:cs="仿宋" w:hint="eastAsia"/>
                <w:b/>
                <w:bCs/>
                <w:szCs w:val="21"/>
                <w:lang w:val="zh-CN"/>
              </w:rPr>
              <w:t>职业资格或职业技能等级要求</w:t>
            </w:r>
          </w:p>
        </w:tc>
        <w:tc>
          <w:tcPr>
            <w:tcW w:w="2803" w:type="dxa"/>
            <w:vAlign w:val="center"/>
          </w:tcPr>
          <w:p w:rsidR="00BF283E" w:rsidRDefault="00A44FAC">
            <w:pPr>
              <w:autoSpaceDE w:val="0"/>
              <w:autoSpaceDN w:val="0"/>
              <w:adjustRightInd w:val="0"/>
              <w:spacing w:line="0" w:lineRule="atLeast"/>
              <w:ind w:firstLine="482"/>
              <w:jc w:val="center"/>
              <w:rPr>
                <w:rFonts w:ascii="宋体" w:hAnsi="宋体" w:cs="仿宋"/>
                <w:b/>
                <w:bCs/>
                <w:szCs w:val="21"/>
                <w:lang w:val="zh-CN"/>
              </w:rPr>
            </w:pPr>
            <w:r>
              <w:rPr>
                <w:rFonts w:ascii="宋体" w:hAnsi="宋体" w:cs="仿宋" w:hint="eastAsia"/>
                <w:b/>
                <w:bCs/>
                <w:szCs w:val="21"/>
                <w:lang w:val="zh-CN"/>
              </w:rPr>
              <w:t>继续学习专业</w:t>
            </w:r>
          </w:p>
        </w:tc>
      </w:tr>
      <w:tr w:rsidR="00BF283E">
        <w:trPr>
          <w:trHeight w:val="2451"/>
          <w:jc w:val="center"/>
        </w:trPr>
        <w:tc>
          <w:tcPr>
            <w:tcW w:w="1287" w:type="dxa"/>
            <w:vAlign w:val="center"/>
          </w:tcPr>
          <w:p w:rsidR="00BF283E" w:rsidRDefault="00A44FAC">
            <w:pPr>
              <w:autoSpaceDE w:val="0"/>
              <w:autoSpaceDN w:val="0"/>
              <w:adjustRightInd w:val="0"/>
              <w:spacing w:line="0" w:lineRule="atLeast"/>
              <w:jc w:val="center"/>
              <w:rPr>
                <w:rFonts w:ascii="宋体" w:hAnsi="宋体" w:cs="仿宋"/>
                <w:szCs w:val="21"/>
                <w:lang w:val="zh-CN"/>
              </w:rPr>
            </w:pPr>
            <w:r>
              <w:rPr>
                <w:rFonts w:ascii="宋体" w:hAnsi="宋体" w:cs="仿宋" w:hint="eastAsia"/>
                <w:szCs w:val="21"/>
                <w:lang w:val="zh-CN"/>
              </w:rPr>
              <w:t>网店运营</w:t>
            </w:r>
          </w:p>
          <w:p w:rsidR="00BF283E" w:rsidRDefault="00BF283E">
            <w:pPr>
              <w:autoSpaceDE w:val="0"/>
              <w:autoSpaceDN w:val="0"/>
              <w:adjustRightInd w:val="0"/>
              <w:spacing w:line="0" w:lineRule="atLeast"/>
              <w:jc w:val="center"/>
              <w:rPr>
                <w:rFonts w:ascii="宋体" w:hAnsi="宋体" w:cs="仿宋"/>
                <w:szCs w:val="21"/>
                <w:lang w:val="zh-CN"/>
              </w:rPr>
            </w:pPr>
          </w:p>
        </w:tc>
        <w:tc>
          <w:tcPr>
            <w:tcW w:w="2110" w:type="dxa"/>
            <w:vAlign w:val="center"/>
          </w:tcPr>
          <w:p w:rsidR="00BF283E" w:rsidRDefault="00A44FAC">
            <w:pPr>
              <w:autoSpaceDE w:val="0"/>
              <w:autoSpaceDN w:val="0"/>
              <w:adjustRightInd w:val="0"/>
              <w:spacing w:line="0" w:lineRule="atLeast"/>
              <w:jc w:val="center"/>
              <w:rPr>
                <w:rFonts w:ascii="宋体" w:hAnsi="宋体" w:cs="仿宋"/>
                <w:szCs w:val="21"/>
                <w:lang w:val="zh-CN"/>
              </w:rPr>
            </w:pPr>
            <w:r>
              <w:rPr>
                <w:rFonts w:ascii="宋体" w:hAnsi="宋体" w:cs="仿宋" w:hint="eastAsia"/>
                <w:szCs w:val="21"/>
                <w:lang w:val="zh-CN"/>
              </w:rPr>
              <w:t>营销员</w:t>
            </w:r>
          </w:p>
          <w:p w:rsidR="00BF283E" w:rsidRDefault="00A44FAC">
            <w:pPr>
              <w:autoSpaceDE w:val="0"/>
              <w:autoSpaceDN w:val="0"/>
              <w:adjustRightInd w:val="0"/>
              <w:spacing w:line="0" w:lineRule="atLeast"/>
              <w:jc w:val="center"/>
              <w:rPr>
                <w:rFonts w:ascii="宋体" w:hAnsi="宋体" w:cs="仿宋"/>
                <w:szCs w:val="21"/>
                <w:lang w:val="zh-CN"/>
              </w:rPr>
            </w:pPr>
            <w:r>
              <w:rPr>
                <w:rFonts w:ascii="宋体" w:hAnsi="宋体" w:cs="仿宋" w:hint="eastAsia"/>
                <w:szCs w:val="21"/>
                <w:lang w:val="zh-CN"/>
              </w:rPr>
              <w:t>（4-01-02</w:t>
            </w:r>
            <w:r>
              <w:rPr>
                <w:rFonts w:ascii="宋体" w:hAnsi="宋体" w:cs="仿宋"/>
                <w:szCs w:val="21"/>
                <w:lang w:val="zh-CN"/>
              </w:rPr>
              <w:t>-01</w:t>
            </w:r>
            <w:r>
              <w:rPr>
                <w:rFonts w:ascii="宋体" w:hAnsi="宋体" w:cs="仿宋" w:hint="eastAsia"/>
                <w:szCs w:val="21"/>
                <w:lang w:val="zh-CN"/>
              </w:rPr>
              <w:t>）</w:t>
            </w:r>
          </w:p>
          <w:p w:rsidR="00BF283E" w:rsidRDefault="00A44FAC">
            <w:pPr>
              <w:autoSpaceDE w:val="0"/>
              <w:autoSpaceDN w:val="0"/>
              <w:adjustRightInd w:val="0"/>
              <w:spacing w:line="0" w:lineRule="atLeast"/>
              <w:jc w:val="center"/>
              <w:rPr>
                <w:rFonts w:ascii="宋体" w:hAnsi="宋体" w:cs="仿宋"/>
                <w:szCs w:val="21"/>
                <w:lang w:val="zh-CN"/>
              </w:rPr>
            </w:pPr>
            <w:r>
              <w:rPr>
                <w:rFonts w:ascii="宋体" w:hAnsi="宋体" w:cs="仿宋" w:hint="eastAsia"/>
                <w:szCs w:val="21"/>
                <w:lang w:val="zh-CN"/>
              </w:rPr>
              <w:t>电子</w:t>
            </w:r>
            <w:r>
              <w:rPr>
                <w:rFonts w:ascii="宋体" w:hAnsi="宋体" w:cs="仿宋"/>
                <w:szCs w:val="21"/>
                <w:lang w:val="zh-CN"/>
              </w:rPr>
              <w:t>商务师</w:t>
            </w:r>
          </w:p>
          <w:p w:rsidR="00BF283E" w:rsidRDefault="00A44FAC">
            <w:pPr>
              <w:autoSpaceDE w:val="0"/>
              <w:autoSpaceDN w:val="0"/>
              <w:adjustRightInd w:val="0"/>
              <w:spacing w:line="0" w:lineRule="atLeast"/>
              <w:jc w:val="center"/>
              <w:rPr>
                <w:rFonts w:ascii="宋体" w:hAnsi="宋体" w:cs="仿宋"/>
                <w:szCs w:val="21"/>
                <w:lang w:val="zh-CN"/>
              </w:rPr>
            </w:pPr>
            <w:r>
              <w:rPr>
                <w:rFonts w:ascii="宋体" w:hAnsi="宋体" w:cs="仿宋" w:hint="eastAsia"/>
                <w:szCs w:val="21"/>
                <w:lang w:val="zh-CN"/>
              </w:rPr>
              <w:t>（4-01-02</w:t>
            </w:r>
            <w:r>
              <w:rPr>
                <w:rFonts w:ascii="宋体" w:hAnsi="宋体" w:cs="仿宋"/>
                <w:szCs w:val="21"/>
                <w:lang w:val="zh-CN"/>
              </w:rPr>
              <w:t>-02</w:t>
            </w:r>
            <w:r>
              <w:rPr>
                <w:rFonts w:ascii="宋体" w:hAnsi="宋体" w:cs="仿宋" w:hint="eastAsia"/>
                <w:szCs w:val="21"/>
                <w:lang w:val="zh-CN"/>
              </w:rPr>
              <w:t>）</w:t>
            </w:r>
          </w:p>
          <w:p w:rsidR="00BF283E" w:rsidRDefault="00A44FAC">
            <w:pPr>
              <w:autoSpaceDE w:val="0"/>
              <w:autoSpaceDN w:val="0"/>
              <w:adjustRightInd w:val="0"/>
              <w:spacing w:line="0" w:lineRule="atLeast"/>
              <w:jc w:val="center"/>
              <w:rPr>
                <w:rFonts w:ascii="宋体" w:hAnsi="宋体" w:cs="仿宋"/>
                <w:szCs w:val="21"/>
                <w:lang w:val="zh-CN"/>
              </w:rPr>
            </w:pPr>
            <w:r>
              <w:rPr>
                <w:rFonts w:ascii="宋体" w:hAnsi="宋体" w:cs="仿宋" w:hint="eastAsia"/>
                <w:szCs w:val="21"/>
                <w:lang w:val="zh-CN"/>
              </w:rPr>
              <w:t>商务策划</w:t>
            </w:r>
            <w:r>
              <w:rPr>
                <w:rFonts w:ascii="宋体" w:hAnsi="宋体" w:cs="仿宋"/>
                <w:szCs w:val="21"/>
                <w:lang w:val="zh-CN"/>
              </w:rPr>
              <w:t>专业人员</w:t>
            </w:r>
          </w:p>
          <w:p w:rsidR="00BF283E" w:rsidRDefault="00A44FAC">
            <w:pPr>
              <w:autoSpaceDE w:val="0"/>
              <w:autoSpaceDN w:val="0"/>
              <w:adjustRightInd w:val="0"/>
              <w:spacing w:line="0" w:lineRule="atLeast"/>
              <w:jc w:val="center"/>
              <w:rPr>
                <w:rFonts w:ascii="宋体" w:hAnsi="宋体" w:cs="仿宋"/>
                <w:szCs w:val="21"/>
                <w:lang w:val="zh-CN"/>
              </w:rPr>
            </w:pPr>
            <w:r>
              <w:rPr>
                <w:rFonts w:ascii="宋体" w:hAnsi="宋体" w:cs="仿宋" w:hint="eastAsia"/>
                <w:szCs w:val="21"/>
                <w:lang w:val="zh-CN"/>
              </w:rPr>
              <w:t>（2</w:t>
            </w:r>
            <w:r>
              <w:rPr>
                <w:rFonts w:ascii="宋体" w:hAnsi="宋体" w:cs="仿宋"/>
                <w:szCs w:val="21"/>
                <w:lang w:val="zh-CN"/>
              </w:rPr>
              <w:t>-06-07-03</w:t>
            </w:r>
            <w:r>
              <w:rPr>
                <w:rFonts w:ascii="宋体" w:hAnsi="宋体" w:cs="仿宋" w:hint="eastAsia"/>
                <w:szCs w:val="21"/>
                <w:lang w:val="zh-CN"/>
              </w:rPr>
              <w:t>）</w:t>
            </w:r>
          </w:p>
          <w:p w:rsidR="00BF283E" w:rsidRDefault="00BF283E">
            <w:pPr>
              <w:autoSpaceDE w:val="0"/>
              <w:autoSpaceDN w:val="0"/>
              <w:adjustRightInd w:val="0"/>
              <w:spacing w:line="0" w:lineRule="atLeast"/>
              <w:jc w:val="center"/>
              <w:rPr>
                <w:rFonts w:ascii="宋体" w:hAnsi="宋体" w:cs="仿宋"/>
                <w:szCs w:val="21"/>
                <w:lang w:val="zh-CN"/>
              </w:rPr>
            </w:pPr>
          </w:p>
        </w:tc>
        <w:tc>
          <w:tcPr>
            <w:tcW w:w="2127" w:type="dxa"/>
            <w:vAlign w:val="center"/>
          </w:tcPr>
          <w:p w:rsidR="00BF283E" w:rsidRDefault="00BF283E">
            <w:pPr>
              <w:autoSpaceDE w:val="0"/>
              <w:autoSpaceDN w:val="0"/>
              <w:adjustRightInd w:val="0"/>
              <w:spacing w:line="0" w:lineRule="atLeast"/>
              <w:jc w:val="center"/>
              <w:rPr>
                <w:rFonts w:ascii="宋体" w:hAnsi="宋体" w:cs="仿宋"/>
                <w:szCs w:val="21"/>
                <w:lang w:val="zh-CN"/>
              </w:rPr>
            </w:pPr>
          </w:p>
          <w:p w:rsidR="00CE1C6F" w:rsidRDefault="00CE1C6F" w:rsidP="00CE1C6F">
            <w:pPr>
              <w:autoSpaceDE w:val="0"/>
              <w:autoSpaceDN w:val="0"/>
              <w:adjustRightInd w:val="0"/>
              <w:spacing w:line="0" w:lineRule="atLeast"/>
              <w:jc w:val="center"/>
              <w:rPr>
                <w:rFonts w:ascii="宋体" w:hAnsi="宋体" w:cs="仿宋"/>
                <w:szCs w:val="21"/>
                <w:lang w:val="zh-CN"/>
              </w:rPr>
            </w:pPr>
            <w:r>
              <w:rPr>
                <w:rFonts w:ascii="宋体" w:hAnsi="宋体" w:cs="仿宋" w:hint="eastAsia"/>
                <w:szCs w:val="21"/>
                <w:lang w:val="zh-CN"/>
              </w:rPr>
              <w:t>网店运营推广</w:t>
            </w:r>
          </w:p>
          <w:p w:rsidR="00CE1C6F" w:rsidRDefault="00CE1C6F" w:rsidP="00CE1C6F">
            <w:pPr>
              <w:autoSpaceDE w:val="0"/>
              <w:autoSpaceDN w:val="0"/>
              <w:adjustRightInd w:val="0"/>
              <w:spacing w:line="0" w:lineRule="atLeast"/>
              <w:jc w:val="center"/>
              <w:rPr>
                <w:rFonts w:ascii="宋体" w:hAnsi="宋体" w:cs="仿宋"/>
                <w:szCs w:val="21"/>
                <w:lang w:val="zh-CN"/>
              </w:rPr>
            </w:pPr>
            <w:r>
              <w:rPr>
                <w:rFonts w:ascii="宋体" w:hAnsi="宋体" w:cs="仿宋" w:hint="eastAsia"/>
                <w:szCs w:val="21"/>
                <w:lang w:val="zh-CN"/>
              </w:rPr>
              <w:t>（初级）</w:t>
            </w:r>
          </w:p>
          <w:p w:rsidR="00BF283E" w:rsidRDefault="00BF283E">
            <w:pPr>
              <w:autoSpaceDE w:val="0"/>
              <w:autoSpaceDN w:val="0"/>
              <w:adjustRightInd w:val="0"/>
              <w:spacing w:line="0" w:lineRule="atLeast"/>
              <w:jc w:val="center"/>
              <w:rPr>
                <w:rFonts w:ascii="宋体" w:hAnsi="宋体" w:cs="仿宋"/>
                <w:szCs w:val="21"/>
                <w:lang w:val="zh-CN"/>
              </w:rPr>
            </w:pPr>
          </w:p>
        </w:tc>
        <w:tc>
          <w:tcPr>
            <w:tcW w:w="2803" w:type="dxa"/>
            <w:vAlign w:val="center"/>
          </w:tcPr>
          <w:p w:rsidR="00BF283E" w:rsidRDefault="00A44FAC">
            <w:pPr>
              <w:autoSpaceDE w:val="0"/>
              <w:autoSpaceDN w:val="0"/>
              <w:adjustRightInd w:val="0"/>
              <w:spacing w:line="0" w:lineRule="atLeast"/>
              <w:rPr>
                <w:rFonts w:ascii="宋体" w:hAnsi="宋体" w:cs="仿宋"/>
                <w:szCs w:val="21"/>
                <w:lang w:val="zh-CN"/>
              </w:rPr>
            </w:pPr>
            <w:r>
              <w:rPr>
                <w:rFonts w:ascii="宋体" w:hAnsi="宋体" w:cs="仿宋" w:hint="eastAsia"/>
                <w:szCs w:val="21"/>
                <w:lang w:val="zh-CN"/>
              </w:rPr>
              <w:t>高职：</w:t>
            </w:r>
          </w:p>
          <w:p w:rsidR="00BF283E" w:rsidRDefault="00A44FAC">
            <w:pPr>
              <w:autoSpaceDE w:val="0"/>
              <w:autoSpaceDN w:val="0"/>
              <w:adjustRightInd w:val="0"/>
              <w:spacing w:line="0" w:lineRule="atLeast"/>
              <w:rPr>
                <w:rFonts w:ascii="宋体" w:hAnsi="宋体" w:cs="仿宋"/>
                <w:szCs w:val="21"/>
                <w:lang w:val="zh-CN"/>
              </w:rPr>
            </w:pPr>
            <w:r>
              <w:rPr>
                <w:rFonts w:ascii="宋体" w:hAnsi="宋体" w:cs="仿宋" w:hint="eastAsia"/>
                <w:szCs w:val="21"/>
                <w:lang w:val="zh-CN"/>
              </w:rPr>
              <w:t>电子商务、跨境电子商务、移动商务、网络营销与直播电商、商务数据分析与应用等</w:t>
            </w:r>
          </w:p>
        </w:tc>
      </w:tr>
    </w:tbl>
    <w:p w:rsidR="00BF283E" w:rsidRDefault="00BF283E">
      <w:pPr>
        <w:rPr>
          <w:rFonts w:ascii="宋体" w:hAnsi="宋体"/>
          <w:szCs w:val="21"/>
        </w:rPr>
      </w:pPr>
    </w:p>
    <w:p w:rsidR="00BF283E" w:rsidRDefault="00A44FAC">
      <w:pPr>
        <w:ind w:firstLineChars="200" w:firstLine="562"/>
        <w:outlineLvl w:val="0"/>
        <w:rPr>
          <w:rFonts w:ascii="宋体" w:hAnsi="宋体"/>
          <w:b/>
          <w:sz w:val="28"/>
          <w:szCs w:val="28"/>
        </w:rPr>
      </w:pPr>
      <w:r>
        <w:rPr>
          <w:rFonts w:ascii="宋体" w:hAnsi="宋体" w:hint="eastAsia"/>
          <w:b/>
          <w:sz w:val="28"/>
          <w:szCs w:val="28"/>
        </w:rPr>
        <w:t>五、培养规格</w:t>
      </w:r>
    </w:p>
    <w:p w:rsidR="00BF283E" w:rsidRDefault="00A44FAC">
      <w:pPr>
        <w:snapToGrid w:val="0"/>
        <w:spacing w:line="360" w:lineRule="exact"/>
        <w:ind w:firstLineChars="200" w:firstLine="480"/>
        <w:rPr>
          <w:rFonts w:ascii="宋体" w:hAnsi="宋体" w:cs="仿宋"/>
          <w:sz w:val="24"/>
        </w:rPr>
      </w:pPr>
      <w:r>
        <w:rPr>
          <w:rFonts w:ascii="宋体" w:hAnsi="宋体" w:cs="仿宋" w:hint="eastAsia"/>
          <w:sz w:val="24"/>
        </w:rPr>
        <w:t>本专业毕业生应在素质、知识和能力等方面达到以下要求：</w:t>
      </w:r>
    </w:p>
    <w:p w:rsidR="00BF283E" w:rsidRDefault="00A44FAC">
      <w:pPr>
        <w:spacing w:line="400" w:lineRule="exact"/>
        <w:ind w:firstLineChars="200" w:firstLine="482"/>
        <w:rPr>
          <w:rFonts w:ascii="宋体" w:hAnsi="宋体" w:cs="仿宋"/>
          <w:b/>
          <w:sz w:val="24"/>
        </w:rPr>
      </w:pPr>
      <w:r>
        <w:rPr>
          <w:rFonts w:ascii="宋体" w:hAnsi="宋体" w:cs="仿宋" w:hint="eastAsia"/>
          <w:b/>
          <w:sz w:val="24"/>
        </w:rPr>
        <w:t>（一）综合素质</w:t>
      </w:r>
    </w:p>
    <w:p w:rsidR="00BF283E" w:rsidRDefault="00A44FAC">
      <w:pPr>
        <w:spacing w:line="400" w:lineRule="exact"/>
        <w:ind w:firstLineChars="200" w:firstLine="480"/>
        <w:rPr>
          <w:rFonts w:ascii="宋体" w:hAnsi="宋体" w:cs="仿宋"/>
          <w:sz w:val="24"/>
        </w:rPr>
      </w:pPr>
      <w:r>
        <w:rPr>
          <w:rFonts w:ascii="宋体" w:hAnsi="宋体" w:cs="仿宋" w:hint="eastAsia"/>
          <w:sz w:val="24"/>
        </w:rPr>
        <w:t>1.树立正确的世界观、人生观、价值观，具有良好的思想政治素质，坚定拥护中国共产党领导和我国社会主义制度，</w:t>
      </w:r>
      <w:proofErr w:type="gramStart"/>
      <w:r>
        <w:rPr>
          <w:rFonts w:ascii="宋体" w:hAnsi="宋体" w:cs="仿宋" w:hint="eastAsia"/>
          <w:sz w:val="24"/>
        </w:rPr>
        <w:t>践行</w:t>
      </w:r>
      <w:proofErr w:type="gramEnd"/>
      <w:r>
        <w:rPr>
          <w:rFonts w:ascii="宋体" w:hAnsi="宋体" w:cs="仿宋" w:hint="eastAsia"/>
          <w:sz w:val="24"/>
        </w:rPr>
        <w:t>社会主义核心价值观，具有深厚的爱国情感，砥砺强国之志、实践报国之行。</w:t>
      </w:r>
    </w:p>
    <w:p w:rsidR="00BF283E" w:rsidRDefault="00A44FAC">
      <w:pPr>
        <w:spacing w:line="400" w:lineRule="exact"/>
        <w:ind w:firstLineChars="200" w:firstLine="480"/>
        <w:rPr>
          <w:rFonts w:ascii="宋体" w:hAnsi="宋体" w:cs="仿宋"/>
          <w:sz w:val="24"/>
        </w:rPr>
      </w:pPr>
      <w:r>
        <w:rPr>
          <w:rFonts w:ascii="宋体" w:hAnsi="宋体" w:cs="仿宋" w:hint="eastAsia"/>
          <w:sz w:val="24"/>
        </w:rPr>
        <w:t>2.具有社会责任感，履行公民义务，行使公民权利，维护社会公平正义。具有较</w:t>
      </w:r>
      <w:r>
        <w:rPr>
          <w:rFonts w:ascii="宋体" w:hAnsi="宋体" w:cs="仿宋" w:hint="eastAsia"/>
          <w:sz w:val="24"/>
        </w:rPr>
        <w:lastRenderedPageBreak/>
        <w:t>强的法律意识和良好的道德品质，遵法守纪、履行</w:t>
      </w:r>
      <w:r>
        <w:rPr>
          <w:rFonts w:ascii="宋体" w:hAnsi="宋体" w:cs="仿宋"/>
          <w:sz w:val="24"/>
        </w:rPr>
        <w:t>公民道德规范</w:t>
      </w:r>
      <w:proofErr w:type="gramStart"/>
      <w:r>
        <w:rPr>
          <w:rFonts w:ascii="宋体" w:hAnsi="宋体" w:cs="仿宋"/>
          <w:sz w:val="24"/>
        </w:rPr>
        <w:t>和中职生行为</w:t>
      </w:r>
      <w:proofErr w:type="gramEnd"/>
      <w:r>
        <w:rPr>
          <w:rFonts w:ascii="宋体" w:hAnsi="宋体" w:cs="仿宋"/>
          <w:sz w:val="24"/>
        </w:rPr>
        <w:t>规范</w:t>
      </w:r>
      <w:r>
        <w:rPr>
          <w:rFonts w:ascii="宋体" w:hAnsi="宋体" w:cs="仿宋" w:hint="eastAsia"/>
          <w:sz w:val="24"/>
        </w:rPr>
        <w:t>。</w:t>
      </w:r>
    </w:p>
    <w:p w:rsidR="00BF283E" w:rsidRDefault="00A44FAC">
      <w:pPr>
        <w:spacing w:line="400" w:lineRule="exact"/>
        <w:ind w:firstLineChars="200" w:firstLine="480"/>
        <w:rPr>
          <w:rFonts w:ascii="宋体" w:hAnsi="宋体" w:cs="仿宋"/>
          <w:sz w:val="24"/>
        </w:rPr>
      </w:pPr>
      <w:r>
        <w:rPr>
          <w:rFonts w:ascii="宋体" w:hAnsi="宋体" w:cs="仿宋" w:hint="eastAsia"/>
          <w:sz w:val="24"/>
        </w:rPr>
        <w:t>3.具有扎实的文化基础知识和较强的学习能力，具有从事商务服务和营销工作的情怀，为专业发展和终身发展奠定坚实的基础。</w:t>
      </w:r>
    </w:p>
    <w:p w:rsidR="00BF283E" w:rsidRDefault="00A44FAC">
      <w:pPr>
        <w:spacing w:line="400" w:lineRule="exact"/>
        <w:ind w:firstLineChars="200" w:firstLine="480"/>
        <w:rPr>
          <w:rFonts w:ascii="宋体" w:hAnsi="宋体" w:cs="仿宋"/>
          <w:sz w:val="24"/>
        </w:rPr>
      </w:pPr>
      <w:r>
        <w:rPr>
          <w:rFonts w:ascii="宋体" w:hAnsi="宋体" w:cs="仿宋" w:hint="eastAsia"/>
          <w:sz w:val="24"/>
        </w:rPr>
        <w:t>4.具有理性思维品质，崇尚真知，能理解和掌握基本的科学原理和方法，能运用科学的思维方式认识事物、解决问题、指导行为。</w:t>
      </w:r>
    </w:p>
    <w:p w:rsidR="00BF283E" w:rsidRDefault="00A44FAC">
      <w:pPr>
        <w:spacing w:line="400" w:lineRule="exact"/>
        <w:ind w:firstLineChars="200" w:firstLine="480"/>
        <w:rPr>
          <w:rFonts w:ascii="宋体" w:hAnsi="宋体" w:cs="仿宋"/>
          <w:sz w:val="24"/>
        </w:rPr>
      </w:pPr>
      <w:r>
        <w:rPr>
          <w:rFonts w:ascii="宋体" w:hAnsi="宋体" w:cs="仿宋" w:hint="eastAsia"/>
          <w:sz w:val="24"/>
        </w:rPr>
        <w:t>5.具有良好的心理素质和健全的人格，理解生命意义和人生价值，掌握基本运动知识和运动技能，养成健康文明的行为习惯和生活方式，具有健康的体魄。</w:t>
      </w:r>
    </w:p>
    <w:p w:rsidR="00BF283E" w:rsidRDefault="00A44FAC">
      <w:pPr>
        <w:spacing w:line="400" w:lineRule="exact"/>
        <w:ind w:firstLineChars="200" w:firstLine="480"/>
        <w:rPr>
          <w:rFonts w:ascii="宋体" w:hAnsi="宋体" w:cs="仿宋"/>
          <w:sz w:val="24"/>
        </w:rPr>
      </w:pPr>
      <w:r>
        <w:rPr>
          <w:rFonts w:ascii="宋体" w:hAnsi="宋体" w:cs="仿宋" w:hint="eastAsia"/>
          <w:sz w:val="24"/>
        </w:rPr>
        <w:t>6.具有一定的审美情趣和人文素养，了解古今中外人文领域基本知识和文化成果，能够通过1～2项艺术爱好，展现艺术表达和创意表现的兴趣和意识。</w:t>
      </w:r>
    </w:p>
    <w:p w:rsidR="00BF283E" w:rsidRDefault="00A44FAC">
      <w:pPr>
        <w:spacing w:line="400" w:lineRule="exact"/>
        <w:ind w:firstLineChars="200" w:firstLine="480"/>
        <w:rPr>
          <w:rFonts w:ascii="宋体" w:hAnsi="宋体" w:cs="仿宋"/>
          <w:sz w:val="24"/>
        </w:rPr>
      </w:pPr>
      <w:r>
        <w:rPr>
          <w:rFonts w:ascii="宋体" w:hAnsi="宋体" w:cs="仿宋" w:hint="eastAsia"/>
          <w:sz w:val="24"/>
        </w:rPr>
        <w:t>7</w:t>
      </w:r>
      <w:r>
        <w:rPr>
          <w:rFonts w:ascii="宋体" w:hAnsi="宋体" w:cs="仿宋"/>
          <w:sz w:val="24"/>
        </w:rPr>
        <w:t>.具有</w:t>
      </w:r>
      <w:r>
        <w:rPr>
          <w:rFonts w:ascii="宋体" w:hAnsi="宋体" w:cs="仿宋" w:hint="eastAsia"/>
          <w:sz w:val="24"/>
        </w:rPr>
        <w:t>积极</w:t>
      </w:r>
      <w:r>
        <w:rPr>
          <w:rFonts w:ascii="宋体" w:hAnsi="宋体" w:cs="仿宋"/>
          <w:sz w:val="24"/>
        </w:rPr>
        <w:t>劳动态度和良好劳动习惯，具有良好职业道德、职业行为，</w:t>
      </w:r>
      <w:r>
        <w:rPr>
          <w:rFonts w:ascii="宋体" w:hAnsi="宋体" w:cs="仿宋" w:hint="eastAsia"/>
          <w:sz w:val="24"/>
        </w:rPr>
        <w:t>形成通过诚实合法劳动创造成功生活的意识和行为，在劳动中</w:t>
      </w:r>
      <w:r>
        <w:rPr>
          <w:rFonts w:ascii="宋体" w:hAnsi="宋体" w:cs="仿宋"/>
          <w:sz w:val="24"/>
        </w:rPr>
        <w:t>弘扬劳动精神、劳模精神和工匠精神</w:t>
      </w:r>
      <w:r>
        <w:rPr>
          <w:rFonts w:ascii="宋体" w:hAnsi="宋体" w:cs="仿宋" w:hint="eastAsia"/>
          <w:sz w:val="24"/>
        </w:rPr>
        <w:t>。</w:t>
      </w:r>
    </w:p>
    <w:p w:rsidR="00BF283E" w:rsidRDefault="00A44FAC">
      <w:pPr>
        <w:spacing w:line="400" w:lineRule="exact"/>
        <w:ind w:firstLineChars="200" w:firstLine="480"/>
        <w:rPr>
          <w:rFonts w:ascii="宋体" w:hAnsi="宋体" w:cs="仿宋"/>
          <w:sz w:val="24"/>
        </w:rPr>
      </w:pPr>
      <w:r>
        <w:rPr>
          <w:rFonts w:ascii="宋体" w:hAnsi="宋体" w:cs="仿宋" w:hint="eastAsia"/>
          <w:sz w:val="24"/>
        </w:rPr>
        <w:t>8.具有正确职业理想、科学职业观念和一定的职业生涯规划能力，能够适应社会发展和职业岗位变化。</w:t>
      </w:r>
    </w:p>
    <w:p w:rsidR="00BF283E" w:rsidRDefault="00A44FAC">
      <w:pPr>
        <w:spacing w:line="400" w:lineRule="exact"/>
        <w:ind w:firstLineChars="200" w:firstLine="480"/>
        <w:rPr>
          <w:rFonts w:ascii="宋体" w:hAnsi="宋体" w:cs="仿宋"/>
          <w:sz w:val="24"/>
        </w:rPr>
      </w:pPr>
      <w:r>
        <w:rPr>
          <w:rFonts w:ascii="宋体" w:hAnsi="宋体" w:cs="仿宋" w:hint="eastAsia"/>
          <w:sz w:val="24"/>
        </w:rPr>
        <w:t>9.具有良好的社会参与意识和人际交往能力、团队协作精神。热心公益、志愿服务，具有奉献精神。</w:t>
      </w:r>
    </w:p>
    <w:p w:rsidR="00BF283E" w:rsidRDefault="00A44FAC">
      <w:pPr>
        <w:spacing w:line="400" w:lineRule="exact"/>
        <w:ind w:firstLineChars="200" w:firstLine="480"/>
        <w:rPr>
          <w:rFonts w:ascii="宋体" w:hAnsi="宋体" w:cs="仿宋"/>
          <w:sz w:val="24"/>
        </w:rPr>
      </w:pPr>
      <w:r>
        <w:rPr>
          <w:rFonts w:ascii="宋体" w:hAnsi="宋体" w:cs="仿宋" w:hint="eastAsia"/>
          <w:sz w:val="24"/>
        </w:rPr>
        <w:t>10.具备质量意识、环保意识、安全意识、创新思维。</w:t>
      </w:r>
    </w:p>
    <w:p w:rsidR="00BF283E" w:rsidRDefault="00A44FAC">
      <w:pPr>
        <w:spacing w:line="400" w:lineRule="exact"/>
        <w:ind w:firstLineChars="200" w:firstLine="482"/>
        <w:rPr>
          <w:rFonts w:ascii="宋体" w:hAnsi="宋体" w:cs="仿宋"/>
          <w:b/>
          <w:sz w:val="24"/>
        </w:rPr>
      </w:pPr>
      <w:r>
        <w:rPr>
          <w:rFonts w:ascii="宋体" w:hAnsi="宋体" w:cs="仿宋" w:hint="eastAsia"/>
          <w:b/>
          <w:sz w:val="24"/>
        </w:rPr>
        <w:t>（二）职业能力</w:t>
      </w:r>
    </w:p>
    <w:p w:rsidR="00BF283E" w:rsidRDefault="00A44FAC">
      <w:pPr>
        <w:spacing w:line="400" w:lineRule="exact"/>
        <w:ind w:firstLineChars="200" w:firstLine="480"/>
        <w:rPr>
          <w:rFonts w:ascii="宋体" w:hAnsi="宋体" w:cs="仿宋"/>
          <w:sz w:val="24"/>
        </w:rPr>
      </w:pPr>
      <w:r>
        <w:rPr>
          <w:rFonts w:ascii="宋体" w:hAnsi="宋体" w:cs="仿宋" w:hint="eastAsia"/>
          <w:sz w:val="24"/>
        </w:rPr>
        <w:t>1.行业通用能力</w:t>
      </w:r>
    </w:p>
    <w:p w:rsidR="00BF283E" w:rsidRDefault="00A44FAC">
      <w:pPr>
        <w:spacing w:line="400" w:lineRule="exact"/>
        <w:ind w:firstLineChars="200" w:firstLine="480"/>
        <w:rPr>
          <w:rFonts w:ascii="宋体" w:hAnsi="宋体" w:cs="仿宋"/>
          <w:sz w:val="24"/>
        </w:rPr>
      </w:pPr>
      <w:r>
        <w:rPr>
          <w:rFonts w:ascii="宋体" w:hAnsi="宋体" w:cs="仿宋" w:hint="eastAsia"/>
          <w:sz w:val="24"/>
        </w:rPr>
        <w:t>（1）了解商务服务行业相关的政策和法规，以及现代营销和商务信息技术服务等发展趋势，能及时关注商务营销领域的新业态和新模式。</w:t>
      </w:r>
    </w:p>
    <w:p w:rsidR="00BF283E" w:rsidRDefault="00A44FAC">
      <w:pPr>
        <w:spacing w:line="400" w:lineRule="exact"/>
        <w:ind w:firstLineChars="200" w:firstLine="480"/>
        <w:rPr>
          <w:rFonts w:ascii="宋体" w:hAnsi="宋体" w:cs="仿宋"/>
          <w:sz w:val="24"/>
        </w:rPr>
      </w:pPr>
      <w:r>
        <w:rPr>
          <w:rFonts w:ascii="宋体" w:hAnsi="宋体" w:cs="仿宋" w:hint="eastAsia"/>
          <w:sz w:val="24"/>
        </w:rPr>
        <w:t>（2）掌握市场营销4PS等基本理论知识和一般商务洽谈技巧，具有良好的语言、文字表达能力和沟通能力，能从事产品推广、销售及向目标顾客提供售前、售中和售后服务等工作。</w:t>
      </w:r>
    </w:p>
    <w:p w:rsidR="00BF283E" w:rsidRDefault="00A44FAC">
      <w:pPr>
        <w:spacing w:line="400" w:lineRule="exact"/>
        <w:ind w:firstLineChars="200" w:firstLine="480"/>
        <w:rPr>
          <w:rFonts w:ascii="宋体" w:hAnsi="宋体" w:cs="仿宋"/>
          <w:sz w:val="24"/>
        </w:rPr>
      </w:pPr>
      <w:r>
        <w:rPr>
          <w:rFonts w:ascii="宋体" w:hAnsi="宋体" w:cs="仿宋" w:hint="eastAsia"/>
          <w:sz w:val="24"/>
        </w:rPr>
        <w:t>（3）掌握电子商务的基本类型和特点，以及电子商务运营的一般技能和具体运营流程，具备线上沟通协作和赢得客户的能力，会正确建立和处理客户关系，能利用电话、网络等工具联络客户。</w:t>
      </w:r>
    </w:p>
    <w:p w:rsidR="00BF283E" w:rsidRDefault="00A44FAC">
      <w:pPr>
        <w:spacing w:line="400" w:lineRule="exact"/>
        <w:ind w:firstLineChars="200" w:firstLine="480"/>
        <w:rPr>
          <w:rFonts w:ascii="宋体" w:hAnsi="宋体" w:cs="仿宋"/>
          <w:sz w:val="24"/>
        </w:rPr>
      </w:pPr>
      <w:r>
        <w:rPr>
          <w:rFonts w:ascii="宋体" w:hAnsi="宋体" w:cs="仿宋" w:hint="eastAsia"/>
          <w:sz w:val="24"/>
        </w:rPr>
        <w:t>（4）了解商务数据的主要来源和财务基础知识，能运用采集工具对商务数据进行初步整理分析，会进行基本的会计核算。</w:t>
      </w:r>
    </w:p>
    <w:p w:rsidR="00BF283E" w:rsidRDefault="00A44FAC">
      <w:pPr>
        <w:spacing w:line="400" w:lineRule="exact"/>
        <w:ind w:firstLineChars="200" w:firstLine="480"/>
        <w:rPr>
          <w:rFonts w:ascii="宋体" w:hAnsi="宋体" w:cs="仿宋"/>
          <w:sz w:val="24"/>
        </w:rPr>
      </w:pPr>
      <w:r>
        <w:rPr>
          <w:rFonts w:ascii="宋体" w:hAnsi="宋体" w:cs="仿宋" w:hint="eastAsia"/>
          <w:sz w:val="24"/>
        </w:rPr>
        <w:t>（5）爱岗敬业，诚实守信，热情主动，具有团队合作精神和强烈的服务意识。</w:t>
      </w:r>
    </w:p>
    <w:p w:rsidR="00BF283E" w:rsidRDefault="00A44FAC">
      <w:pPr>
        <w:spacing w:line="400" w:lineRule="exact"/>
        <w:ind w:firstLineChars="200" w:firstLine="480"/>
        <w:rPr>
          <w:rFonts w:ascii="宋体" w:hAnsi="宋体" w:cs="仿宋"/>
          <w:sz w:val="24"/>
        </w:rPr>
      </w:pPr>
      <w:r>
        <w:rPr>
          <w:rFonts w:ascii="宋体" w:hAnsi="宋体" w:cs="仿宋" w:hint="eastAsia"/>
          <w:sz w:val="24"/>
        </w:rPr>
        <w:t>2.专业核心能力</w:t>
      </w:r>
    </w:p>
    <w:p w:rsidR="00BF283E" w:rsidRDefault="00A44FAC">
      <w:pPr>
        <w:spacing w:line="400" w:lineRule="exact"/>
        <w:ind w:firstLineChars="200" w:firstLine="480"/>
        <w:rPr>
          <w:rFonts w:ascii="宋体" w:hAnsi="宋体" w:cs="仿宋"/>
          <w:sz w:val="24"/>
        </w:rPr>
      </w:pPr>
      <w:r>
        <w:rPr>
          <w:rFonts w:ascii="宋体" w:hAnsi="宋体" w:cs="仿宋" w:hint="eastAsia"/>
          <w:sz w:val="24"/>
        </w:rPr>
        <w:t>（1）掌握电子</w:t>
      </w:r>
      <w:r>
        <w:rPr>
          <w:rFonts w:ascii="宋体" w:hAnsi="宋体" w:cs="仿宋"/>
          <w:sz w:val="24"/>
        </w:rPr>
        <w:t>商务</w:t>
      </w:r>
      <w:r>
        <w:rPr>
          <w:rFonts w:ascii="宋体" w:hAnsi="宋体" w:cs="仿宋" w:hint="eastAsia"/>
          <w:sz w:val="24"/>
        </w:rPr>
        <w:t>及其技术原理，能合理运用网络</w:t>
      </w:r>
      <w:r>
        <w:rPr>
          <w:rFonts w:ascii="宋体" w:hAnsi="宋体" w:cs="仿宋"/>
          <w:sz w:val="24"/>
        </w:rPr>
        <w:t>技术、</w:t>
      </w:r>
      <w:r>
        <w:rPr>
          <w:rFonts w:ascii="宋体" w:hAnsi="宋体" w:cs="仿宋" w:hint="eastAsia"/>
          <w:sz w:val="24"/>
        </w:rPr>
        <w:t>营销技术</w:t>
      </w:r>
      <w:r>
        <w:rPr>
          <w:rFonts w:ascii="宋体" w:hAnsi="宋体" w:cs="仿宋"/>
          <w:sz w:val="24"/>
        </w:rPr>
        <w:t>、支付技术等开展电子商务</w:t>
      </w:r>
      <w:r>
        <w:rPr>
          <w:rFonts w:ascii="宋体" w:hAnsi="宋体" w:cs="仿宋" w:hint="eastAsia"/>
          <w:sz w:val="24"/>
        </w:rPr>
        <w:t>活动，并能</w:t>
      </w:r>
      <w:r>
        <w:rPr>
          <w:rFonts w:ascii="宋体" w:hAnsi="宋体" w:cs="仿宋"/>
          <w:sz w:val="24"/>
        </w:rPr>
        <w:t>利用</w:t>
      </w:r>
      <w:r>
        <w:rPr>
          <w:rFonts w:ascii="宋体" w:hAnsi="宋体" w:cs="仿宋" w:hint="eastAsia"/>
          <w:sz w:val="24"/>
        </w:rPr>
        <w:t>数据分析工具对不同运营周期的数据进行分析。</w:t>
      </w:r>
    </w:p>
    <w:p w:rsidR="00BF283E" w:rsidRDefault="00A44FAC">
      <w:pPr>
        <w:spacing w:line="400" w:lineRule="exact"/>
        <w:ind w:firstLineChars="200" w:firstLine="480"/>
        <w:rPr>
          <w:rFonts w:ascii="宋体" w:hAnsi="宋体" w:cs="仿宋"/>
          <w:sz w:val="24"/>
        </w:rPr>
      </w:pPr>
      <w:r>
        <w:rPr>
          <w:rFonts w:ascii="宋体" w:hAnsi="宋体" w:cs="仿宋" w:hint="eastAsia"/>
          <w:sz w:val="24"/>
        </w:rPr>
        <w:t>（2）</w:t>
      </w:r>
      <w:proofErr w:type="gramStart"/>
      <w:r>
        <w:rPr>
          <w:rFonts w:ascii="宋体" w:hAnsi="宋体" w:cs="仿宋" w:hint="eastAsia"/>
          <w:sz w:val="24"/>
        </w:rPr>
        <w:t>掌握网</w:t>
      </w:r>
      <w:proofErr w:type="gramEnd"/>
      <w:r>
        <w:rPr>
          <w:rFonts w:ascii="宋体" w:hAnsi="宋体" w:cs="仿宋" w:hint="eastAsia"/>
          <w:sz w:val="24"/>
        </w:rPr>
        <w:t>店</w:t>
      </w:r>
      <w:r>
        <w:rPr>
          <w:rFonts w:ascii="宋体" w:hAnsi="宋体" w:cs="仿宋"/>
          <w:sz w:val="24"/>
        </w:rPr>
        <w:t>设计的</w:t>
      </w:r>
      <w:r>
        <w:rPr>
          <w:rFonts w:ascii="宋体" w:hAnsi="宋体" w:cs="仿宋" w:hint="eastAsia"/>
          <w:sz w:val="24"/>
        </w:rPr>
        <w:t>方法</w:t>
      </w:r>
      <w:r>
        <w:rPr>
          <w:rFonts w:ascii="宋体" w:hAnsi="宋体" w:cs="仿宋"/>
          <w:sz w:val="24"/>
        </w:rPr>
        <w:t>与技巧</w:t>
      </w:r>
      <w:r>
        <w:rPr>
          <w:rFonts w:ascii="宋体" w:hAnsi="宋体" w:cs="仿宋" w:hint="eastAsia"/>
          <w:sz w:val="24"/>
        </w:rPr>
        <w:t>，能用</w:t>
      </w:r>
      <w:r>
        <w:rPr>
          <w:rFonts w:ascii="宋体" w:hAnsi="宋体" w:cs="仿宋"/>
          <w:sz w:val="24"/>
        </w:rPr>
        <w:t>精美的图文</w:t>
      </w:r>
      <w:r>
        <w:rPr>
          <w:rFonts w:ascii="宋体" w:hAnsi="宋体" w:cs="仿宋" w:hint="eastAsia"/>
          <w:sz w:val="24"/>
        </w:rPr>
        <w:t>传递</w:t>
      </w:r>
      <w:r>
        <w:rPr>
          <w:rFonts w:ascii="宋体" w:hAnsi="宋体" w:cs="仿宋"/>
          <w:sz w:val="24"/>
        </w:rPr>
        <w:t>产品的</w:t>
      </w:r>
      <w:r>
        <w:rPr>
          <w:rFonts w:ascii="宋体" w:hAnsi="宋体" w:cs="仿宋" w:hint="eastAsia"/>
          <w:sz w:val="24"/>
        </w:rPr>
        <w:t>信息，并能根据网站</w:t>
      </w:r>
      <w:r>
        <w:rPr>
          <w:rFonts w:ascii="宋体" w:hAnsi="宋体" w:cs="仿宋"/>
          <w:sz w:val="24"/>
        </w:rPr>
        <w:t>后台</w:t>
      </w:r>
      <w:r>
        <w:rPr>
          <w:rFonts w:ascii="宋体" w:hAnsi="宋体" w:cs="仿宋" w:hint="eastAsia"/>
          <w:sz w:val="24"/>
        </w:rPr>
        <w:t>数据</w:t>
      </w:r>
      <w:r>
        <w:rPr>
          <w:rFonts w:ascii="宋体" w:hAnsi="宋体" w:cs="仿宋"/>
          <w:sz w:val="24"/>
        </w:rPr>
        <w:t>，挖掘消费者的浏览习惯和点击</w:t>
      </w:r>
      <w:r>
        <w:rPr>
          <w:rFonts w:ascii="宋体" w:hAnsi="宋体" w:cs="仿宋" w:hint="eastAsia"/>
          <w:sz w:val="24"/>
        </w:rPr>
        <w:t>需求。</w:t>
      </w:r>
    </w:p>
    <w:p w:rsidR="00BF283E" w:rsidRDefault="00A44FAC">
      <w:pPr>
        <w:spacing w:line="400" w:lineRule="exact"/>
        <w:ind w:firstLineChars="200" w:firstLine="480"/>
        <w:rPr>
          <w:rFonts w:ascii="宋体" w:hAnsi="宋体" w:cs="仿宋"/>
          <w:sz w:val="24"/>
        </w:rPr>
      </w:pPr>
      <w:r>
        <w:rPr>
          <w:rFonts w:ascii="宋体" w:hAnsi="宋体" w:cs="仿宋" w:hint="eastAsia"/>
          <w:sz w:val="24"/>
        </w:rPr>
        <w:lastRenderedPageBreak/>
        <w:t>（3）掌握物流各功能要素的含义及功能，能根据货物情况合理配置物流活动各环节，能运用物流技术解决物流实践活动中的问题。</w:t>
      </w:r>
    </w:p>
    <w:p w:rsidR="00BF283E" w:rsidRDefault="00A44FAC">
      <w:pPr>
        <w:spacing w:line="400" w:lineRule="exact"/>
        <w:ind w:firstLineChars="200" w:firstLine="480"/>
        <w:rPr>
          <w:rFonts w:ascii="宋体" w:hAnsi="宋体" w:cs="仿宋"/>
          <w:sz w:val="24"/>
        </w:rPr>
      </w:pPr>
      <w:r>
        <w:rPr>
          <w:rFonts w:ascii="宋体" w:hAnsi="宋体" w:cs="仿宋" w:hint="eastAsia"/>
          <w:sz w:val="24"/>
        </w:rPr>
        <w:t>（4）掌握</w:t>
      </w:r>
      <w:r>
        <w:rPr>
          <w:rFonts w:ascii="宋体" w:hAnsi="宋体" w:cs="仿宋"/>
          <w:sz w:val="24"/>
        </w:rPr>
        <w:t>各种</w:t>
      </w:r>
      <w:r>
        <w:rPr>
          <w:rFonts w:ascii="宋体" w:hAnsi="宋体" w:cs="仿宋" w:hint="eastAsia"/>
          <w:sz w:val="24"/>
        </w:rPr>
        <w:t>网络</w:t>
      </w:r>
      <w:r>
        <w:rPr>
          <w:rFonts w:ascii="宋体" w:hAnsi="宋体" w:cs="仿宋"/>
          <w:sz w:val="24"/>
        </w:rPr>
        <w:t>推广工具的</w:t>
      </w:r>
      <w:r>
        <w:rPr>
          <w:rFonts w:ascii="宋体" w:hAnsi="宋体" w:cs="仿宋" w:hint="eastAsia"/>
          <w:sz w:val="24"/>
        </w:rPr>
        <w:t>使用</w:t>
      </w:r>
      <w:r>
        <w:rPr>
          <w:rFonts w:ascii="宋体" w:hAnsi="宋体" w:cs="仿宋"/>
          <w:sz w:val="24"/>
        </w:rPr>
        <w:t>方法和技巧</w:t>
      </w:r>
      <w:r>
        <w:rPr>
          <w:rFonts w:ascii="宋体" w:hAnsi="宋体" w:cs="仿宋" w:hint="eastAsia"/>
          <w:sz w:val="24"/>
        </w:rPr>
        <w:t>，能根据企业实际需求合理选择推广工具，制定网络</w:t>
      </w:r>
      <w:r>
        <w:rPr>
          <w:rFonts w:ascii="宋体" w:hAnsi="宋体" w:cs="仿宋"/>
          <w:sz w:val="24"/>
        </w:rPr>
        <w:t>推广</w:t>
      </w:r>
      <w:r>
        <w:rPr>
          <w:rFonts w:ascii="宋体" w:hAnsi="宋体" w:cs="仿宋" w:hint="eastAsia"/>
          <w:sz w:val="24"/>
        </w:rPr>
        <w:t>方案，</w:t>
      </w:r>
      <w:r>
        <w:rPr>
          <w:rFonts w:ascii="宋体" w:hAnsi="宋体" w:cs="仿宋"/>
          <w:sz w:val="24"/>
        </w:rPr>
        <w:t>并</w:t>
      </w:r>
      <w:r>
        <w:rPr>
          <w:rFonts w:ascii="宋体" w:hAnsi="宋体" w:cs="仿宋" w:hint="eastAsia"/>
          <w:sz w:val="24"/>
        </w:rPr>
        <w:t>能</w:t>
      </w:r>
      <w:r>
        <w:rPr>
          <w:rFonts w:ascii="宋体" w:hAnsi="宋体" w:cs="仿宋"/>
          <w:sz w:val="24"/>
        </w:rPr>
        <w:t>通过社交媒体</w:t>
      </w:r>
      <w:r>
        <w:rPr>
          <w:rFonts w:ascii="宋体" w:hAnsi="宋体" w:cs="仿宋" w:hint="eastAsia"/>
          <w:sz w:val="24"/>
        </w:rPr>
        <w:t>进行网络</w:t>
      </w:r>
      <w:r>
        <w:rPr>
          <w:rFonts w:ascii="宋体" w:hAnsi="宋体" w:cs="仿宋"/>
          <w:sz w:val="24"/>
        </w:rPr>
        <w:t>推广</w:t>
      </w:r>
      <w:r>
        <w:rPr>
          <w:rFonts w:ascii="宋体" w:hAnsi="宋体" w:cs="仿宋" w:hint="eastAsia"/>
          <w:sz w:val="24"/>
        </w:rPr>
        <w:t>。</w:t>
      </w:r>
    </w:p>
    <w:p w:rsidR="00BF283E" w:rsidRDefault="00A44FAC">
      <w:pPr>
        <w:spacing w:line="400" w:lineRule="exact"/>
        <w:ind w:firstLineChars="200" w:firstLine="480"/>
        <w:rPr>
          <w:rFonts w:ascii="宋体" w:hAnsi="宋体" w:cs="仿宋"/>
          <w:sz w:val="24"/>
        </w:rPr>
      </w:pPr>
      <w:r>
        <w:rPr>
          <w:rFonts w:ascii="宋体" w:hAnsi="宋体" w:cs="仿宋" w:hint="eastAsia"/>
          <w:sz w:val="24"/>
        </w:rPr>
        <w:t>3.职业特定能力</w:t>
      </w:r>
    </w:p>
    <w:p w:rsidR="00BF283E" w:rsidRDefault="00A44FAC">
      <w:pPr>
        <w:spacing w:line="400" w:lineRule="exact"/>
        <w:ind w:firstLineChars="200" w:firstLine="480"/>
        <w:rPr>
          <w:rFonts w:ascii="宋体" w:hAnsi="宋体" w:cs="仿宋"/>
          <w:sz w:val="24"/>
        </w:rPr>
      </w:pPr>
      <w:r>
        <w:rPr>
          <w:rFonts w:ascii="宋体" w:hAnsi="宋体" w:cs="仿宋" w:hint="eastAsia"/>
          <w:sz w:val="24"/>
        </w:rPr>
        <w:t>（1）网店</w:t>
      </w:r>
      <w:r>
        <w:rPr>
          <w:rFonts w:ascii="宋体" w:hAnsi="宋体" w:cs="仿宋"/>
          <w:sz w:val="24"/>
        </w:rPr>
        <w:t>运营</w:t>
      </w:r>
      <w:r>
        <w:rPr>
          <w:rFonts w:ascii="宋体" w:hAnsi="宋体" w:cs="仿宋" w:hint="eastAsia"/>
          <w:sz w:val="24"/>
        </w:rPr>
        <w:t>：掌握网络</w:t>
      </w:r>
      <w:r>
        <w:rPr>
          <w:rFonts w:ascii="宋体" w:hAnsi="宋体" w:cs="仿宋"/>
          <w:sz w:val="24"/>
        </w:rPr>
        <w:t>信息采集、筛选、整理</w:t>
      </w:r>
      <w:r>
        <w:rPr>
          <w:rFonts w:ascii="宋体" w:hAnsi="宋体" w:cs="仿宋" w:hint="eastAsia"/>
          <w:sz w:val="24"/>
        </w:rPr>
        <w:t>的方法，能根据企业营销</w:t>
      </w:r>
      <w:r>
        <w:rPr>
          <w:rFonts w:ascii="宋体" w:hAnsi="宋体" w:cs="仿宋"/>
          <w:sz w:val="24"/>
        </w:rPr>
        <w:t>方案</w:t>
      </w:r>
      <w:r>
        <w:rPr>
          <w:rFonts w:ascii="宋体" w:hAnsi="宋体" w:cs="仿宋" w:hint="eastAsia"/>
          <w:sz w:val="24"/>
        </w:rPr>
        <w:t>进行网店</w:t>
      </w:r>
      <w:r>
        <w:rPr>
          <w:rFonts w:ascii="宋体" w:hAnsi="宋体" w:cs="仿宋"/>
          <w:sz w:val="24"/>
        </w:rPr>
        <w:t>推广与</w:t>
      </w:r>
      <w:r>
        <w:rPr>
          <w:rFonts w:ascii="宋体" w:hAnsi="宋体" w:cs="仿宋" w:hint="eastAsia"/>
          <w:sz w:val="24"/>
        </w:rPr>
        <w:t>营销，能利用网店</w:t>
      </w:r>
      <w:r>
        <w:rPr>
          <w:rFonts w:ascii="宋体" w:hAnsi="宋体" w:cs="仿宋"/>
          <w:sz w:val="24"/>
        </w:rPr>
        <w:t>数据分析工具</w:t>
      </w:r>
      <w:r>
        <w:rPr>
          <w:rFonts w:ascii="宋体" w:hAnsi="宋体" w:cs="仿宋" w:hint="eastAsia"/>
          <w:sz w:val="24"/>
        </w:rPr>
        <w:t>对</w:t>
      </w:r>
      <w:r>
        <w:rPr>
          <w:rFonts w:ascii="宋体" w:hAnsi="宋体" w:cs="仿宋"/>
          <w:sz w:val="24"/>
        </w:rPr>
        <w:t>网</w:t>
      </w:r>
      <w:proofErr w:type="gramStart"/>
      <w:r>
        <w:rPr>
          <w:rFonts w:ascii="宋体" w:hAnsi="宋体" w:cs="仿宋"/>
          <w:sz w:val="24"/>
        </w:rPr>
        <w:t>店核心</w:t>
      </w:r>
      <w:proofErr w:type="gramEnd"/>
      <w:r>
        <w:rPr>
          <w:rFonts w:ascii="宋体" w:hAnsi="宋体" w:cs="仿宋"/>
          <w:sz w:val="24"/>
        </w:rPr>
        <w:t>数据</w:t>
      </w:r>
      <w:r>
        <w:rPr>
          <w:rFonts w:ascii="宋体" w:hAnsi="宋体" w:cs="仿宋" w:hint="eastAsia"/>
          <w:sz w:val="24"/>
        </w:rPr>
        <w:t>进行</w:t>
      </w:r>
      <w:r>
        <w:rPr>
          <w:rFonts w:ascii="宋体" w:hAnsi="宋体" w:cs="仿宋"/>
          <w:sz w:val="24"/>
        </w:rPr>
        <w:t>分析</w:t>
      </w:r>
      <w:r>
        <w:rPr>
          <w:rFonts w:ascii="宋体" w:hAnsi="宋体" w:cs="仿宋" w:hint="eastAsia"/>
          <w:sz w:val="24"/>
        </w:rPr>
        <w:t>，</w:t>
      </w:r>
      <w:proofErr w:type="gramStart"/>
      <w:r>
        <w:rPr>
          <w:rFonts w:ascii="宋体" w:hAnsi="宋体" w:cs="仿宋" w:hint="eastAsia"/>
          <w:sz w:val="24"/>
        </w:rPr>
        <w:t>具有</w:t>
      </w:r>
      <w:r>
        <w:rPr>
          <w:rFonts w:ascii="宋体" w:hAnsi="宋体" w:cs="仿宋"/>
          <w:sz w:val="24"/>
        </w:rPr>
        <w:t>网</w:t>
      </w:r>
      <w:proofErr w:type="gramEnd"/>
      <w:r>
        <w:rPr>
          <w:rFonts w:ascii="宋体" w:hAnsi="宋体" w:cs="仿宋"/>
          <w:sz w:val="24"/>
        </w:rPr>
        <w:t>店</w:t>
      </w:r>
      <w:r>
        <w:rPr>
          <w:rFonts w:ascii="宋体" w:hAnsi="宋体" w:cs="仿宋" w:hint="eastAsia"/>
          <w:sz w:val="24"/>
        </w:rPr>
        <w:t>商品</w:t>
      </w:r>
      <w:r>
        <w:rPr>
          <w:rFonts w:ascii="宋体" w:hAnsi="宋体" w:cs="仿宋"/>
          <w:sz w:val="24"/>
        </w:rPr>
        <w:t>发布与管理能力</w:t>
      </w:r>
      <w:r>
        <w:rPr>
          <w:rFonts w:ascii="宋体" w:hAnsi="宋体" w:cs="仿宋" w:hint="eastAsia"/>
          <w:sz w:val="24"/>
        </w:rPr>
        <w:t>，</w:t>
      </w:r>
      <w:proofErr w:type="gramStart"/>
      <w:r>
        <w:rPr>
          <w:rFonts w:ascii="宋体" w:hAnsi="宋体" w:cs="仿宋" w:hint="eastAsia"/>
          <w:sz w:val="24"/>
        </w:rPr>
        <w:t>具有</w:t>
      </w:r>
      <w:r>
        <w:rPr>
          <w:rFonts w:ascii="宋体" w:hAnsi="宋体" w:cs="仿宋"/>
          <w:sz w:val="24"/>
        </w:rPr>
        <w:t>网</w:t>
      </w:r>
      <w:proofErr w:type="gramEnd"/>
      <w:r>
        <w:rPr>
          <w:rFonts w:ascii="宋体" w:hAnsi="宋体" w:cs="仿宋"/>
          <w:sz w:val="24"/>
        </w:rPr>
        <w:t>店日常运营与管理能力。</w:t>
      </w:r>
    </w:p>
    <w:p w:rsidR="00BF283E" w:rsidRDefault="00A44FAC">
      <w:pPr>
        <w:spacing w:line="400" w:lineRule="exact"/>
        <w:ind w:firstLineChars="200" w:firstLine="480"/>
        <w:rPr>
          <w:rFonts w:ascii="宋体" w:hAnsi="宋体" w:cs="仿宋"/>
          <w:sz w:val="24"/>
        </w:rPr>
      </w:pPr>
      <w:r>
        <w:rPr>
          <w:rFonts w:ascii="宋体" w:hAnsi="宋体" w:cs="仿宋" w:hint="eastAsia"/>
          <w:sz w:val="24"/>
        </w:rPr>
        <w:t>（</w:t>
      </w:r>
      <w:r>
        <w:rPr>
          <w:rFonts w:ascii="宋体" w:hAnsi="宋体" w:cs="仿宋"/>
          <w:sz w:val="24"/>
        </w:rPr>
        <w:t>2</w:t>
      </w:r>
      <w:r>
        <w:rPr>
          <w:rFonts w:ascii="宋体" w:hAnsi="宋体" w:cs="仿宋" w:hint="eastAsia"/>
          <w:sz w:val="24"/>
        </w:rPr>
        <w:t>）网店</w:t>
      </w:r>
      <w:r>
        <w:rPr>
          <w:rFonts w:ascii="宋体" w:hAnsi="宋体" w:cs="仿宋"/>
          <w:sz w:val="24"/>
        </w:rPr>
        <w:t>客服</w:t>
      </w:r>
      <w:r>
        <w:rPr>
          <w:rFonts w:ascii="宋体" w:hAnsi="宋体" w:cs="仿宋" w:hint="eastAsia"/>
          <w:sz w:val="24"/>
        </w:rPr>
        <w:t>：</w:t>
      </w:r>
      <w:proofErr w:type="gramStart"/>
      <w:r>
        <w:rPr>
          <w:rFonts w:ascii="宋体" w:hAnsi="宋体" w:cs="仿宋" w:hint="eastAsia"/>
          <w:sz w:val="24"/>
        </w:rPr>
        <w:t>掌握网</w:t>
      </w:r>
      <w:proofErr w:type="gramEnd"/>
      <w:r>
        <w:rPr>
          <w:rFonts w:ascii="宋体" w:hAnsi="宋体" w:cs="仿宋" w:hint="eastAsia"/>
          <w:sz w:val="24"/>
        </w:rPr>
        <w:t>店</w:t>
      </w:r>
      <w:r>
        <w:rPr>
          <w:rFonts w:ascii="宋体" w:hAnsi="宋体" w:cs="仿宋"/>
          <w:sz w:val="24"/>
        </w:rPr>
        <w:t>客户接待与</w:t>
      </w:r>
      <w:r>
        <w:rPr>
          <w:rFonts w:ascii="宋体" w:hAnsi="宋体" w:cs="仿宋" w:hint="eastAsia"/>
          <w:sz w:val="24"/>
        </w:rPr>
        <w:t>沟通的</w:t>
      </w:r>
      <w:r>
        <w:rPr>
          <w:rFonts w:ascii="宋体" w:hAnsi="宋体" w:cs="仿宋"/>
          <w:sz w:val="24"/>
        </w:rPr>
        <w:t>技巧</w:t>
      </w:r>
      <w:r>
        <w:rPr>
          <w:rFonts w:ascii="宋体" w:hAnsi="宋体" w:cs="仿宋" w:hint="eastAsia"/>
          <w:sz w:val="24"/>
        </w:rPr>
        <w:t>，能根据</w:t>
      </w:r>
      <w:r>
        <w:rPr>
          <w:rFonts w:ascii="宋体" w:hAnsi="宋体" w:cs="仿宋"/>
          <w:sz w:val="24"/>
        </w:rPr>
        <w:t>售后问题处理</w:t>
      </w:r>
      <w:r>
        <w:rPr>
          <w:rFonts w:ascii="宋体" w:hAnsi="宋体" w:cs="仿宋" w:hint="eastAsia"/>
          <w:sz w:val="24"/>
        </w:rPr>
        <w:t>要点</w:t>
      </w:r>
      <w:r>
        <w:rPr>
          <w:rFonts w:ascii="宋体" w:hAnsi="宋体" w:cs="仿宋"/>
          <w:sz w:val="24"/>
        </w:rPr>
        <w:t>进行有效</w:t>
      </w:r>
      <w:r>
        <w:rPr>
          <w:rFonts w:ascii="宋体" w:hAnsi="宋体" w:cs="仿宋" w:hint="eastAsia"/>
          <w:sz w:val="24"/>
        </w:rPr>
        <w:t>的问题</w:t>
      </w:r>
      <w:r>
        <w:rPr>
          <w:rFonts w:ascii="宋体" w:hAnsi="宋体" w:cs="仿宋"/>
          <w:sz w:val="24"/>
        </w:rPr>
        <w:t>反馈</w:t>
      </w:r>
      <w:r>
        <w:rPr>
          <w:rFonts w:ascii="宋体" w:hAnsi="宋体" w:cs="仿宋" w:hint="eastAsia"/>
          <w:sz w:val="24"/>
        </w:rPr>
        <w:t>，能根据客户评价做好用户线上评价的运营维护，</w:t>
      </w:r>
      <w:r>
        <w:rPr>
          <w:rFonts w:ascii="宋体" w:hAnsi="宋体" w:cs="仿宋"/>
          <w:sz w:val="24"/>
        </w:rPr>
        <w:t>能根据</w:t>
      </w:r>
      <w:r>
        <w:rPr>
          <w:rFonts w:ascii="宋体" w:hAnsi="宋体" w:cs="仿宋" w:hint="eastAsia"/>
          <w:sz w:val="24"/>
        </w:rPr>
        <w:t>客户互动管理的技巧与方法正确处理客户投诉，具有</w:t>
      </w:r>
      <w:r>
        <w:rPr>
          <w:rFonts w:ascii="宋体" w:hAnsi="宋体" w:cs="仿宋"/>
          <w:sz w:val="24"/>
        </w:rPr>
        <w:t>提高客户满意度与忠诚度</w:t>
      </w:r>
      <w:r>
        <w:rPr>
          <w:rFonts w:ascii="宋体" w:hAnsi="宋体" w:cs="仿宋" w:hint="eastAsia"/>
          <w:sz w:val="24"/>
        </w:rPr>
        <w:t>的</w:t>
      </w:r>
      <w:r>
        <w:rPr>
          <w:rFonts w:ascii="宋体" w:hAnsi="宋体" w:cs="仿宋"/>
          <w:sz w:val="24"/>
        </w:rPr>
        <w:t>能力</w:t>
      </w:r>
      <w:r>
        <w:rPr>
          <w:rFonts w:ascii="宋体" w:hAnsi="宋体" w:cs="仿宋" w:hint="eastAsia"/>
          <w:sz w:val="24"/>
        </w:rPr>
        <w:t>，具有对</w:t>
      </w:r>
      <w:r>
        <w:rPr>
          <w:rFonts w:ascii="宋体" w:hAnsi="宋体" w:cs="仿宋"/>
          <w:sz w:val="24"/>
        </w:rPr>
        <w:t>客户关系</w:t>
      </w:r>
      <w:r>
        <w:rPr>
          <w:rFonts w:ascii="宋体" w:hAnsi="宋体" w:cs="仿宋" w:hint="eastAsia"/>
          <w:sz w:val="24"/>
        </w:rPr>
        <w:t>数据</w:t>
      </w:r>
      <w:r>
        <w:rPr>
          <w:rFonts w:ascii="宋体" w:hAnsi="宋体" w:cs="仿宋"/>
          <w:sz w:val="24"/>
        </w:rPr>
        <w:t>进行管理与</w:t>
      </w:r>
      <w:r>
        <w:rPr>
          <w:rFonts w:ascii="宋体" w:hAnsi="宋体" w:cs="仿宋" w:hint="eastAsia"/>
          <w:sz w:val="24"/>
        </w:rPr>
        <w:t>分析</w:t>
      </w:r>
      <w:r>
        <w:rPr>
          <w:rFonts w:ascii="宋体" w:hAnsi="宋体" w:cs="仿宋"/>
          <w:sz w:val="24"/>
        </w:rPr>
        <w:t>能力</w:t>
      </w:r>
      <w:r>
        <w:rPr>
          <w:rFonts w:ascii="宋体" w:hAnsi="宋体" w:cs="仿宋" w:hint="eastAsia"/>
          <w:sz w:val="24"/>
        </w:rPr>
        <w:t>。</w:t>
      </w:r>
    </w:p>
    <w:p w:rsidR="00BF283E" w:rsidRDefault="00A44FAC">
      <w:pPr>
        <w:spacing w:line="400" w:lineRule="exact"/>
        <w:ind w:firstLineChars="200" w:firstLine="480"/>
        <w:rPr>
          <w:rFonts w:ascii="宋体" w:hAnsi="宋体" w:cs="仿宋"/>
          <w:sz w:val="24"/>
        </w:rPr>
      </w:pPr>
      <w:r>
        <w:rPr>
          <w:rFonts w:ascii="宋体" w:hAnsi="宋体" w:cs="仿宋" w:hint="eastAsia"/>
          <w:sz w:val="24"/>
        </w:rPr>
        <w:t>4.跨行业职业能力</w:t>
      </w:r>
    </w:p>
    <w:p w:rsidR="00BF283E" w:rsidRDefault="00A44FAC">
      <w:pPr>
        <w:spacing w:line="400" w:lineRule="exact"/>
        <w:ind w:firstLineChars="200" w:firstLine="480"/>
        <w:rPr>
          <w:rFonts w:ascii="宋体" w:hAnsi="宋体" w:cs="仿宋"/>
          <w:sz w:val="24"/>
        </w:rPr>
      </w:pPr>
      <w:r>
        <w:rPr>
          <w:rFonts w:ascii="宋体" w:hAnsi="宋体" w:cs="仿宋" w:hint="eastAsia"/>
          <w:sz w:val="24"/>
        </w:rPr>
        <w:t>（1）具有适应岗位变化的能力，能根据职业技能等级证书制度，取得跨岗位职业技能等级证书。</w:t>
      </w:r>
    </w:p>
    <w:p w:rsidR="00BF283E" w:rsidRDefault="00A44FAC">
      <w:pPr>
        <w:spacing w:line="400" w:lineRule="exact"/>
        <w:ind w:firstLineChars="200" w:firstLine="480"/>
        <w:rPr>
          <w:rFonts w:ascii="宋体" w:hAnsi="宋体" w:cs="仿宋"/>
          <w:sz w:val="24"/>
        </w:rPr>
      </w:pPr>
      <w:r>
        <w:rPr>
          <w:rFonts w:ascii="宋体" w:hAnsi="宋体" w:cs="仿宋" w:hint="eastAsia"/>
          <w:sz w:val="24"/>
        </w:rPr>
        <w:t>（2）具有创新创业能力。</w:t>
      </w:r>
    </w:p>
    <w:p w:rsidR="00BF283E" w:rsidRDefault="00A44FAC">
      <w:pPr>
        <w:ind w:firstLineChars="200" w:firstLine="480"/>
        <w:outlineLvl w:val="0"/>
        <w:rPr>
          <w:rFonts w:ascii="宋体" w:hAnsi="宋体" w:cs="仿宋"/>
          <w:sz w:val="24"/>
        </w:rPr>
      </w:pPr>
      <w:r>
        <w:rPr>
          <w:rFonts w:ascii="宋体" w:hAnsi="宋体" w:cs="仿宋" w:hint="eastAsia"/>
          <w:sz w:val="24"/>
        </w:rPr>
        <w:t>（3）具有一线生产管理能力。</w:t>
      </w:r>
    </w:p>
    <w:p w:rsidR="00BF283E" w:rsidRDefault="00BF283E">
      <w:pPr>
        <w:ind w:firstLineChars="200" w:firstLine="562"/>
        <w:outlineLvl w:val="0"/>
        <w:rPr>
          <w:rFonts w:ascii="宋体" w:hAnsi="宋体"/>
          <w:b/>
          <w:sz w:val="28"/>
          <w:szCs w:val="28"/>
        </w:rPr>
      </w:pPr>
    </w:p>
    <w:p w:rsidR="00D55102" w:rsidRDefault="00D55102" w:rsidP="00D55102">
      <w:pPr>
        <w:ind w:firstLineChars="200" w:firstLine="562"/>
        <w:outlineLvl w:val="0"/>
        <w:rPr>
          <w:rFonts w:ascii="宋体" w:hAnsi="宋体"/>
          <w:b/>
          <w:sz w:val="28"/>
          <w:szCs w:val="28"/>
        </w:rPr>
      </w:pPr>
      <w:bookmarkStart w:id="0" w:name="OLE_LINK1"/>
      <w:bookmarkStart w:id="1" w:name="OLE_LINK2"/>
      <w:r>
        <w:rPr>
          <w:rFonts w:ascii="宋体" w:hAnsi="宋体" w:hint="eastAsia"/>
          <w:b/>
          <w:sz w:val="28"/>
          <w:szCs w:val="28"/>
        </w:rPr>
        <w:t>六、课程设置与教学要求</w:t>
      </w:r>
    </w:p>
    <w:p w:rsidR="00D55102" w:rsidRDefault="00D55102" w:rsidP="00D55102">
      <w:pPr>
        <w:spacing w:line="400" w:lineRule="exact"/>
        <w:ind w:firstLineChars="200" w:firstLine="480"/>
        <w:rPr>
          <w:rFonts w:ascii="宋体" w:hAnsi="宋体" w:cs="仿宋"/>
          <w:sz w:val="24"/>
        </w:rPr>
      </w:pPr>
      <w:r>
        <w:rPr>
          <w:rFonts w:ascii="宋体" w:hAnsi="宋体" w:cs="仿宋" w:hint="eastAsia"/>
          <w:sz w:val="24"/>
        </w:rPr>
        <w:t>1.公共基础课程教学要求</w:t>
      </w:r>
    </w:p>
    <w:tbl>
      <w:tblPr>
        <w:tblW w:w="87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2"/>
        <w:gridCol w:w="6355"/>
        <w:gridCol w:w="1112"/>
      </w:tblGrid>
      <w:tr w:rsidR="00D55102" w:rsidTr="00753D2B">
        <w:trPr>
          <w:trHeight w:val="20"/>
          <w:jc w:val="center"/>
        </w:trPr>
        <w:tc>
          <w:tcPr>
            <w:tcW w:w="1293" w:type="dxa"/>
            <w:vAlign w:val="center"/>
          </w:tcPr>
          <w:p w:rsidR="00D55102" w:rsidRDefault="00D55102" w:rsidP="00753D2B">
            <w:pPr>
              <w:spacing w:line="0" w:lineRule="atLeast"/>
              <w:jc w:val="center"/>
              <w:rPr>
                <w:rFonts w:ascii="宋体" w:hAnsi="宋体"/>
                <w:b/>
                <w:szCs w:val="21"/>
              </w:rPr>
            </w:pPr>
            <w:r>
              <w:rPr>
                <w:rFonts w:ascii="宋体" w:hAnsi="宋体" w:hint="eastAsia"/>
                <w:b/>
                <w:szCs w:val="21"/>
              </w:rPr>
              <w:t>课程名称</w:t>
            </w:r>
          </w:p>
        </w:tc>
        <w:tc>
          <w:tcPr>
            <w:tcW w:w="6481" w:type="dxa"/>
            <w:vAlign w:val="center"/>
          </w:tcPr>
          <w:p w:rsidR="00D55102" w:rsidRDefault="00D55102" w:rsidP="00753D2B">
            <w:pPr>
              <w:spacing w:line="0" w:lineRule="atLeast"/>
              <w:jc w:val="center"/>
              <w:rPr>
                <w:rFonts w:ascii="宋体" w:hAnsi="宋体"/>
                <w:b/>
                <w:szCs w:val="21"/>
              </w:rPr>
            </w:pPr>
            <w:r>
              <w:rPr>
                <w:rFonts w:ascii="宋体" w:hAnsi="宋体" w:hint="eastAsia"/>
                <w:b/>
                <w:szCs w:val="21"/>
              </w:rPr>
              <w:t>教学内容及要求</w:t>
            </w:r>
          </w:p>
        </w:tc>
        <w:tc>
          <w:tcPr>
            <w:tcW w:w="1130" w:type="dxa"/>
            <w:vAlign w:val="center"/>
          </w:tcPr>
          <w:p w:rsidR="00D55102" w:rsidRDefault="00D55102" w:rsidP="00753D2B">
            <w:pPr>
              <w:spacing w:line="0" w:lineRule="atLeast"/>
              <w:jc w:val="center"/>
              <w:rPr>
                <w:rFonts w:ascii="宋体" w:hAnsi="宋体"/>
                <w:b/>
                <w:szCs w:val="21"/>
              </w:rPr>
            </w:pPr>
            <w:r>
              <w:rPr>
                <w:rFonts w:ascii="宋体" w:hAnsi="宋体" w:hint="eastAsia"/>
                <w:b/>
                <w:szCs w:val="21"/>
              </w:rPr>
              <w:t>参考学时</w:t>
            </w:r>
          </w:p>
        </w:tc>
      </w:tr>
      <w:tr w:rsidR="00D55102" w:rsidTr="00753D2B">
        <w:trPr>
          <w:trHeight w:val="20"/>
          <w:jc w:val="center"/>
        </w:trPr>
        <w:tc>
          <w:tcPr>
            <w:tcW w:w="1293" w:type="dxa"/>
            <w:tcBorders>
              <w:bottom w:val="single" w:sz="4" w:space="0" w:color="auto"/>
            </w:tcBorders>
            <w:vAlign w:val="center"/>
          </w:tcPr>
          <w:p w:rsidR="00D55102" w:rsidRDefault="00D55102" w:rsidP="00753D2B">
            <w:pPr>
              <w:autoSpaceDE w:val="0"/>
              <w:autoSpaceDN w:val="0"/>
              <w:adjustRightInd w:val="0"/>
              <w:spacing w:line="0" w:lineRule="atLeast"/>
              <w:ind w:left="-19" w:hanging="27"/>
              <w:jc w:val="center"/>
              <w:rPr>
                <w:rFonts w:ascii="宋体" w:hAnsi="宋体" w:cs="宋体"/>
                <w:szCs w:val="21"/>
                <w:lang w:val="zh-CN"/>
              </w:rPr>
            </w:pPr>
            <w:r>
              <w:rPr>
                <w:rFonts w:ascii="宋体" w:hAnsi="宋体" w:cs="宋体" w:hint="eastAsia"/>
                <w:szCs w:val="21"/>
                <w:lang w:val="zh-CN"/>
              </w:rPr>
              <w:t>思想政治</w:t>
            </w:r>
          </w:p>
        </w:tc>
        <w:tc>
          <w:tcPr>
            <w:tcW w:w="6481" w:type="dxa"/>
            <w:tcBorders>
              <w:bottom w:val="single" w:sz="4" w:space="0" w:color="auto"/>
            </w:tcBorders>
            <w:vAlign w:val="center"/>
          </w:tcPr>
          <w:p w:rsidR="00D55102" w:rsidRDefault="00D55102" w:rsidP="00753D2B">
            <w:pPr>
              <w:autoSpaceDE w:val="0"/>
              <w:autoSpaceDN w:val="0"/>
              <w:adjustRightInd w:val="0"/>
              <w:spacing w:line="0" w:lineRule="atLeast"/>
              <w:ind w:left="-19" w:hanging="27"/>
              <w:rPr>
                <w:rFonts w:ascii="宋体" w:hAnsi="宋体" w:cs="宋体"/>
                <w:szCs w:val="21"/>
                <w:lang w:val="zh-CN"/>
              </w:rPr>
            </w:pPr>
            <w:r>
              <w:rPr>
                <w:rFonts w:ascii="宋体" w:hAnsi="宋体" w:cs="宋体" w:hint="eastAsia"/>
                <w:szCs w:val="21"/>
                <w:lang w:val="zh-CN"/>
              </w:rPr>
              <w:t>执行教育部颁布的《中等职业学校思想政治课程标准》和省有关本课程的教学要求，注重与行业发展、专业实际相结合。学校可结合办学特色、专业情况和学生发展需求，增加不超过36学时的任意选修内容（拓展模块），相应教学内容依据课程标准，在部颁教材中选择确定</w:t>
            </w:r>
          </w:p>
        </w:tc>
        <w:tc>
          <w:tcPr>
            <w:tcW w:w="1130" w:type="dxa"/>
            <w:tcBorders>
              <w:bottom w:val="single" w:sz="4" w:space="0" w:color="auto"/>
            </w:tcBorders>
            <w:vAlign w:val="center"/>
          </w:tcPr>
          <w:p w:rsidR="00D55102" w:rsidRDefault="00D55102" w:rsidP="00753D2B">
            <w:pPr>
              <w:jc w:val="center"/>
              <w:rPr>
                <w:rFonts w:ascii="宋体" w:hAnsi="宋体" w:cs="宋体"/>
                <w:szCs w:val="21"/>
                <w:lang w:val="zh-CN"/>
              </w:rPr>
            </w:pPr>
            <w:r>
              <w:rPr>
                <w:rFonts w:ascii="宋体" w:hAnsi="宋体" w:cs="宋体" w:hint="eastAsia"/>
                <w:szCs w:val="21"/>
                <w:lang w:val="zh-CN"/>
              </w:rPr>
              <w:t>144</w:t>
            </w:r>
          </w:p>
        </w:tc>
      </w:tr>
      <w:tr w:rsidR="00D55102" w:rsidTr="00753D2B">
        <w:trPr>
          <w:trHeight w:val="20"/>
          <w:jc w:val="center"/>
        </w:trPr>
        <w:tc>
          <w:tcPr>
            <w:tcW w:w="1293" w:type="dxa"/>
            <w:tcBorders>
              <w:bottom w:val="single" w:sz="4" w:space="0" w:color="auto"/>
            </w:tcBorders>
            <w:vAlign w:val="center"/>
          </w:tcPr>
          <w:p w:rsidR="00D55102" w:rsidRDefault="00D55102" w:rsidP="00753D2B">
            <w:pPr>
              <w:autoSpaceDE w:val="0"/>
              <w:autoSpaceDN w:val="0"/>
              <w:adjustRightInd w:val="0"/>
              <w:spacing w:line="0" w:lineRule="atLeast"/>
              <w:ind w:left="-19" w:hanging="27"/>
              <w:jc w:val="center"/>
              <w:rPr>
                <w:rFonts w:ascii="宋体" w:hAnsi="宋体" w:cs="宋体"/>
                <w:szCs w:val="21"/>
                <w:lang w:val="zh-CN"/>
              </w:rPr>
            </w:pPr>
            <w:r>
              <w:rPr>
                <w:rFonts w:ascii="宋体" w:hAnsi="宋体" w:cs="宋体" w:hint="eastAsia"/>
                <w:szCs w:val="21"/>
                <w:lang w:val="zh-CN"/>
              </w:rPr>
              <w:t>语文</w:t>
            </w:r>
          </w:p>
        </w:tc>
        <w:tc>
          <w:tcPr>
            <w:tcW w:w="6481" w:type="dxa"/>
            <w:tcBorders>
              <w:bottom w:val="single" w:sz="4" w:space="0" w:color="auto"/>
            </w:tcBorders>
            <w:vAlign w:val="center"/>
          </w:tcPr>
          <w:p w:rsidR="00D55102" w:rsidRDefault="00D55102" w:rsidP="00753D2B">
            <w:pPr>
              <w:autoSpaceDE w:val="0"/>
              <w:autoSpaceDN w:val="0"/>
              <w:adjustRightInd w:val="0"/>
              <w:spacing w:line="0" w:lineRule="atLeast"/>
              <w:ind w:left="-19" w:hanging="27"/>
              <w:rPr>
                <w:rFonts w:ascii="宋体" w:hAnsi="宋体" w:cs="宋体"/>
                <w:szCs w:val="21"/>
                <w:lang w:val="zh-CN"/>
              </w:rPr>
            </w:pPr>
            <w:r>
              <w:rPr>
                <w:rFonts w:ascii="宋体" w:hAnsi="宋体" w:cs="宋体" w:hint="eastAsia"/>
                <w:szCs w:val="21"/>
                <w:lang w:val="zh-CN"/>
              </w:rPr>
              <w:t>执行教育部颁布的《中等职业学校语文课程标准》和省有关本课程的教学要求，注重与行业发展、专业实际相结合。其中限定选修（职业模块）54学时的教学内容，由学校结合专业情况和学生发展需求，依据课程标准，在部颁教材中选择确定</w:t>
            </w:r>
          </w:p>
        </w:tc>
        <w:tc>
          <w:tcPr>
            <w:tcW w:w="1130" w:type="dxa"/>
            <w:tcBorders>
              <w:bottom w:val="single" w:sz="4" w:space="0" w:color="auto"/>
            </w:tcBorders>
            <w:vAlign w:val="center"/>
          </w:tcPr>
          <w:p w:rsidR="00D55102" w:rsidRDefault="00D55102" w:rsidP="00753D2B">
            <w:pPr>
              <w:jc w:val="center"/>
              <w:rPr>
                <w:rFonts w:ascii="宋体" w:hAnsi="宋体" w:cs="宋体"/>
                <w:szCs w:val="21"/>
                <w:lang w:val="zh-CN"/>
              </w:rPr>
            </w:pPr>
            <w:r>
              <w:rPr>
                <w:rFonts w:ascii="宋体" w:hAnsi="宋体" w:cs="宋体" w:hint="eastAsia"/>
                <w:szCs w:val="21"/>
                <w:lang w:val="zh-CN"/>
              </w:rPr>
              <w:t>216</w:t>
            </w:r>
          </w:p>
        </w:tc>
      </w:tr>
      <w:tr w:rsidR="00D55102" w:rsidTr="00753D2B">
        <w:trPr>
          <w:trHeight w:val="20"/>
          <w:jc w:val="center"/>
        </w:trPr>
        <w:tc>
          <w:tcPr>
            <w:tcW w:w="1293" w:type="dxa"/>
            <w:tcBorders>
              <w:bottom w:val="single" w:sz="4" w:space="0" w:color="auto"/>
            </w:tcBorders>
            <w:vAlign w:val="center"/>
          </w:tcPr>
          <w:p w:rsidR="00D55102" w:rsidRDefault="00D55102" w:rsidP="00753D2B">
            <w:pPr>
              <w:autoSpaceDE w:val="0"/>
              <w:autoSpaceDN w:val="0"/>
              <w:adjustRightInd w:val="0"/>
              <w:spacing w:line="0" w:lineRule="atLeast"/>
              <w:ind w:left="-19" w:hanging="27"/>
              <w:jc w:val="center"/>
              <w:rPr>
                <w:rFonts w:ascii="宋体" w:hAnsi="宋体" w:cs="宋体"/>
                <w:szCs w:val="21"/>
                <w:lang w:val="zh-CN"/>
              </w:rPr>
            </w:pPr>
            <w:r>
              <w:rPr>
                <w:rFonts w:ascii="宋体" w:hAnsi="宋体" w:cs="宋体" w:hint="eastAsia"/>
                <w:szCs w:val="21"/>
                <w:lang w:val="zh-CN"/>
              </w:rPr>
              <w:t>历史</w:t>
            </w:r>
          </w:p>
        </w:tc>
        <w:tc>
          <w:tcPr>
            <w:tcW w:w="6481" w:type="dxa"/>
            <w:tcBorders>
              <w:bottom w:val="single" w:sz="4" w:space="0" w:color="auto"/>
            </w:tcBorders>
            <w:vAlign w:val="center"/>
          </w:tcPr>
          <w:p w:rsidR="00D55102" w:rsidRDefault="00D55102" w:rsidP="00753D2B">
            <w:pPr>
              <w:autoSpaceDE w:val="0"/>
              <w:autoSpaceDN w:val="0"/>
              <w:adjustRightInd w:val="0"/>
              <w:spacing w:line="0" w:lineRule="atLeast"/>
              <w:ind w:left="-19" w:hanging="27"/>
              <w:rPr>
                <w:rFonts w:ascii="宋体" w:hAnsi="宋体" w:cs="宋体"/>
                <w:szCs w:val="21"/>
                <w:lang w:val="zh-CN"/>
              </w:rPr>
            </w:pPr>
            <w:r>
              <w:rPr>
                <w:rFonts w:ascii="宋体" w:hAnsi="宋体" w:cs="宋体" w:hint="eastAsia"/>
                <w:szCs w:val="21"/>
                <w:lang w:val="zh-CN"/>
              </w:rPr>
              <w:t>执行教育部颁布的《中等职业学校历史课程标准》和省有关本课程的教学要求，注重与行业发展、专业实际相结合。学校可结合办学特色、专业情况和学生发展需求，增加不超过18学时的任意选修内容（拓展模块），相应教学内容依据课程标准，在部颁教材中选择确定</w:t>
            </w:r>
          </w:p>
        </w:tc>
        <w:tc>
          <w:tcPr>
            <w:tcW w:w="1130" w:type="dxa"/>
            <w:tcBorders>
              <w:bottom w:val="single" w:sz="4" w:space="0" w:color="auto"/>
            </w:tcBorders>
            <w:vAlign w:val="center"/>
          </w:tcPr>
          <w:p w:rsidR="00D55102" w:rsidRDefault="00D55102" w:rsidP="00753D2B">
            <w:pPr>
              <w:jc w:val="center"/>
              <w:rPr>
                <w:rFonts w:ascii="宋体" w:hAnsi="宋体" w:cs="宋体"/>
                <w:szCs w:val="21"/>
                <w:lang w:val="zh-CN"/>
              </w:rPr>
            </w:pPr>
            <w:r>
              <w:rPr>
                <w:rFonts w:ascii="宋体" w:hAnsi="宋体" w:cs="宋体" w:hint="eastAsia"/>
                <w:szCs w:val="21"/>
                <w:lang w:val="zh-CN"/>
              </w:rPr>
              <w:t>72</w:t>
            </w:r>
          </w:p>
        </w:tc>
      </w:tr>
      <w:tr w:rsidR="00D55102" w:rsidTr="00753D2B">
        <w:trPr>
          <w:trHeight w:val="20"/>
          <w:jc w:val="center"/>
        </w:trPr>
        <w:tc>
          <w:tcPr>
            <w:tcW w:w="1293" w:type="dxa"/>
            <w:tcBorders>
              <w:top w:val="single" w:sz="4" w:space="0" w:color="auto"/>
              <w:bottom w:val="single" w:sz="4" w:space="0" w:color="auto"/>
            </w:tcBorders>
            <w:vAlign w:val="center"/>
          </w:tcPr>
          <w:p w:rsidR="00D55102" w:rsidRDefault="00D55102" w:rsidP="00753D2B">
            <w:pPr>
              <w:autoSpaceDE w:val="0"/>
              <w:autoSpaceDN w:val="0"/>
              <w:adjustRightInd w:val="0"/>
              <w:spacing w:line="0" w:lineRule="atLeast"/>
              <w:ind w:left="-19" w:hanging="27"/>
              <w:jc w:val="center"/>
              <w:rPr>
                <w:rFonts w:ascii="宋体" w:hAnsi="宋体" w:cs="宋体"/>
                <w:szCs w:val="21"/>
                <w:lang w:val="zh-CN"/>
              </w:rPr>
            </w:pPr>
            <w:r>
              <w:rPr>
                <w:rFonts w:ascii="宋体" w:hAnsi="宋体" w:cs="宋体" w:hint="eastAsia"/>
                <w:szCs w:val="21"/>
                <w:lang w:val="zh-CN"/>
              </w:rPr>
              <w:t>数学</w:t>
            </w:r>
          </w:p>
        </w:tc>
        <w:tc>
          <w:tcPr>
            <w:tcW w:w="6481" w:type="dxa"/>
            <w:tcBorders>
              <w:top w:val="single" w:sz="4" w:space="0" w:color="auto"/>
              <w:bottom w:val="single" w:sz="4" w:space="0" w:color="auto"/>
            </w:tcBorders>
            <w:vAlign w:val="center"/>
          </w:tcPr>
          <w:p w:rsidR="00D55102" w:rsidRDefault="00D55102" w:rsidP="00753D2B">
            <w:pPr>
              <w:autoSpaceDE w:val="0"/>
              <w:autoSpaceDN w:val="0"/>
              <w:adjustRightInd w:val="0"/>
              <w:spacing w:line="0" w:lineRule="atLeast"/>
              <w:ind w:left="-19" w:hanging="27"/>
              <w:rPr>
                <w:rFonts w:ascii="宋体" w:hAnsi="宋体" w:cs="宋体"/>
                <w:szCs w:val="21"/>
                <w:lang w:val="zh-CN"/>
              </w:rPr>
            </w:pPr>
            <w:r>
              <w:rPr>
                <w:rFonts w:ascii="宋体" w:hAnsi="宋体" w:cs="宋体" w:hint="eastAsia"/>
                <w:szCs w:val="21"/>
                <w:lang w:val="zh-CN"/>
              </w:rPr>
              <w:t>执行教育部颁布的《中等职业学校数学课程标准》和省有关本课程的教学要求，注重与行业发展、专业实际相结合。其中限定选修（职业模块）36学时的教学内容，由学校结合专业情况和学生发展需求，依据课程标准选择确定</w:t>
            </w:r>
          </w:p>
        </w:tc>
        <w:tc>
          <w:tcPr>
            <w:tcW w:w="1130" w:type="dxa"/>
            <w:tcBorders>
              <w:top w:val="single" w:sz="4" w:space="0" w:color="auto"/>
              <w:bottom w:val="single" w:sz="4" w:space="0" w:color="auto"/>
            </w:tcBorders>
            <w:vAlign w:val="center"/>
          </w:tcPr>
          <w:p w:rsidR="00D55102" w:rsidRDefault="00D55102" w:rsidP="00753D2B">
            <w:pPr>
              <w:jc w:val="center"/>
              <w:rPr>
                <w:rFonts w:ascii="宋体" w:hAnsi="宋体" w:cs="宋体"/>
                <w:szCs w:val="21"/>
                <w:lang w:val="zh-CN"/>
              </w:rPr>
            </w:pPr>
            <w:r>
              <w:rPr>
                <w:rFonts w:ascii="宋体" w:hAnsi="宋体" w:cs="宋体" w:hint="eastAsia"/>
                <w:szCs w:val="21"/>
                <w:lang w:val="zh-CN"/>
              </w:rPr>
              <w:t>216</w:t>
            </w:r>
          </w:p>
        </w:tc>
      </w:tr>
      <w:tr w:rsidR="00D55102" w:rsidTr="00753D2B">
        <w:trPr>
          <w:trHeight w:val="20"/>
          <w:jc w:val="center"/>
        </w:trPr>
        <w:tc>
          <w:tcPr>
            <w:tcW w:w="1293" w:type="dxa"/>
            <w:tcBorders>
              <w:top w:val="single" w:sz="4" w:space="0" w:color="auto"/>
              <w:bottom w:val="single" w:sz="4" w:space="0" w:color="auto"/>
            </w:tcBorders>
            <w:vAlign w:val="center"/>
          </w:tcPr>
          <w:p w:rsidR="00D55102" w:rsidRDefault="00D55102" w:rsidP="00753D2B">
            <w:pPr>
              <w:autoSpaceDE w:val="0"/>
              <w:autoSpaceDN w:val="0"/>
              <w:adjustRightInd w:val="0"/>
              <w:spacing w:line="0" w:lineRule="atLeast"/>
              <w:ind w:left="-19" w:hanging="27"/>
              <w:jc w:val="center"/>
              <w:rPr>
                <w:rFonts w:ascii="宋体" w:hAnsi="宋体" w:cs="宋体"/>
                <w:szCs w:val="21"/>
                <w:lang w:val="zh-CN"/>
              </w:rPr>
            </w:pPr>
            <w:r>
              <w:rPr>
                <w:rFonts w:ascii="宋体" w:hAnsi="宋体" w:cs="宋体" w:hint="eastAsia"/>
                <w:szCs w:val="21"/>
                <w:lang w:val="zh-CN"/>
              </w:rPr>
              <w:t>英语</w:t>
            </w:r>
          </w:p>
        </w:tc>
        <w:tc>
          <w:tcPr>
            <w:tcW w:w="6481" w:type="dxa"/>
            <w:tcBorders>
              <w:top w:val="single" w:sz="4" w:space="0" w:color="auto"/>
              <w:bottom w:val="single" w:sz="4" w:space="0" w:color="auto"/>
            </w:tcBorders>
            <w:vAlign w:val="center"/>
          </w:tcPr>
          <w:p w:rsidR="00D55102" w:rsidRDefault="00D55102" w:rsidP="00753D2B">
            <w:pPr>
              <w:autoSpaceDE w:val="0"/>
              <w:autoSpaceDN w:val="0"/>
              <w:adjustRightInd w:val="0"/>
              <w:spacing w:line="0" w:lineRule="atLeast"/>
              <w:ind w:left="-19" w:hanging="27"/>
              <w:rPr>
                <w:rFonts w:ascii="宋体" w:hAnsi="宋体" w:cs="宋体"/>
                <w:szCs w:val="21"/>
                <w:lang w:val="zh-CN"/>
              </w:rPr>
            </w:pPr>
            <w:r>
              <w:rPr>
                <w:rFonts w:ascii="宋体" w:hAnsi="宋体" w:cs="宋体" w:hint="eastAsia"/>
                <w:szCs w:val="21"/>
                <w:lang w:val="zh-CN"/>
              </w:rPr>
              <w:t>执行教育部颁布的《中等职业学校英语课程标准》和省有关本课程</w:t>
            </w:r>
            <w:r>
              <w:rPr>
                <w:rFonts w:ascii="宋体" w:hAnsi="宋体" w:cs="宋体" w:hint="eastAsia"/>
                <w:szCs w:val="21"/>
                <w:lang w:val="zh-CN"/>
              </w:rPr>
              <w:lastRenderedPageBreak/>
              <w:t>的教学要求，注重与行业发展、专业实际相结合。其中限定选修（职业模块）36学时的教学内容，由学校结合专业情况和学生发展需求，依据课程标准选择确定</w:t>
            </w:r>
          </w:p>
        </w:tc>
        <w:tc>
          <w:tcPr>
            <w:tcW w:w="1130" w:type="dxa"/>
            <w:tcBorders>
              <w:top w:val="single" w:sz="4" w:space="0" w:color="auto"/>
              <w:bottom w:val="single" w:sz="4" w:space="0" w:color="auto"/>
            </w:tcBorders>
            <w:vAlign w:val="center"/>
          </w:tcPr>
          <w:p w:rsidR="00D55102" w:rsidRDefault="00D55102" w:rsidP="00753D2B">
            <w:pPr>
              <w:jc w:val="center"/>
              <w:rPr>
                <w:rFonts w:ascii="宋体" w:hAnsi="宋体" w:cs="宋体"/>
                <w:szCs w:val="21"/>
                <w:lang w:val="zh-CN"/>
              </w:rPr>
            </w:pPr>
            <w:r>
              <w:rPr>
                <w:rFonts w:ascii="宋体" w:hAnsi="宋体" w:cs="宋体" w:hint="eastAsia"/>
                <w:szCs w:val="21"/>
                <w:lang w:val="zh-CN"/>
              </w:rPr>
              <w:lastRenderedPageBreak/>
              <w:t>216</w:t>
            </w:r>
          </w:p>
        </w:tc>
      </w:tr>
      <w:tr w:rsidR="00D55102" w:rsidTr="00753D2B">
        <w:trPr>
          <w:trHeight w:val="20"/>
          <w:jc w:val="center"/>
        </w:trPr>
        <w:tc>
          <w:tcPr>
            <w:tcW w:w="1293" w:type="dxa"/>
            <w:tcBorders>
              <w:top w:val="single" w:sz="4" w:space="0" w:color="auto"/>
              <w:bottom w:val="single" w:sz="4" w:space="0" w:color="auto"/>
            </w:tcBorders>
            <w:vAlign w:val="center"/>
          </w:tcPr>
          <w:p w:rsidR="00D55102" w:rsidRDefault="00D55102" w:rsidP="00753D2B">
            <w:pPr>
              <w:autoSpaceDE w:val="0"/>
              <w:autoSpaceDN w:val="0"/>
              <w:adjustRightInd w:val="0"/>
              <w:spacing w:line="0" w:lineRule="atLeast"/>
              <w:ind w:left="-19" w:hanging="27"/>
              <w:jc w:val="center"/>
              <w:rPr>
                <w:rFonts w:ascii="宋体" w:hAnsi="宋体" w:cs="宋体"/>
                <w:szCs w:val="21"/>
                <w:lang w:val="zh-CN"/>
              </w:rPr>
            </w:pPr>
            <w:r>
              <w:rPr>
                <w:rFonts w:ascii="宋体" w:hAnsi="宋体" w:cs="宋体" w:hint="eastAsia"/>
                <w:szCs w:val="21"/>
                <w:lang w:val="zh-CN"/>
              </w:rPr>
              <w:lastRenderedPageBreak/>
              <w:t>信息技术</w:t>
            </w:r>
          </w:p>
        </w:tc>
        <w:tc>
          <w:tcPr>
            <w:tcW w:w="6481" w:type="dxa"/>
            <w:tcBorders>
              <w:top w:val="single" w:sz="4" w:space="0" w:color="auto"/>
              <w:bottom w:val="single" w:sz="4" w:space="0" w:color="auto"/>
            </w:tcBorders>
            <w:vAlign w:val="center"/>
          </w:tcPr>
          <w:p w:rsidR="00D55102" w:rsidRDefault="00D55102" w:rsidP="00753D2B">
            <w:pPr>
              <w:autoSpaceDE w:val="0"/>
              <w:autoSpaceDN w:val="0"/>
              <w:adjustRightInd w:val="0"/>
              <w:spacing w:line="0" w:lineRule="atLeast"/>
              <w:ind w:left="-19" w:hanging="27"/>
              <w:rPr>
                <w:rFonts w:ascii="宋体" w:hAnsi="宋体" w:cs="宋体"/>
                <w:szCs w:val="21"/>
                <w:lang w:val="zh-CN"/>
              </w:rPr>
            </w:pPr>
            <w:r>
              <w:rPr>
                <w:rFonts w:ascii="宋体" w:hAnsi="宋体" w:cs="宋体" w:hint="eastAsia"/>
                <w:szCs w:val="21"/>
                <w:lang w:val="zh-CN"/>
              </w:rPr>
              <w:t>执行教育部颁布的《中等职业学校信息技术课程标准》和省有关本课程的教学要求，注重与行业发展、专业实际相结合。具体教学内容应结合专业情况、学生发展需要，依据课程标准选择确定</w:t>
            </w:r>
          </w:p>
        </w:tc>
        <w:tc>
          <w:tcPr>
            <w:tcW w:w="1130" w:type="dxa"/>
            <w:tcBorders>
              <w:top w:val="single" w:sz="4" w:space="0" w:color="auto"/>
              <w:bottom w:val="single" w:sz="4" w:space="0" w:color="auto"/>
            </w:tcBorders>
            <w:vAlign w:val="center"/>
          </w:tcPr>
          <w:p w:rsidR="00D55102" w:rsidRDefault="00D55102" w:rsidP="00753D2B">
            <w:pPr>
              <w:jc w:val="center"/>
              <w:rPr>
                <w:rFonts w:ascii="宋体" w:hAnsi="宋体" w:cs="宋体"/>
                <w:szCs w:val="21"/>
                <w:lang w:val="zh-CN"/>
              </w:rPr>
            </w:pPr>
            <w:r>
              <w:rPr>
                <w:rFonts w:ascii="宋体" w:hAnsi="宋体" w:cs="宋体" w:hint="eastAsia"/>
                <w:szCs w:val="21"/>
                <w:lang w:val="zh-CN"/>
              </w:rPr>
              <w:t>144</w:t>
            </w:r>
          </w:p>
        </w:tc>
      </w:tr>
      <w:tr w:rsidR="00D55102" w:rsidTr="00753D2B">
        <w:trPr>
          <w:trHeight w:val="20"/>
          <w:jc w:val="center"/>
        </w:trPr>
        <w:tc>
          <w:tcPr>
            <w:tcW w:w="1293" w:type="dxa"/>
            <w:tcBorders>
              <w:top w:val="single" w:sz="4" w:space="0" w:color="auto"/>
              <w:bottom w:val="single" w:sz="4" w:space="0" w:color="auto"/>
            </w:tcBorders>
            <w:vAlign w:val="center"/>
          </w:tcPr>
          <w:p w:rsidR="00D55102" w:rsidRDefault="00D55102" w:rsidP="00753D2B">
            <w:pPr>
              <w:autoSpaceDE w:val="0"/>
              <w:autoSpaceDN w:val="0"/>
              <w:adjustRightInd w:val="0"/>
              <w:spacing w:line="0" w:lineRule="atLeast"/>
              <w:ind w:left="-19" w:hanging="27"/>
              <w:jc w:val="center"/>
              <w:rPr>
                <w:rFonts w:ascii="宋体" w:hAnsi="宋体" w:cs="宋体"/>
                <w:szCs w:val="21"/>
                <w:lang w:val="zh-CN"/>
              </w:rPr>
            </w:pPr>
            <w:r>
              <w:rPr>
                <w:rFonts w:ascii="宋体" w:hAnsi="宋体" w:cs="宋体" w:hint="eastAsia"/>
                <w:szCs w:val="21"/>
                <w:lang w:val="zh-CN"/>
              </w:rPr>
              <w:t>体育与健康</w:t>
            </w:r>
          </w:p>
        </w:tc>
        <w:tc>
          <w:tcPr>
            <w:tcW w:w="6481" w:type="dxa"/>
            <w:tcBorders>
              <w:top w:val="single" w:sz="4" w:space="0" w:color="auto"/>
              <w:bottom w:val="single" w:sz="4" w:space="0" w:color="auto"/>
            </w:tcBorders>
            <w:vAlign w:val="center"/>
          </w:tcPr>
          <w:p w:rsidR="00D55102" w:rsidRDefault="00D55102" w:rsidP="00753D2B">
            <w:pPr>
              <w:autoSpaceDE w:val="0"/>
              <w:autoSpaceDN w:val="0"/>
              <w:adjustRightInd w:val="0"/>
              <w:spacing w:line="0" w:lineRule="atLeast"/>
              <w:ind w:left="-19" w:hanging="27"/>
              <w:rPr>
                <w:rFonts w:ascii="宋体" w:hAnsi="宋体" w:cs="宋体"/>
                <w:szCs w:val="21"/>
                <w:lang w:val="zh-CN"/>
              </w:rPr>
            </w:pPr>
            <w:r>
              <w:rPr>
                <w:rFonts w:ascii="宋体" w:hAnsi="宋体" w:cs="宋体" w:hint="eastAsia"/>
                <w:szCs w:val="21"/>
                <w:lang w:val="zh-CN"/>
              </w:rPr>
              <w:t>执行教育部颁布的《中等职业学校体育与健康课程标准》和省有关本课程的教学要求，注重与行业发展、专业实际相结合。其中限定选修和任意选修教学内容，由学校结合教学实际、学生发展需求，在课程标准的拓展模块中选择确定</w:t>
            </w:r>
          </w:p>
        </w:tc>
        <w:tc>
          <w:tcPr>
            <w:tcW w:w="1130" w:type="dxa"/>
            <w:tcBorders>
              <w:top w:val="single" w:sz="4" w:space="0" w:color="auto"/>
              <w:bottom w:val="single" w:sz="4" w:space="0" w:color="auto"/>
            </w:tcBorders>
            <w:vAlign w:val="center"/>
          </w:tcPr>
          <w:p w:rsidR="00D55102" w:rsidRDefault="00D55102" w:rsidP="00753D2B">
            <w:pPr>
              <w:jc w:val="center"/>
              <w:rPr>
                <w:rFonts w:ascii="宋体" w:hAnsi="宋体" w:cs="宋体"/>
                <w:szCs w:val="21"/>
                <w:lang w:val="zh-CN"/>
              </w:rPr>
            </w:pPr>
            <w:r>
              <w:rPr>
                <w:rFonts w:ascii="宋体" w:hAnsi="宋体" w:cs="宋体" w:hint="eastAsia"/>
                <w:szCs w:val="21"/>
                <w:lang w:val="zh-CN"/>
              </w:rPr>
              <w:t>180</w:t>
            </w:r>
          </w:p>
        </w:tc>
      </w:tr>
      <w:tr w:rsidR="00D55102" w:rsidTr="00753D2B">
        <w:trPr>
          <w:trHeight w:val="20"/>
          <w:jc w:val="center"/>
        </w:trPr>
        <w:tc>
          <w:tcPr>
            <w:tcW w:w="1293" w:type="dxa"/>
            <w:tcBorders>
              <w:top w:val="single" w:sz="4" w:space="0" w:color="auto"/>
              <w:bottom w:val="single" w:sz="4" w:space="0" w:color="auto"/>
            </w:tcBorders>
            <w:vAlign w:val="center"/>
          </w:tcPr>
          <w:p w:rsidR="00D55102" w:rsidRDefault="00D55102" w:rsidP="00753D2B">
            <w:pPr>
              <w:autoSpaceDE w:val="0"/>
              <w:autoSpaceDN w:val="0"/>
              <w:adjustRightInd w:val="0"/>
              <w:spacing w:line="0" w:lineRule="atLeast"/>
              <w:ind w:left="-19" w:hanging="27"/>
              <w:jc w:val="center"/>
              <w:rPr>
                <w:rFonts w:ascii="宋体" w:hAnsi="宋体" w:cs="宋体"/>
                <w:szCs w:val="21"/>
                <w:lang w:val="zh-CN"/>
              </w:rPr>
            </w:pPr>
            <w:r>
              <w:rPr>
                <w:rFonts w:ascii="宋体" w:hAnsi="宋体" w:cs="宋体" w:hint="eastAsia"/>
                <w:szCs w:val="21"/>
                <w:lang w:val="zh-CN"/>
              </w:rPr>
              <w:t>艺术</w:t>
            </w:r>
          </w:p>
        </w:tc>
        <w:tc>
          <w:tcPr>
            <w:tcW w:w="6481" w:type="dxa"/>
            <w:tcBorders>
              <w:top w:val="single" w:sz="4" w:space="0" w:color="auto"/>
              <w:bottom w:val="single" w:sz="4" w:space="0" w:color="auto"/>
            </w:tcBorders>
            <w:vAlign w:val="center"/>
          </w:tcPr>
          <w:p w:rsidR="00D55102" w:rsidRDefault="00D55102" w:rsidP="00753D2B">
            <w:pPr>
              <w:autoSpaceDE w:val="0"/>
              <w:autoSpaceDN w:val="0"/>
              <w:adjustRightInd w:val="0"/>
              <w:spacing w:line="0" w:lineRule="atLeast"/>
              <w:ind w:left="-19" w:hanging="27"/>
              <w:rPr>
                <w:rFonts w:ascii="宋体" w:hAnsi="宋体" w:cs="宋体"/>
                <w:szCs w:val="21"/>
                <w:lang w:val="zh-CN"/>
              </w:rPr>
            </w:pPr>
            <w:r>
              <w:rPr>
                <w:rFonts w:ascii="宋体" w:hAnsi="宋体" w:cs="宋体" w:hint="eastAsia"/>
                <w:szCs w:val="21"/>
                <w:lang w:val="zh-CN"/>
              </w:rPr>
              <w:t>执行教育部颁布的《中等职业学校艺术课程标准》和省有关本课程的教学要求，注重与行业发展、专业实际相结合。学校可结合实际情况，增加一定学时的任意选修内容（拓展模块），其教学内容可结合学校特色、专业特点、教师特长、学生需求、地方资源等，依据课程标准选择确定</w:t>
            </w:r>
          </w:p>
        </w:tc>
        <w:tc>
          <w:tcPr>
            <w:tcW w:w="1130" w:type="dxa"/>
            <w:tcBorders>
              <w:top w:val="single" w:sz="4" w:space="0" w:color="auto"/>
              <w:bottom w:val="single" w:sz="4" w:space="0" w:color="auto"/>
            </w:tcBorders>
            <w:vAlign w:val="center"/>
          </w:tcPr>
          <w:p w:rsidR="00D55102" w:rsidRDefault="00D55102" w:rsidP="00753D2B">
            <w:pPr>
              <w:jc w:val="center"/>
              <w:rPr>
                <w:rFonts w:ascii="宋体" w:hAnsi="宋体" w:cs="宋体"/>
                <w:szCs w:val="21"/>
                <w:lang w:val="zh-CN"/>
              </w:rPr>
            </w:pPr>
            <w:r>
              <w:rPr>
                <w:rFonts w:ascii="宋体" w:hAnsi="宋体" w:cs="宋体" w:hint="eastAsia"/>
                <w:szCs w:val="21"/>
                <w:lang w:val="zh-CN"/>
              </w:rPr>
              <w:t>36</w:t>
            </w:r>
          </w:p>
        </w:tc>
      </w:tr>
      <w:tr w:rsidR="00D55102" w:rsidTr="00753D2B">
        <w:trPr>
          <w:trHeight w:val="20"/>
          <w:jc w:val="center"/>
        </w:trPr>
        <w:tc>
          <w:tcPr>
            <w:tcW w:w="1293" w:type="dxa"/>
            <w:tcBorders>
              <w:top w:val="single" w:sz="4" w:space="0" w:color="auto"/>
              <w:bottom w:val="single" w:sz="4" w:space="0" w:color="auto"/>
            </w:tcBorders>
            <w:vAlign w:val="center"/>
          </w:tcPr>
          <w:p w:rsidR="00D55102" w:rsidRDefault="00D55102" w:rsidP="00753D2B">
            <w:pPr>
              <w:autoSpaceDE w:val="0"/>
              <w:autoSpaceDN w:val="0"/>
              <w:adjustRightInd w:val="0"/>
              <w:spacing w:line="0" w:lineRule="atLeast"/>
              <w:ind w:left="-19" w:hanging="27"/>
              <w:jc w:val="center"/>
              <w:rPr>
                <w:rFonts w:ascii="宋体" w:hAnsi="宋体" w:cs="宋体"/>
                <w:szCs w:val="21"/>
                <w:lang w:val="zh-CN"/>
              </w:rPr>
            </w:pPr>
            <w:r>
              <w:rPr>
                <w:rFonts w:ascii="宋体" w:hAnsi="宋体" w:cs="宋体" w:hint="eastAsia"/>
                <w:szCs w:val="21"/>
                <w:lang w:val="zh-CN"/>
              </w:rPr>
              <w:t>劳动教育</w:t>
            </w:r>
          </w:p>
        </w:tc>
        <w:tc>
          <w:tcPr>
            <w:tcW w:w="6481" w:type="dxa"/>
            <w:tcBorders>
              <w:top w:val="single" w:sz="4" w:space="0" w:color="auto"/>
              <w:bottom w:val="single" w:sz="4" w:space="0" w:color="auto"/>
            </w:tcBorders>
            <w:vAlign w:val="center"/>
          </w:tcPr>
          <w:p w:rsidR="00D55102" w:rsidRDefault="00D55102" w:rsidP="00753D2B">
            <w:pPr>
              <w:autoSpaceDE w:val="0"/>
              <w:autoSpaceDN w:val="0"/>
              <w:adjustRightInd w:val="0"/>
              <w:spacing w:line="0" w:lineRule="atLeast"/>
              <w:ind w:left="-19" w:hanging="27"/>
              <w:rPr>
                <w:rFonts w:ascii="宋体" w:hAnsi="宋体" w:cs="宋体"/>
                <w:szCs w:val="21"/>
                <w:lang w:val="zh-CN"/>
              </w:rPr>
            </w:pPr>
            <w:r>
              <w:rPr>
                <w:rFonts w:ascii="宋体" w:hAnsi="宋体" w:cs="宋体" w:hint="eastAsia"/>
                <w:szCs w:val="21"/>
                <w:lang w:val="zh-CN"/>
              </w:rPr>
              <w:t>执行中共中央国务院发布的《关于全面加强新时代大中小学劳动教育的意见》相关要求，劳动教育</w:t>
            </w:r>
            <w:r>
              <w:rPr>
                <w:rFonts w:ascii="宋体" w:hAnsi="宋体" w:cs="宋体"/>
                <w:szCs w:val="21"/>
                <w:lang w:val="zh-CN"/>
              </w:rPr>
              <w:t>以实习实训课为主要载体开展，其中劳动精神、劳模精神、工匠精神专题教育不少于16学时</w:t>
            </w:r>
          </w:p>
        </w:tc>
        <w:tc>
          <w:tcPr>
            <w:tcW w:w="1130" w:type="dxa"/>
            <w:tcBorders>
              <w:top w:val="single" w:sz="4" w:space="0" w:color="auto"/>
              <w:bottom w:val="single" w:sz="4" w:space="0" w:color="auto"/>
            </w:tcBorders>
            <w:vAlign w:val="center"/>
          </w:tcPr>
          <w:p w:rsidR="00D55102" w:rsidRDefault="00D55102" w:rsidP="00753D2B">
            <w:pPr>
              <w:jc w:val="center"/>
              <w:rPr>
                <w:rFonts w:ascii="宋体" w:hAnsi="宋体" w:cs="宋体"/>
                <w:szCs w:val="21"/>
                <w:lang w:val="zh-CN"/>
              </w:rPr>
            </w:pPr>
            <w:r>
              <w:rPr>
                <w:rFonts w:ascii="宋体" w:hAnsi="宋体" w:cs="宋体" w:hint="eastAsia"/>
                <w:szCs w:val="21"/>
                <w:lang w:val="zh-CN"/>
              </w:rPr>
              <w:t>18</w:t>
            </w:r>
          </w:p>
        </w:tc>
      </w:tr>
    </w:tbl>
    <w:p w:rsidR="00D55102" w:rsidRDefault="00D55102" w:rsidP="00D55102">
      <w:pPr>
        <w:spacing w:line="400" w:lineRule="exact"/>
        <w:ind w:firstLineChars="200" w:firstLine="480"/>
        <w:rPr>
          <w:rFonts w:ascii="宋体" w:hAnsi="宋体" w:cs="仿宋"/>
          <w:sz w:val="24"/>
        </w:rPr>
      </w:pPr>
      <w:r>
        <w:rPr>
          <w:rFonts w:ascii="宋体" w:hAnsi="宋体" w:cs="仿宋" w:hint="eastAsia"/>
          <w:sz w:val="24"/>
        </w:rPr>
        <w:t>2.主要专业（技能）课程教学要求</w:t>
      </w:r>
    </w:p>
    <w:p w:rsidR="00D55102" w:rsidRDefault="00D55102" w:rsidP="00D55102">
      <w:pPr>
        <w:spacing w:line="400" w:lineRule="exact"/>
        <w:ind w:firstLineChars="200" w:firstLine="480"/>
        <w:rPr>
          <w:rFonts w:ascii="宋体" w:hAnsi="宋体" w:cs="仿宋"/>
          <w:sz w:val="24"/>
        </w:rPr>
      </w:pPr>
      <w:r>
        <w:rPr>
          <w:rFonts w:ascii="宋体" w:hAnsi="宋体" w:cs="仿宋" w:hint="eastAsia"/>
          <w:sz w:val="24"/>
        </w:rPr>
        <w:t>（1）专业类平台课程</w:t>
      </w:r>
    </w:p>
    <w:tbl>
      <w:tblPr>
        <w:tblW w:w="8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2"/>
        <w:gridCol w:w="3140"/>
        <w:gridCol w:w="4218"/>
      </w:tblGrid>
      <w:tr w:rsidR="00D55102" w:rsidTr="00753D2B">
        <w:trPr>
          <w:trHeight w:val="20"/>
          <w:jc w:val="center"/>
        </w:trPr>
        <w:tc>
          <w:tcPr>
            <w:tcW w:w="1562" w:type="dxa"/>
            <w:tcBorders>
              <w:top w:val="single" w:sz="4" w:space="0" w:color="auto"/>
              <w:left w:val="single" w:sz="4" w:space="0" w:color="auto"/>
              <w:bottom w:val="single" w:sz="4" w:space="0" w:color="auto"/>
              <w:right w:val="single" w:sz="4" w:space="0" w:color="auto"/>
            </w:tcBorders>
            <w:vAlign w:val="center"/>
          </w:tcPr>
          <w:p w:rsidR="00D55102" w:rsidRDefault="00D55102" w:rsidP="00753D2B">
            <w:pPr>
              <w:spacing w:line="0" w:lineRule="atLeast"/>
              <w:jc w:val="center"/>
              <w:rPr>
                <w:rFonts w:ascii="宋体" w:hAnsi="宋体" w:cs="仿宋"/>
                <w:b/>
                <w:szCs w:val="21"/>
              </w:rPr>
            </w:pPr>
            <w:r>
              <w:rPr>
                <w:rFonts w:ascii="宋体" w:hAnsi="宋体" w:cs="仿宋" w:hint="eastAsia"/>
                <w:b/>
                <w:szCs w:val="21"/>
              </w:rPr>
              <w:t>课程名称</w:t>
            </w:r>
          </w:p>
          <w:p w:rsidR="00D55102" w:rsidRDefault="00D55102" w:rsidP="00753D2B">
            <w:pPr>
              <w:spacing w:line="0" w:lineRule="atLeast"/>
              <w:jc w:val="center"/>
              <w:rPr>
                <w:rFonts w:ascii="宋体" w:hAnsi="宋体" w:cs="仿宋"/>
                <w:b/>
                <w:szCs w:val="21"/>
              </w:rPr>
            </w:pPr>
            <w:r>
              <w:rPr>
                <w:rFonts w:ascii="宋体" w:hAnsi="宋体" w:cs="仿宋" w:hint="eastAsia"/>
                <w:b/>
                <w:szCs w:val="21"/>
              </w:rPr>
              <w:t>(参考学时)</w:t>
            </w:r>
          </w:p>
        </w:tc>
        <w:tc>
          <w:tcPr>
            <w:tcW w:w="3140" w:type="dxa"/>
            <w:tcBorders>
              <w:top w:val="single" w:sz="4" w:space="0" w:color="auto"/>
              <w:left w:val="single" w:sz="4" w:space="0" w:color="auto"/>
              <w:bottom w:val="single" w:sz="4" w:space="0" w:color="auto"/>
              <w:right w:val="single" w:sz="4" w:space="0" w:color="auto"/>
            </w:tcBorders>
            <w:vAlign w:val="center"/>
          </w:tcPr>
          <w:p w:rsidR="00D55102" w:rsidRDefault="00D55102" w:rsidP="00753D2B">
            <w:pPr>
              <w:spacing w:line="0" w:lineRule="atLeast"/>
              <w:jc w:val="center"/>
              <w:rPr>
                <w:rFonts w:ascii="宋体" w:hAnsi="宋体" w:cs="仿宋"/>
                <w:b/>
                <w:szCs w:val="21"/>
              </w:rPr>
            </w:pPr>
            <w:r>
              <w:rPr>
                <w:rFonts w:ascii="宋体" w:hAnsi="宋体" w:cs="仿宋" w:hint="eastAsia"/>
                <w:b/>
                <w:szCs w:val="21"/>
              </w:rPr>
              <w:t>主要教学内容</w:t>
            </w:r>
          </w:p>
        </w:tc>
        <w:tc>
          <w:tcPr>
            <w:tcW w:w="4218" w:type="dxa"/>
            <w:tcBorders>
              <w:top w:val="single" w:sz="4" w:space="0" w:color="auto"/>
              <w:left w:val="single" w:sz="4" w:space="0" w:color="auto"/>
              <w:bottom w:val="single" w:sz="4" w:space="0" w:color="auto"/>
              <w:right w:val="single" w:sz="4" w:space="0" w:color="auto"/>
            </w:tcBorders>
            <w:vAlign w:val="center"/>
          </w:tcPr>
          <w:p w:rsidR="00D55102" w:rsidRDefault="00D55102" w:rsidP="00753D2B">
            <w:pPr>
              <w:spacing w:line="0" w:lineRule="atLeast"/>
              <w:jc w:val="center"/>
              <w:rPr>
                <w:rFonts w:ascii="宋体" w:hAnsi="宋体" w:cs="仿宋"/>
                <w:b/>
                <w:szCs w:val="21"/>
              </w:rPr>
            </w:pPr>
            <w:r>
              <w:rPr>
                <w:rFonts w:ascii="宋体" w:hAnsi="宋体" w:cs="仿宋" w:hint="eastAsia"/>
                <w:b/>
                <w:szCs w:val="21"/>
              </w:rPr>
              <w:t>能力要求</w:t>
            </w:r>
          </w:p>
        </w:tc>
      </w:tr>
      <w:tr w:rsidR="00D55102" w:rsidTr="00753D2B">
        <w:trPr>
          <w:trHeight w:val="20"/>
          <w:jc w:val="center"/>
        </w:trPr>
        <w:tc>
          <w:tcPr>
            <w:tcW w:w="1562" w:type="dxa"/>
            <w:tcBorders>
              <w:top w:val="single" w:sz="4" w:space="0" w:color="auto"/>
              <w:left w:val="single" w:sz="4" w:space="0" w:color="auto"/>
              <w:bottom w:val="single" w:sz="4" w:space="0" w:color="auto"/>
              <w:right w:val="single" w:sz="4" w:space="0" w:color="auto"/>
            </w:tcBorders>
            <w:vAlign w:val="center"/>
          </w:tcPr>
          <w:p w:rsidR="00D55102" w:rsidRDefault="00D55102" w:rsidP="00753D2B">
            <w:pPr>
              <w:autoSpaceDE w:val="0"/>
              <w:autoSpaceDN w:val="0"/>
              <w:adjustRightInd w:val="0"/>
              <w:spacing w:line="0" w:lineRule="atLeast"/>
              <w:jc w:val="center"/>
              <w:rPr>
                <w:rFonts w:ascii="宋体" w:hAnsi="宋体" w:cs="仿宋"/>
                <w:kern w:val="0"/>
                <w:szCs w:val="21"/>
                <w:lang w:val="zh-CN"/>
              </w:rPr>
            </w:pPr>
            <w:r>
              <w:rPr>
                <w:rFonts w:ascii="宋体" w:hAnsi="宋体" w:cs="仿宋" w:hint="eastAsia"/>
                <w:kern w:val="0"/>
                <w:szCs w:val="21"/>
                <w:lang w:val="zh-CN"/>
              </w:rPr>
              <w:t>现代营销基础</w:t>
            </w:r>
          </w:p>
          <w:p w:rsidR="00D55102" w:rsidRDefault="00D55102" w:rsidP="00753D2B">
            <w:pPr>
              <w:autoSpaceDE w:val="0"/>
              <w:autoSpaceDN w:val="0"/>
              <w:adjustRightInd w:val="0"/>
              <w:spacing w:line="0" w:lineRule="atLeast"/>
              <w:jc w:val="center"/>
              <w:rPr>
                <w:rFonts w:ascii="宋体" w:hAnsi="宋体" w:cs="仿宋"/>
                <w:kern w:val="0"/>
                <w:szCs w:val="21"/>
                <w:lang w:val="zh-CN"/>
              </w:rPr>
            </w:pPr>
            <w:r>
              <w:rPr>
                <w:rFonts w:ascii="宋体" w:hAnsi="宋体" w:cs="仿宋" w:hint="eastAsia"/>
                <w:kern w:val="0"/>
                <w:szCs w:val="21"/>
                <w:lang w:val="zh-CN"/>
              </w:rPr>
              <w:t>（252</w:t>
            </w:r>
            <w:r>
              <w:rPr>
                <w:rFonts w:ascii="宋体" w:hAnsi="宋体" w:cs="仿宋"/>
                <w:kern w:val="0"/>
                <w:szCs w:val="21"/>
                <w:lang w:val="zh-CN"/>
              </w:rPr>
              <w:t>学</w:t>
            </w:r>
            <w:r>
              <w:rPr>
                <w:rFonts w:ascii="宋体" w:hAnsi="宋体" w:cs="仿宋" w:hint="eastAsia"/>
                <w:kern w:val="0"/>
                <w:szCs w:val="21"/>
                <w:lang w:val="zh-CN"/>
              </w:rPr>
              <w:t>时）</w:t>
            </w:r>
          </w:p>
        </w:tc>
        <w:tc>
          <w:tcPr>
            <w:tcW w:w="3140" w:type="dxa"/>
            <w:tcBorders>
              <w:top w:val="single" w:sz="4" w:space="0" w:color="auto"/>
              <w:left w:val="single" w:sz="4" w:space="0" w:color="auto"/>
              <w:right w:val="single" w:sz="4" w:space="0" w:color="auto"/>
            </w:tcBorders>
            <w:vAlign w:val="center"/>
          </w:tcPr>
          <w:p w:rsidR="00D55102" w:rsidRDefault="00D55102" w:rsidP="00753D2B">
            <w:pPr>
              <w:autoSpaceDE w:val="0"/>
              <w:autoSpaceDN w:val="0"/>
              <w:adjustRightInd w:val="0"/>
              <w:spacing w:line="0" w:lineRule="atLeast"/>
              <w:rPr>
                <w:rFonts w:ascii="宋体" w:hAnsi="宋体" w:cs="仿宋"/>
                <w:kern w:val="0"/>
                <w:szCs w:val="21"/>
                <w:lang w:val="zh-CN"/>
              </w:rPr>
            </w:pPr>
            <w:r>
              <w:rPr>
                <w:rFonts w:ascii="宋体" w:hAnsi="宋体" w:cs="仿宋"/>
                <w:kern w:val="0"/>
                <w:szCs w:val="21"/>
                <w:lang w:val="zh-CN"/>
              </w:rPr>
              <w:t>（</w:t>
            </w:r>
            <w:r>
              <w:rPr>
                <w:rFonts w:ascii="宋体" w:hAnsi="宋体" w:cs="仿宋" w:hint="eastAsia"/>
                <w:kern w:val="0"/>
                <w:szCs w:val="21"/>
                <w:lang w:val="zh-CN"/>
              </w:rPr>
              <w:t>1）电子商务认知；</w:t>
            </w:r>
          </w:p>
          <w:p w:rsidR="00D55102" w:rsidRDefault="00D55102" w:rsidP="00753D2B">
            <w:pPr>
              <w:autoSpaceDE w:val="0"/>
              <w:autoSpaceDN w:val="0"/>
              <w:adjustRightInd w:val="0"/>
              <w:spacing w:line="0" w:lineRule="atLeast"/>
              <w:rPr>
                <w:rFonts w:ascii="宋体" w:hAnsi="宋体" w:cs="仿宋"/>
                <w:kern w:val="0"/>
                <w:szCs w:val="21"/>
                <w:lang w:val="zh-CN"/>
              </w:rPr>
            </w:pPr>
            <w:r>
              <w:rPr>
                <w:rFonts w:ascii="宋体" w:hAnsi="宋体" w:cs="仿宋"/>
                <w:kern w:val="0"/>
                <w:szCs w:val="21"/>
                <w:lang w:val="zh-CN"/>
              </w:rPr>
              <w:t>（</w:t>
            </w:r>
            <w:r>
              <w:rPr>
                <w:rFonts w:ascii="宋体" w:hAnsi="宋体" w:cs="仿宋" w:hint="eastAsia"/>
                <w:kern w:val="0"/>
                <w:szCs w:val="21"/>
                <w:lang w:val="zh-CN"/>
              </w:rPr>
              <w:t>2）</w:t>
            </w:r>
            <w:proofErr w:type="gramStart"/>
            <w:r>
              <w:rPr>
                <w:rFonts w:ascii="宋体" w:hAnsi="宋体" w:cs="仿宋" w:hint="eastAsia"/>
                <w:kern w:val="0"/>
                <w:szCs w:val="21"/>
                <w:lang w:val="zh-CN"/>
              </w:rPr>
              <w:t>网购情境</w:t>
            </w:r>
            <w:proofErr w:type="gramEnd"/>
            <w:r>
              <w:rPr>
                <w:rFonts w:ascii="宋体" w:hAnsi="宋体" w:cs="仿宋" w:hint="eastAsia"/>
                <w:kern w:val="0"/>
                <w:szCs w:val="21"/>
                <w:lang w:val="zh-CN"/>
              </w:rPr>
              <w:t>体验；</w:t>
            </w:r>
          </w:p>
          <w:p w:rsidR="00D55102" w:rsidRDefault="00D55102" w:rsidP="00753D2B">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（3）消费心理入门；</w:t>
            </w:r>
          </w:p>
          <w:p w:rsidR="00D55102" w:rsidRDefault="00D55102" w:rsidP="00753D2B">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（4）客户服务认知；</w:t>
            </w:r>
          </w:p>
          <w:p w:rsidR="00D55102" w:rsidRDefault="00D55102" w:rsidP="00753D2B">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（5）网店美工认识；</w:t>
            </w:r>
          </w:p>
          <w:p w:rsidR="00D55102" w:rsidRDefault="00D55102" w:rsidP="00753D2B">
            <w:pPr>
              <w:autoSpaceDE w:val="0"/>
              <w:autoSpaceDN w:val="0"/>
              <w:adjustRightInd w:val="0"/>
              <w:spacing w:line="0" w:lineRule="atLeast"/>
              <w:rPr>
                <w:rFonts w:ascii="宋体" w:hAnsi="宋体" w:cs="仿宋"/>
                <w:kern w:val="0"/>
                <w:szCs w:val="21"/>
                <w:lang w:val="zh-CN"/>
              </w:rPr>
            </w:pPr>
            <w:r>
              <w:rPr>
                <w:rFonts w:ascii="宋体" w:hAnsi="宋体" w:cs="仿宋"/>
                <w:kern w:val="0"/>
                <w:szCs w:val="21"/>
                <w:lang w:val="zh-CN"/>
              </w:rPr>
              <w:t>（</w:t>
            </w:r>
            <w:r>
              <w:rPr>
                <w:rFonts w:ascii="宋体" w:hAnsi="宋体" w:cs="仿宋" w:hint="eastAsia"/>
                <w:kern w:val="0"/>
                <w:szCs w:val="21"/>
                <w:lang w:val="zh-CN"/>
              </w:rPr>
              <w:t>6）网络营销初识；</w:t>
            </w:r>
          </w:p>
          <w:p w:rsidR="00D55102" w:rsidRDefault="00D55102" w:rsidP="00753D2B">
            <w:pPr>
              <w:autoSpaceDE w:val="0"/>
              <w:autoSpaceDN w:val="0"/>
              <w:adjustRightInd w:val="0"/>
              <w:spacing w:line="0" w:lineRule="atLeast"/>
              <w:rPr>
                <w:rFonts w:ascii="宋体" w:hAnsi="宋体" w:cs="仿宋"/>
                <w:kern w:val="0"/>
                <w:szCs w:val="21"/>
                <w:lang w:val="zh-CN"/>
              </w:rPr>
            </w:pPr>
            <w:r>
              <w:rPr>
                <w:rFonts w:ascii="宋体" w:hAnsi="宋体" w:cs="仿宋"/>
                <w:kern w:val="0"/>
                <w:szCs w:val="21"/>
                <w:lang w:val="zh-CN"/>
              </w:rPr>
              <w:t>（</w:t>
            </w:r>
            <w:r>
              <w:rPr>
                <w:rFonts w:ascii="宋体" w:hAnsi="宋体" w:cs="仿宋" w:hint="eastAsia"/>
                <w:kern w:val="0"/>
                <w:szCs w:val="21"/>
                <w:lang w:val="zh-CN"/>
              </w:rPr>
              <w:t>7）认识电商物流；</w:t>
            </w:r>
          </w:p>
          <w:p w:rsidR="00D55102" w:rsidRDefault="00D55102" w:rsidP="00753D2B">
            <w:pPr>
              <w:autoSpaceDE w:val="0"/>
              <w:autoSpaceDN w:val="0"/>
              <w:adjustRightInd w:val="0"/>
              <w:spacing w:line="0" w:lineRule="atLeast"/>
              <w:rPr>
                <w:rFonts w:ascii="宋体" w:hAnsi="宋体" w:cs="仿宋"/>
                <w:kern w:val="0"/>
                <w:szCs w:val="21"/>
                <w:lang w:val="zh-CN"/>
              </w:rPr>
            </w:pPr>
            <w:r>
              <w:rPr>
                <w:rFonts w:ascii="宋体" w:hAnsi="宋体" w:cs="仿宋"/>
                <w:kern w:val="0"/>
                <w:szCs w:val="21"/>
                <w:lang w:val="zh-CN"/>
              </w:rPr>
              <w:t>（</w:t>
            </w:r>
            <w:r>
              <w:rPr>
                <w:rFonts w:ascii="宋体" w:hAnsi="宋体" w:cs="仿宋" w:hint="eastAsia"/>
                <w:kern w:val="0"/>
                <w:szCs w:val="21"/>
                <w:lang w:val="zh-CN"/>
              </w:rPr>
              <w:t>8）网店开设体验</w:t>
            </w:r>
          </w:p>
        </w:tc>
        <w:tc>
          <w:tcPr>
            <w:tcW w:w="4218" w:type="dxa"/>
            <w:tcBorders>
              <w:top w:val="single" w:sz="4" w:space="0" w:color="auto"/>
              <w:left w:val="single" w:sz="4" w:space="0" w:color="auto"/>
              <w:right w:val="single" w:sz="4" w:space="0" w:color="auto"/>
            </w:tcBorders>
          </w:tcPr>
          <w:p w:rsidR="00D55102" w:rsidRDefault="00D55102" w:rsidP="00753D2B">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（1）能了解电子商务的基本概念；会辨析电子商务的运作模式；能熟练借助互联网查询相关信息；树立基本电子商务从业意识；</w:t>
            </w:r>
          </w:p>
          <w:p w:rsidR="00D55102" w:rsidRDefault="00D55102" w:rsidP="00753D2B">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（2）了解主流电子商务购物网站；会注册购物网站会员并认证；熟练掌握购物流程并善于运用售后服务；做一名熟悉电子商务、诚信守法的客户；</w:t>
            </w:r>
          </w:p>
          <w:p w:rsidR="00D55102" w:rsidRDefault="00D55102" w:rsidP="00753D2B">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（3）</w:t>
            </w:r>
            <w:proofErr w:type="gramStart"/>
            <w:r>
              <w:rPr>
                <w:rFonts w:ascii="宋体" w:hAnsi="宋体" w:cs="仿宋" w:hint="eastAsia"/>
                <w:kern w:val="0"/>
                <w:szCs w:val="21"/>
                <w:lang w:val="zh-CN"/>
              </w:rPr>
              <w:t>熟悉网</w:t>
            </w:r>
            <w:proofErr w:type="gramEnd"/>
            <w:r>
              <w:rPr>
                <w:rFonts w:ascii="宋体" w:hAnsi="宋体" w:cs="仿宋" w:hint="eastAsia"/>
                <w:kern w:val="0"/>
                <w:szCs w:val="21"/>
                <w:lang w:val="zh-CN"/>
              </w:rPr>
              <w:t>店美工的概念及工作职责、要求；会操作常见的美工工具；能判断商品图片优劣，分析图片卖点；能运用图像工具简单优化图片；</w:t>
            </w:r>
          </w:p>
          <w:p w:rsidR="00D55102" w:rsidRDefault="00D55102" w:rsidP="00753D2B">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（4</w:t>
            </w:r>
            <w:r>
              <w:rPr>
                <w:rFonts w:ascii="宋体" w:hAnsi="宋体" w:cs="仿宋"/>
                <w:kern w:val="0"/>
                <w:szCs w:val="21"/>
                <w:lang w:val="zh-CN"/>
              </w:rPr>
              <w:t>）</w:t>
            </w:r>
            <w:r>
              <w:rPr>
                <w:rFonts w:ascii="宋体" w:hAnsi="宋体" w:cs="仿宋" w:hint="eastAsia"/>
                <w:kern w:val="0"/>
                <w:szCs w:val="21"/>
                <w:lang w:val="zh-CN"/>
              </w:rPr>
              <w:t>了解网络营销岗位范畴；会运用简单的网络调研工具</w:t>
            </w:r>
            <w:r>
              <w:rPr>
                <w:rFonts w:ascii="宋体" w:hAnsi="宋体" w:cs="仿宋"/>
                <w:kern w:val="0"/>
                <w:szCs w:val="21"/>
                <w:lang w:val="zh-CN"/>
              </w:rPr>
              <w:t>；</w:t>
            </w:r>
            <w:r>
              <w:rPr>
                <w:rFonts w:ascii="宋体" w:hAnsi="宋体" w:cs="仿宋" w:hint="eastAsia"/>
                <w:kern w:val="0"/>
                <w:szCs w:val="21"/>
                <w:lang w:val="zh-CN"/>
              </w:rPr>
              <w:t>了解网络推广和网络促销方式；懂得如何利用网络营销工具开展网络营销；</w:t>
            </w:r>
          </w:p>
          <w:p w:rsidR="00D55102" w:rsidRDefault="00D55102" w:rsidP="00753D2B">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（5）</w:t>
            </w:r>
            <w:r>
              <w:rPr>
                <w:rFonts w:ascii="宋体" w:hAnsi="宋体" w:cs="仿宋"/>
                <w:kern w:val="0"/>
                <w:szCs w:val="21"/>
                <w:lang w:val="zh-CN"/>
              </w:rPr>
              <w:t>了解</w:t>
            </w:r>
            <w:r>
              <w:rPr>
                <w:rFonts w:ascii="宋体" w:hAnsi="宋体" w:cs="仿宋" w:hint="eastAsia"/>
                <w:kern w:val="0"/>
                <w:szCs w:val="21"/>
                <w:lang w:val="zh-CN"/>
              </w:rPr>
              <w:t>客服的岗位职责与要求；会使用客服即时通信工具；懂得应用客服接待的基本流程和技巧；树立良好的客户服务意识；</w:t>
            </w:r>
          </w:p>
          <w:p w:rsidR="00D55102" w:rsidRDefault="00D55102" w:rsidP="00753D2B">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（6）了解物流的基本概念；明晰电商物流的几种模式；</w:t>
            </w:r>
            <w:proofErr w:type="gramStart"/>
            <w:r>
              <w:rPr>
                <w:rFonts w:ascii="宋体" w:hAnsi="宋体" w:cs="仿宋" w:hint="eastAsia"/>
                <w:kern w:val="0"/>
                <w:szCs w:val="21"/>
                <w:lang w:val="zh-CN"/>
              </w:rPr>
              <w:t>熟悉电</w:t>
            </w:r>
            <w:proofErr w:type="gramEnd"/>
            <w:r>
              <w:rPr>
                <w:rFonts w:ascii="宋体" w:hAnsi="宋体" w:cs="仿宋" w:hint="eastAsia"/>
                <w:kern w:val="0"/>
                <w:szCs w:val="21"/>
                <w:lang w:val="zh-CN"/>
              </w:rPr>
              <w:t>商物流岗位工作内容；学会电商物流岗位业务操作；</w:t>
            </w:r>
          </w:p>
          <w:p w:rsidR="00D55102" w:rsidRDefault="00D55102" w:rsidP="00753D2B">
            <w:pPr>
              <w:autoSpaceDE w:val="0"/>
              <w:autoSpaceDN w:val="0"/>
              <w:adjustRightInd w:val="0"/>
              <w:spacing w:line="0" w:lineRule="atLeast"/>
              <w:rPr>
                <w:rFonts w:ascii="宋体" w:hAnsi="宋体" w:cs="仿宋"/>
                <w:kern w:val="0"/>
                <w:szCs w:val="21"/>
                <w:lang w:val="zh-CN"/>
              </w:rPr>
            </w:pPr>
            <w:r>
              <w:rPr>
                <w:rFonts w:ascii="宋体" w:hAnsi="宋体" w:cs="仿宋"/>
                <w:kern w:val="0"/>
                <w:szCs w:val="21"/>
                <w:lang w:val="zh-CN"/>
              </w:rPr>
              <w:t>（</w:t>
            </w:r>
            <w:r>
              <w:rPr>
                <w:rFonts w:ascii="宋体" w:hAnsi="宋体" w:cs="仿宋" w:hint="eastAsia"/>
                <w:kern w:val="0"/>
                <w:szCs w:val="21"/>
                <w:lang w:val="zh-CN"/>
              </w:rPr>
              <w:t>7）了解电商平台规则；了解开店流程和网点岗位分工；了解网络欺诈的含义和方式、手段；能根据商品特点对商品进行简单描述；掌握商品定价和商品上架的方法和技巧；能辨析网络欺诈手段；掌握防范网络欺诈的方式</w:t>
            </w:r>
          </w:p>
        </w:tc>
      </w:tr>
      <w:tr w:rsidR="00D55102" w:rsidTr="00753D2B">
        <w:trPr>
          <w:trHeight w:val="20"/>
          <w:jc w:val="center"/>
        </w:trPr>
        <w:tc>
          <w:tcPr>
            <w:tcW w:w="1562" w:type="dxa"/>
            <w:tcBorders>
              <w:top w:val="single" w:sz="4" w:space="0" w:color="auto"/>
              <w:left w:val="single" w:sz="4" w:space="0" w:color="auto"/>
              <w:bottom w:val="single" w:sz="4" w:space="0" w:color="auto"/>
              <w:right w:val="single" w:sz="4" w:space="0" w:color="auto"/>
            </w:tcBorders>
            <w:vAlign w:val="center"/>
          </w:tcPr>
          <w:p w:rsidR="00D55102" w:rsidRDefault="00D55102" w:rsidP="00753D2B">
            <w:pPr>
              <w:autoSpaceDE w:val="0"/>
              <w:autoSpaceDN w:val="0"/>
              <w:adjustRightInd w:val="0"/>
              <w:spacing w:line="0" w:lineRule="atLeast"/>
              <w:jc w:val="center"/>
              <w:rPr>
                <w:rFonts w:ascii="宋体" w:hAnsi="宋体" w:cs="仿宋"/>
                <w:kern w:val="0"/>
                <w:szCs w:val="21"/>
                <w:lang w:val="zh-CN"/>
              </w:rPr>
            </w:pPr>
            <w:r>
              <w:rPr>
                <w:rFonts w:ascii="宋体" w:hAnsi="宋体" w:cs="仿宋" w:hint="eastAsia"/>
                <w:kern w:val="0"/>
                <w:szCs w:val="21"/>
                <w:lang w:val="zh-CN"/>
              </w:rPr>
              <w:t>电商法规（72</w:t>
            </w:r>
            <w:r>
              <w:rPr>
                <w:rFonts w:ascii="宋体" w:hAnsi="宋体" w:cs="仿宋" w:hint="eastAsia"/>
                <w:kern w:val="0"/>
                <w:szCs w:val="21"/>
                <w:lang w:val="zh-CN"/>
              </w:rPr>
              <w:lastRenderedPageBreak/>
              <w:t>学时）</w:t>
            </w:r>
          </w:p>
        </w:tc>
        <w:tc>
          <w:tcPr>
            <w:tcW w:w="3140" w:type="dxa"/>
            <w:tcBorders>
              <w:top w:val="single" w:sz="4" w:space="0" w:color="auto"/>
              <w:left w:val="single" w:sz="4" w:space="0" w:color="auto"/>
              <w:bottom w:val="single" w:sz="4" w:space="0" w:color="auto"/>
              <w:right w:val="single" w:sz="4" w:space="0" w:color="auto"/>
            </w:tcBorders>
            <w:vAlign w:val="center"/>
          </w:tcPr>
          <w:p w:rsidR="00D55102" w:rsidRDefault="00D55102" w:rsidP="00753D2B">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lastRenderedPageBreak/>
              <w:t>（1）法律基础知识；</w:t>
            </w:r>
          </w:p>
          <w:p w:rsidR="00D55102" w:rsidRDefault="00D55102" w:rsidP="00753D2B">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lastRenderedPageBreak/>
              <w:t>（2）中华人民共和国消费者权益保护法；</w:t>
            </w:r>
          </w:p>
          <w:p w:rsidR="00D55102" w:rsidRDefault="00D55102" w:rsidP="00753D2B">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（3）中华人民共和国商标法；</w:t>
            </w:r>
          </w:p>
          <w:p w:rsidR="00D55102" w:rsidRDefault="00D55102" w:rsidP="00753D2B">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（4）中华人民共和国反不正当竞争法</w:t>
            </w:r>
          </w:p>
          <w:p w:rsidR="00D55102" w:rsidRDefault="00D55102" w:rsidP="00753D2B">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（5）中华人民共和国产品质量法；</w:t>
            </w:r>
          </w:p>
          <w:p w:rsidR="00D55102" w:rsidRDefault="00D55102" w:rsidP="00753D2B">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（6）中华人民共和国广告法；</w:t>
            </w:r>
          </w:p>
          <w:p w:rsidR="00D55102" w:rsidRDefault="00D55102" w:rsidP="00753D2B">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（7）中华人民共和国价格法；</w:t>
            </w:r>
          </w:p>
          <w:p w:rsidR="00D55102" w:rsidRDefault="00D55102" w:rsidP="00753D2B">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w:t>
            </w:r>
            <w:r>
              <w:rPr>
                <w:rFonts w:ascii="宋体" w:hAnsi="宋体" w:cs="仿宋"/>
                <w:kern w:val="0"/>
                <w:szCs w:val="21"/>
                <w:lang w:val="zh-CN"/>
              </w:rPr>
              <w:t>8</w:t>
            </w:r>
            <w:r>
              <w:rPr>
                <w:rFonts w:ascii="宋体" w:hAnsi="宋体" w:cs="仿宋" w:hint="eastAsia"/>
                <w:kern w:val="0"/>
                <w:szCs w:val="21"/>
                <w:lang w:val="zh-CN"/>
              </w:rPr>
              <w:t>）商贸常用法律法规</w:t>
            </w:r>
          </w:p>
        </w:tc>
        <w:tc>
          <w:tcPr>
            <w:tcW w:w="4218" w:type="dxa"/>
            <w:tcBorders>
              <w:top w:val="single" w:sz="4" w:space="0" w:color="auto"/>
              <w:left w:val="single" w:sz="4" w:space="0" w:color="auto"/>
              <w:bottom w:val="single" w:sz="4" w:space="0" w:color="auto"/>
              <w:right w:val="single" w:sz="4" w:space="0" w:color="auto"/>
            </w:tcBorders>
          </w:tcPr>
          <w:p w:rsidR="00D55102" w:rsidRDefault="00D55102" w:rsidP="00753D2B">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lastRenderedPageBreak/>
              <w:t>（1）了解法的概念与特征，理解法律的效力</w:t>
            </w:r>
            <w:r>
              <w:rPr>
                <w:rFonts w:ascii="宋体" w:hAnsi="宋体" w:cs="仿宋" w:hint="eastAsia"/>
                <w:kern w:val="0"/>
                <w:szCs w:val="21"/>
                <w:lang w:val="zh-CN"/>
              </w:rPr>
              <w:lastRenderedPageBreak/>
              <w:t>范围，以及</w:t>
            </w:r>
            <w:proofErr w:type="gramStart"/>
            <w:r>
              <w:rPr>
                <w:rFonts w:ascii="宋体" w:hAnsi="宋体" w:cs="仿宋" w:hint="eastAsia"/>
                <w:kern w:val="0"/>
                <w:szCs w:val="21"/>
                <w:lang w:val="zh-CN"/>
              </w:rPr>
              <w:t>解中国</w:t>
            </w:r>
            <w:proofErr w:type="gramEnd"/>
            <w:r>
              <w:rPr>
                <w:rFonts w:ascii="宋体" w:hAnsi="宋体" w:cs="仿宋" w:hint="eastAsia"/>
                <w:kern w:val="0"/>
                <w:szCs w:val="21"/>
                <w:lang w:val="zh-CN"/>
              </w:rPr>
              <w:t>特色的社会主义法律体系构成；</w:t>
            </w:r>
          </w:p>
          <w:p w:rsidR="00D55102" w:rsidRDefault="00D55102" w:rsidP="00753D2B">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w:t>
            </w:r>
            <w:r>
              <w:rPr>
                <w:rFonts w:ascii="宋体" w:hAnsi="宋体" w:cs="仿宋"/>
                <w:kern w:val="0"/>
                <w:szCs w:val="21"/>
                <w:lang w:val="zh-CN"/>
              </w:rPr>
              <w:t>2</w:t>
            </w:r>
            <w:r>
              <w:rPr>
                <w:rFonts w:ascii="宋体" w:hAnsi="宋体" w:cs="仿宋" w:hint="eastAsia"/>
                <w:kern w:val="0"/>
                <w:szCs w:val="21"/>
                <w:lang w:val="zh-CN"/>
              </w:rPr>
              <w:t>）了解消费者的权利和经营者的义务，以及国家对消费者合法权益的保护；了解消费者的构成，掌握</w:t>
            </w:r>
            <w:r>
              <w:rPr>
                <w:rFonts w:ascii="宋体" w:hAnsi="宋体" w:cs="仿宋"/>
                <w:kern w:val="0"/>
                <w:szCs w:val="21"/>
                <w:lang w:val="zh-CN"/>
              </w:rPr>
              <w:t>消费者和经营者发生消费者权益争议的</w:t>
            </w:r>
            <w:r>
              <w:rPr>
                <w:rFonts w:ascii="宋体" w:hAnsi="宋体" w:cs="仿宋" w:hint="eastAsia"/>
                <w:kern w:val="0"/>
                <w:szCs w:val="21"/>
                <w:lang w:val="zh-CN"/>
              </w:rPr>
              <w:t>解决途径；</w:t>
            </w:r>
          </w:p>
          <w:p w:rsidR="00D55102" w:rsidRDefault="00D55102" w:rsidP="00753D2B">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w:t>
            </w:r>
            <w:r>
              <w:rPr>
                <w:rFonts w:ascii="宋体" w:hAnsi="宋体" w:cs="仿宋"/>
                <w:kern w:val="0"/>
                <w:szCs w:val="21"/>
                <w:lang w:val="zh-CN"/>
              </w:rPr>
              <w:t>3</w:t>
            </w:r>
            <w:r>
              <w:rPr>
                <w:rFonts w:ascii="宋体" w:hAnsi="宋体" w:cs="仿宋" w:hint="eastAsia"/>
                <w:kern w:val="0"/>
                <w:szCs w:val="21"/>
                <w:lang w:val="zh-CN"/>
              </w:rPr>
              <w:t>）理解商标的概念和种类，了解不能作为</w:t>
            </w:r>
            <w:r>
              <w:rPr>
                <w:rFonts w:ascii="宋体" w:hAnsi="宋体" w:cs="仿宋"/>
                <w:kern w:val="0"/>
                <w:szCs w:val="21"/>
                <w:lang w:val="zh-CN"/>
              </w:rPr>
              <w:t>商标</w:t>
            </w:r>
            <w:r>
              <w:rPr>
                <w:rFonts w:ascii="宋体" w:hAnsi="宋体" w:cs="仿宋" w:hint="eastAsia"/>
                <w:kern w:val="0"/>
                <w:szCs w:val="21"/>
                <w:lang w:val="zh-CN"/>
              </w:rPr>
              <w:t>、注册商标</w:t>
            </w:r>
            <w:r>
              <w:rPr>
                <w:rFonts w:ascii="宋体" w:hAnsi="宋体" w:cs="仿宋"/>
                <w:kern w:val="0"/>
                <w:szCs w:val="21"/>
                <w:lang w:val="zh-CN"/>
              </w:rPr>
              <w:t>使用</w:t>
            </w:r>
            <w:r>
              <w:rPr>
                <w:rFonts w:ascii="宋体" w:hAnsi="宋体" w:cs="仿宋" w:hint="eastAsia"/>
                <w:kern w:val="0"/>
                <w:szCs w:val="21"/>
                <w:lang w:val="zh-CN"/>
              </w:rPr>
              <w:t>的标志；了解商标专用权人的权利，以及商标权的法律保护；</w:t>
            </w:r>
          </w:p>
          <w:p w:rsidR="00D55102" w:rsidRDefault="00D55102" w:rsidP="00753D2B">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（4）掌握不正当竞争行为的概念，了解不正当竞争行为的内容，以及对涉嫌不正当竞争行为调查采取的措施；</w:t>
            </w:r>
          </w:p>
          <w:p w:rsidR="00D55102" w:rsidRDefault="00D55102" w:rsidP="00753D2B">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（5）了解生产者、销售者的产品质量责任和义务，以及相关的损害赔偿条款；</w:t>
            </w:r>
          </w:p>
          <w:p w:rsidR="00D55102" w:rsidRDefault="00D55102" w:rsidP="00753D2B">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（6）了解广告的内容准则和行为规范；</w:t>
            </w:r>
          </w:p>
          <w:p w:rsidR="00D55102" w:rsidRDefault="00D55102" w:rsidP="00753D2B">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w:t>
            </w:r>
            <w:r>
              <w:rPr>
                <w:rFonts w:ascii="宋体" w:hAnsi="宋体" w:cs="仿宋"/>
                <w:kern w:val="0"/>
                <w:szCs w:val="21"/>
                <w:lang w:val="zh-CN"/>
              </w:rPr>
              <w:t>7</w:t>
            </w:r>
            <w:r>
              <w:rPr>
                <w:rFonts w:ascii="宋体" w:hAnsi="宋体" w:cs="仿宋" w:hint="eastAsia"/>
                <w:kern w:val="0"/>
                <w:szCs w:val="21"/>
                <w:lang w:val="zh-CN"/>
              </w:rPr>
              <w:t>）了解经营者的价格行为和政府的定价行为，理解中华人民共和国价格法中的商品价格和服务价格的区别，了解市场调节价、政府指导价和政府定价的概念；</w:t>
            </w:r>
          </w:p>
          <w:p w:rsidR="00D55102" w:rsidRDefault="00D55102" w:rsidP="00753D2B">
            <w:pPr>
              <w:spacing w:line="0" w:lineRule="atLeast"/>
              <w:rPr>
                <w:rFonts w:ascii="宋体" w:hAnsi="宋体" w:cs="仿宋"/>
                <w:kern w:val="0"/>
                <w:szCs w:val="21"/>
                <w:lang w:val="zh-CN"/>
              </w:rPr>
            </w:pPr>
            <w:r>
              <w:rPr>
                <w:rFonts w:ascii="宋体" w:hAnsi="宋体" w:cs="仿宋" w:hint="eastAsia"/>
                <w:kern w:val="0"/>
                <w:szCs w:val="21"/>
                <w:lang w:val="zh-CN"/>
              </w:rPr>
              <w:t>（8）了解民法典（第三编</w:t>
            </w:r>
            <w:r>
              <w:rPr>
                <w:rFonts w:ascii="宋体" w:hAnsi="宋体" w:cs="仿宋"/>
                <w:kern w:val="0"/>
                <w:szCs w:val="21"/>
                <w:lang w:val="zh-CN"/>
              </w:rPr>
              <w:t>合同</w:t>
            </w:r>
            <w:r>
              <w:rPr>
                <w:rFonts w:ascii="宋体" w:hAnsi="宋体" w:cs="仿宋" w:hint="eastAsia"/>
                <w:kern w:val="0"/>
                <w:szCs w:val="21"/>
                <w:lang w:val="zh-CN"/>
              </w:rPr>
              <w:t>）、公司法、劳动法、社会保险法、劳动合同法、环境保护法等法律法规，理解其中的概念、种类及其应用等</w:t>
            </w:r>
          </w:p>
        </w:tc>
      </w:tr>
      <w:tr w:rsidR="00D55102" w:rsidTr="00753D2B">
        <w:trPr>
          <w:trHeight w:val="20"/>
          <w:jc w:val="center"/>
        </w:trPr>
        <w:tc>
          <w:tcPr>
            <w:tcW w:w="1562" w:type="dxa"/>
            <w:tcBorders>
              <w:top w:val="single" w:sz="4" w:space="0" w:color="auto"/>
              <w:left w:val="single" w:sz="4" w:space="0" w:color="auto"/>
              <w:bottom w:val="single" w:sz="4" w:space="0" w:color="auto"/>
              <w:right w:val="single" w:sz="4" w:space="0" w:color="auto"/>
            </w:tcBorders>
            <w:vAlign w:val="center"/>
          </w:tcPr>
          <w:p w:rsidR="00D55102" w:rsidRDefault="00D55102" w:rsidP="00753D2B">
            <w:pPr>
              <w:autoSpaceDE w:val="0"/>
              <w:autoSpaceDN w:val="0"/>
              <w:adjustRightInd w:val="0"/>
              <w:spacing w:line="0" w:lineRule="atLeast"/>
              <w:jc w:val="center"/>
              <w:rPr>
                <w:rFonts w:ascii="宋体" w:hAnsi="宋体" w:cs="仿宋"/>
                <w:kern w:val="0"/>
                <w:szCs w:val="21"/>
                <w:lang w:val="zh-CN"/>
              </w:rPr>
            </w:pPr>
            <w:r>
              <w:rPr>
                <w:rFonts w:ascii="宋体" w:hAnsi="宋体" w:cs="仿宋" w:hint="eastAsia"/>
                <w:kern w:val="0"/>
                <w:szCs w:val="21"/>
                <w:lang w:val="zh-CN"/>
              </w:rPr>
              <w:lastRenderedPageBreak/>
              <w:t>商务礼仪</w:t>
            </w:r>
          </w:p>
          <w:p w:rsidR="00D55102" w:rsidRDefault="00D55102" w:rsidP="00753D2B">
            <w:pPr>
              <w:autoSpaceDE w:val="0"/>
              <w:autoSpaceDN w:val="0"/>
              <w:adjustRightInd w:val="0"/>
              <w:spacing w:line="0" w:lineRule="atLeast"/>
              <w:jc w:val="center"/>
              <w:rPr>
                <w:rFonts w:ascii="宋体" w:hAnsi="宋体" w:cs="仿宋"/>
                <w:kern w:val="0"/>
                <w:szCs w:val="21"/>
                <w:lang w:val="zh-CN"/>
              </w:rPr>
            </w:pPr>
            <w:r>
              <w:rPr>
                <w:rFonts w:ascii="宋体" w:hAnsi="宋体" w:cs="仿宋" w:hint="eastAsia"/>
                <w:kern w:val="0"/>
                <w:szCs w:val="21"/>
                <w:lang w:val="zh-CN"/>
              </w:rPr>
              <w:t>（</w:t>
            </w:r>
            <w:r>
              <w:rPr>
                <w:rFonts w:ascii="宋体" w:hAnsi="宋体" w:cs="仿宋"/>
                <w:kern w:val="0"/>
                <w:szCs w:val="21"/>
                <w:lang w:val="zh-CN"/>
              </w:rPr>
              <w:t>72</w:t>
            </w:r>
            <w:r>
              <w:rPr>
                <w:rFonts w:ascii="宋体" w:hAnsi="宋体" w:cs="仿宋" w:hint="eastAsia"/>
                <w:kern w:val="0"/>
                <w:szCs w:val="21"/>
                <w:lang w:val="zh-CN"/>
              </w:rPr>
              <w:t>学时）</w:t>
            </w:r>
          </w:p>
        </w:tc>
        <w:tc>
          <w:tcPr>
            <w:tcW w:w="3140" w:type="dxa"/>
            <w:tcBorders>
              <w:top w:val="single" w:sz="4" w:space="0" w:color="auto"/>
              <w:left w:val="single" w:sz="4" w:space="0" w:color="auto"/>
              <w:bottom w:val="single" w:sz="4" w:space="0" w:color="auto"/>
              <w:right w:val="single" w:sz="4" w:space="0" w:color="auto"/>
            </w:tcBorders>
            <w:vAlign w:val="center"/>
          </w:tcPr>
          <w:p w:rsidR="00D55102" w:rsidRDefault="00D55102" w:rsidP="00753D2B">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（1）语言沟通；</w:t>
            </w:r>
          </w:p>
          <w:p w:rsidR="00D55102" w:rsidRDefault="00D55102" w:rsidP="00753D2B">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（2）非语言沟通；</w:t>
            </w:r>
          </w:p>
          <w:p w:rsidR="00D55102" w:rsidRDefault="00D55102" w:rsidP="00753D2B">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（3）书面沟通；</w:t>
            </w:r>
          </w:p>
          <w:p w:rsidR="00D55102" w:rsidRDefault="00D55102" w:rsidP="00753D2B">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（4）商务形象礼仪；</w:t>
            </w:r>
          </w:p>
          <w:p w:rsidR="00D55102" w:rsidRDefault="00D55102" w:rsidP="00753D2B">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（5）商务交际礼仪；</w:t>
            </w:r>
          </w:p>
          <w:p w:rsidR="00D55102" w:rsidRDefault="00D55102" w:rsidP="00753D2B">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（6）商务通信礼仪；</w:t>
            </w:r>
          </w:p>
          <w:p w:rsidR="00D55102" w:rsidRDefault="00D55102" w:rsidP="00753D2B">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（7）商务仪式礼仪；</w:t>
            </w:r>
          </w:p>
          <w:p w:rsidR="00D55102" w:rsidRDefault="00D55102" w:rsidP="00753D2B">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（8）涉外商务礼仪</w:t>
            </w:r>
          </w:p>
        </w:tc>
        <w:tc>
          <w:tcPr>
            <w:tcW w:w="4218" w:type="dxa"/>
            <w:tcBorders>
              <w:top w:val="single" w:sz="4" w:space="0" w:color="auto"/>
              <w:left w:val="single" w:sz="4" w:space="0" w:color="auto"/>
              <w:bottom w:val="single" w:sz="4" w:space="0" w:color="auto"/>
              <w:right w:val="single" w:sz="4" w:space="0" w:color="auto"/>
            </w:tcBorders>
          </w:tcPr>
          <w:p w:rsidR="00D55102" w:rsidRDefault="00D55102" w:rsidP="00753D2B">
            <w:pPr>
              <w:spacing w:line="0" w:lineRule="atLeast"/>
              <w:rPr>
                <w:rFonts w:ascii="宋体" w:hAnsi="宋体" w:cs="仿宋"/>
                <w:kern w:val="0"/>
                <w:szCs w:val="21"/>
                <w:lang w:val="zh-CN"/>
              </w:rPr>
            </w:pPr>
            <w:r>
              <w:rPr>
                <w:rFonts w:ascii="宋体" w:hAnsi="宋体" w:cs="仿宋" w:hint="eastAsia"/>
                <w:kern w:val="0"/>
                <w:szCs w:val="21"/>
                <w:lang w:val="zh-CN"/>
              </w:rPr>
              <w:t>（1）能根据不同的时间点、不同的沟通对象，选择合适的沟通话题，培养礼貌待人、真诚待人的沟通习惯；熟悉商务推销的步骤和常用技巧；了解商务谈判的概念、特征、原则，能运用商务谈判的策略和技巧进行商务谈判；</w:t>
            </w:r>
          </w:p>
          <w:p w:rsidR="00D55102" w:rsidRDefault="00D55102" w:rsidP="00753D2B">
            <w:pPr>
              <w:spacing w:line="0" w:lineRule="atLeast"/>
              <w:rPr>
                <w:rFonts w:ascii="宋体" w:hAnsi="宋体" w:cs="仿宋"/>
                <w:kern w:val="0"/>
                <w:szCs w:val="21"/>
                <w:lang w:val="zh-CN"/>
              </w:rPr>
            </w:pPr>
            <w:r>
              <w:rPr>
                <w:rFonts w:ascii="宋体" w:hAnsi="宋体" w:cs="仿宋" w:hint="eastAsia"/>
                <w:kern w:val="0"/>
                <w:szCs w:val="21"/>
                <w:lang w:val="zh-CN"/>
              </w:rPr>
              <w:t>（2）</w:t>
            </w:r>
            <w:proofErr w:type="gramStart"/>
            <w:r>
              <w:rPr>
                <w:rFonts w:ascii="宋体" w:hAnsi="宋体" w:cs="仿宋" w:hint="eastAsia"/>
                <w:kern w:val="0"/>
                <w:szCs w:val="21"/>
                <w:lang w:val="zh-CN"/>
              </w:rPr>
              <w:t>了解非</w:t>
            </w:r>
            <w:proofErr w:type="gramEnd"/>
            <w:r>
              <w:rPr>
                <w:rFonts w:ascii="宋体" w:hAnsi="宋体" w:cs="仿宋" w:hint="eastAsia"/>
                <w:kern w:val="0"/>
                <w:szCs w:val="21"/>
                <w:lang w:val="zh-CN"/>
              </w:rPr>
              <w:t>语言沟通的概念、特点、表现形式及作用，了解目光、微笑、手势等体态语言，会用体态语言来表情达意；</w:t>
            </w:r>
          </w:p>
          <w:p w:rsidR="00D55102" w:rsidRDefault="00D55102" w:rsidP="00753D2B">
            <w:pPr>
              <w:spacing w:line="0" w:lineRule="atLeast"/>
              <w:rPr>
                <w:rFonts w:ascii="宋体" w:hAnsi="宋体" w:cs="仿宋"/>
                <w:kern w:val="0"/>
                <w:szCs w:val="21"/>
                <w:lang w:val="zh-CN"/>
              </w:rPr>
            </w:pPr>
            <w:r>
              <w:rPr>
                <w:rFonts w:ascii="宋体" w:hAnsi="宋体" w:cs="仿宋" w:hint="eastAsia"/>
                <w:kern w:val="0"/>
                <w:szCs w:val="21"/>
                <w:lang w:val="zh-CN"/>
              </w:rPr>
              <w:t>（3）了解书面沟通的概念及优缺点，掌握商务文书的种类以及常用商务文书的写作技巧，能进行常用商务文书的写作；</w:t>
            </w:r>
          </w:p>
          <w:p w:rsidR="00D55102" w:rsidRDefault="00D55102" w:rsidP="00753D2B">
            <w:pPr>
              <w:spacing w:line="0" w:lineRule="atLeast"/>
              <w:rPr>
                <w:rFonts w:ascii="宋体" w:hAnsi="宋体" w:cs="仿宋"/>
                <w:kern w:val="0"/>
                <w:szCs w:val="21"/>
                <w:lang w:val="zh-CN"/>
              </w:rPr>
            </w:pPr>
            <w:r>
              <w:rPr>
                <w:rFonts w:ascii="宋体" w:hAnsi="宋体" w:cs="仿宋" w:hint="eastAsia"/>
                <w:kern w:val="0"/>
                <w:szCs w:val="21"/>
                <w:lang w:val="zh-CN"/>
              </w:rPr>
              <w:t>（4）具有一定的审美能力，能结合自身特点修饰仪容仪表，注重自身形象塑造，具有良好的职业形象；</w:t>
            </w:r>
          </w:p>
          <w:p w:rsidR="00D55102" w:rsidRDefault="00D55102" w:rsidP="00753D2B">
            <w:pPr>
              <w:spacing w:line="0" w:lineRule="atLeast"/>
              <w:rPr>
                <w:rFonts w:ascii="宋体" w:hAnsi="宋体" w:cs="仿宋"/>
                <w:kern w:val="0"/>
                <w:szCs w:val="21"/>
                <w:lang w:val="zh-CN"/>
              </w:rPr>
            </w:pPr>
            <w:r>
              <w:rPr>
                <w:rFonts w:ascii="宋体" w:hAnsi="宋体" w:cs="仿宋" w:hint="eastAsia"/>
                <w:kern w:val="0"/>
                <w:szCs w:val="21"/>
                <w:lang w:val="zh-CN"/>
              </w:rPr>
              <w:t>（5）掌握现代商务场合中通用的问候、介绍、握手、名片、接待、拜访、馈赠等礼仪规范，会以正确的方式表达对别人的尊重；了解宴请的程序和规范，能得体地遵守中西餐宴会礼节；</w:t>
            </w:r>
          </w:p>
          <w:p w:rsidR="00D55102" w:rsidRDefault="00D55102" w:rsidP="00753D2B">
            <w:pPr>
              <w:spacing w:line="0" w:lineRule="atLeast"/>
              <w:rPr>
                <w:rFonts w:ascii="宋体" w:hAnsi="宋体" w:cs="仿宋"/>
                <w:kern w:val="0"/>
                <w:szCs w:val="21"/>
                <w:lang w:val="zh-CN"/>
              </w:rPr>
            </w:pPr>
            <w:r>
              <w:rPr>
                <w:rFonts w:ascii="宋体" w:hAnsi="宋体" w:cs="仿宋" w:hint="eastAsia"/>
                <w:kern w:val="0"/>
                <w:szCs w:val="21"/>
                <w:lang w:val="zh-CN"/>
              </w:rPr>
              <w:t>（6）能使用电话、手机、短信、网络等手段，有礼貌地进行商务沟通；</w:t>
            </w:r>
          </w:p>
          <w:p w:rsidR="00D55102" w:rsidRDefault="00D55102" w:rsidP="00753D2B">
            <w:pPr>
              <w:spacing w:line="0" w:lineRule="atLeast"/>
              <w:rPr>
                <w:rFonts w:ascii="宋体" w:hAnsi="宋体" w:cs="仿宋"/>
                <w:kern w:val="0"/>
                <w:szCs w:val="21"/>
                <w:lang w:val="zh-CN"/>
              </w:rPr>
            </w:pPr>
            <w:r>
              <w:rPr>
                <w:rFonts w:ascii="宋体" w:hAnsi="宋体" w:cs="仿宋" w:hint="eastAsia"/>
                <w:kern w:val="0"/>
                <w:szCs w:val="21"/>
                <w:lang w:val="zh-CN"/>
              </w:rPr>
              <w:t>（7）了解签约、剪彩、庆典等仪式活动的基本程序和礼仪规范；</w:t>
            </w:r>
          </w:p>
          <w:p w:rsidR="00D55102" w:rsidRDefault="00D55102" w:rsidP="00753D2B">
            <w:pPr>
              <w:spacing w:line="0" w:lineRule="atLeast"/>
              <w:rPr>
                <w:rFonts w:ascii="宋体" w:hAnsi="宋体" w:cs="仿宋"/>
                <w:kern w:val="0"/>
                <w:szCs w:val="21"/>
                <w:lang w:val="zh-CN"/>
              </w:rPr>
            </w:pPr>
            <w:r>
              <w:rPr>
                <w:rFonts w:ascii="宋体" w:hAnsi="宋体" w:cs="仿宋" w:hint="eastAsia"/>
                <w:kern w:val="0"/>
                <w:szCs w:val="21"/>
                <w:lang w:val="zh-CN"/>
              </w:rPr>
              <w:t>（8）了解东西方文化及礼仪差异，了解主要国家礼仪风俗及禁忌，能在涉外商务往来中遵守基本礼仪规范</w:t>
            </w:r>
          </w:p>
        </w:tc>
      </w:tr>
      <w:tr w:rsidR="00D55102" w:rsidTr="00753D2B">
        <w:trPr>
          <w:trHeight w:val="20"/>
          <w:jc w:val="center"/>
        </w:trPr>
        <w:tc>
          <w:tcPr>
            <w:tcW w:w="1562" w:type="dxa"/>
            <w:tcBorders>
              <w:top w:val="single" w:sz="4" w:space="0" w:color="auto"/>
              <w:left w:val="single" w:sz="4" w:space="0" w:color="auto"/>
              <w:bottom w:val="single" w:sz="4" w:space="0" w:color="auto"/>
              <w:right w:val="single" w:sz="4" w:space="0" w:color="auto"/>
            </w:tcBorders>
            <w:vAlign w:val="center"/>
          </w:tcPr>
          <w:p w:rsidR="00D55102" w:rsidRDefault="00D55102" w:rsidP="00753D2B">
            <w:pPr>
              <w:autoSpaceDE w:val="0"/>
              <w:autoSpaceDN w:val="0"/>
              <w:adjustRightInd w:val="0"/>
              <w:spacing w:line="0" w:lineRule="atLeast"/>
              <w:jc w:val="center"/>
              <w:rPr>
                <w:rFonts w:ascii="宋体" w:hAnsi="宋体" w:cs="仿宋"/>
                <w:kern w:val="0"/>
                <w:szCs w:val="21"/>
                <w:lang w:val="zh-CN"/>
              </w:rPr>
            </w:pPr>
            <w:r>
              <w:rPr>
                <w:rFonts w:ascii="宋体" w:hAnsi="宋体" w:cs="仿宋" w:hint="eastAsia"/>
                <w:kern w:val="0"/>
                <w:szCs w:val="21"/>
                <w:lang w:val="zh-CN"/>
              </w:rPr>
              <w:t>基础会计</w:t>
            </w:r>
          </w:p>
          <w:p w:rsidR="00D55102" w:rsidRDefault="00D55102" w:rsidP="00753D2B">
            <w:pPr>
              <w:autoSpaceDE w:val="0"/>
              <w:autoSpaceDN w:val="0"/>
              <w:adjustRightInd w:val="0"/>
              <w:spacing w:line="0" w:lineRule="atLeast"/>
              <w:jc w:val="center"/>
              <w:rPr>
                <w:rFonts w:ascii="宋体" w:hAnsi="宋体" w:cs="仿宋"/>
                <w:kern w:val="0"/>
                <w:szCs w:val="21"/>
                <w:lang w:val="zh-CN"/>
              </w:rPr>
            </w:pPr>
            <w:r>
              <w:rPr>
                <w:rFonts w:ascii="宋体" w:hAnsi="宋体" w:cs="仿宋" w:hint="eastAsia"/>
                <w:kern w:val="0"/>
                <w:szCs w:val="21"/>
                <w:lang w:val="zh-CN"/>
              </w:rPr>
              <w:lastRenderedPageBreak/>
              <w:t>（72学时）</w:t>
            </w:r>
          </w:p>
        </w:tc>
        <w:tc>
          <w:tcPr>
            <w:tcW w:w="3140" w:type="dxa"/>
            <w:tcBorders>
              <w:top w:val="single" w:sz="4" w:space="0" w:color="auto"/>
              <w:left w:val="single" w:sz="4" w:space="0" w:color="auto"/>
              <w:bottom w:val="single" w:sz="4" w:space="0" w:color="auto"/>
              <w:right w:val="single" w:sz="4" w:space="0" w:color="auto"/>
            </w:tcBorders>
            <w:vAlign w:val="center"/>
          </w:tcPr>
          <w:p w:rsidR="00D55102" w:rsidRDefault="00D55102" w:rsidP="00753D2B">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lastRenderedPageBreak/>
              <w:t>（1）会计概述；</w:t>
            </w:r>
          </w:p>
          <w:p w:rsidR="00D55102" w:rsidRDefault="00D55102" w:rsidP="00753D2B">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lastRenderedPageBreak/>
              <w:t>（2）会计科目和会计账户；</w:t>
            </w:r>
          </w:p>
          <w:p w:rsidR="00D55102" w:rsidRDefault="00D55102" w:rsidP="00753D2B">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（3）复式记账与借贷记账法；</w:t>
            </w:r>
          </w:p>
          <w:p w:rsidR="00D55102" w:rsidRDefault="00D55102" w:rsidP="00753D2B">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（4）企业主要经济业务核算；</w:t>
            </w:r>
          </w:p>
          <w:p w:rsidR="00D55102" w:rsidRDefault="00D55102" w:rsidP="00753D2B">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（5）会计凭证填制与审核；</w:t>
            </w:r>
          </w:p>
          <w:p w:rsidR="00D55102" w:rsidRDefault="00D55102" w:rsidP="00753D2B">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（6）会计账簿设置与登记；</w:t>
            </w:r>
          </w:p>
          <w:p w:rsidR="00D55102" w:rsidRDefault="00D55102" w:rsidP="00753D2B">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（7）财产清查；</w:t>
            </w:r>
          </w:p>
          <w:p w:rsidR="00D55102" w:rsidRDefault="00D55102" w:rsidP="00753D2B">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（8）会计报表编制；</w:t>
            </w:r>
          </w:p>
          <w:p w:rsidR="00D55102" w:rsidRDefault="00D55102" w:rsidP="00753D2B">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（9）企业资金经营与管理体验</w:t>
            </w:r>
          </w:p>
        </w:tc>
        <w:tc>
          <w:tcPr>
            <w:tcW w:w="4218" w:type="dxa"/>
            <w:tcBorders>
              <w:top w:val="single" w:sz="4" w:space="0" w:color="auto"/>
              <w:left w:val="single" w:sz="4" w:space="0" w:color="auto"/>
              <w:bottom w:val="single" w:sz="4" w:space="0" w:color="auto"/>
              <w:right w:val="single" w:sz="4" w:space="0" w:color="auto"/>
            </w:tcBorders>
            <w:vAlign w:val="center"/>
          </w:tcPr>
          <w:p w:rsidR="00D55102" w:rsidRDefault="00D55102" w:rsidP="00753D2B">
            <w:pPr>
              <w:spacing w:line="0" w:lineRule="atLeast"/>
              <w:rPr>
                <w:rFonts w:ascii="宋体" w:hAnsi="宋体" w:cs="仿宋"/>
                <w:kern w:val="0"/>
                <w:szCs w:val="21"/>
                <w:lang w:val="zh-CN"/>
              </w:rPr>
            </w:pPr>
            <w:r>
              <w:rPr>
                <w:rFonts w:ascii="宋体" w:hAnsi="宋体" w:cs="仿宋" w:hint="eastAsia"/>
                <w:kern w:val="0"/>
                <w:szCs w:val="21"/>
                <w:lang w:val="zh-CN"/>
              </w:rPr>
              <w:lastRenderedPageBreak/>
              <w:t>（1）了解会计的产生与发展，掌握会计的概</w:t>
            </w:r>
            <w:r>
              <w:rPr>
                <w:rFonts w:ascii="宋体" w:hAnsi="宋体" w:cs="仿宋" w:hint="eastAsia"/>
                <w:kern w:val="0"/>
                <w:szCs w:val="21"/>
                <w:lang w:val="zh-CN"/>
              </w:rPr>
              <w:lastRenderedPageBreak/>
              <w:t>念与基本职能，理解会计的目标与任务；</w:t>
            </w:r>
          </w:p>
          <w:p w:rsidR="00D55102" w:rsidRDefault="00D55102" w:rsidP="00753D2B">
            <w:pPr>
              <w:spacing w:line="0" w:lineRule="atLeast"/>
              <w:rPr>
                <w:rFonts w:ascii="宋体" w:hAnsi="宋体" w:cs="仿宋"/>
                <w:kern w:val="0"/>
                <w:szCs w:val="21"/>
                <w:lang w:val="zh-CN"/>
              </w:rPr>
            </w:pPr>
            <w:r>
              <w:rPr>
                <w:rFonts w:ascii="宋体" w:hAnsi="宋体" w:cs="仿宋" w:hint="eastAsia"/>
                <w:kern w:val="0"/>
                <w:szCs w:val="21"/>
                <w:lang w:val="zh-CN"/>
              </w:rPr>
              <w:t>（2）理解会计对象、会计要素、会计恒等式、会计科目、账户等基本含义；理解会计日常工作，掌握会计要素的确认，以及账户的结构与分类；</w:t>
            </w:r>
          </w:p>
          <w:p w:rsidR="00D55102" w:rsidRDefault="00D55102" w:rsidP="00753D2B">
            <w:pPr>
              <w:spacing w:line="0" w:lineRule="atLeast"/>
              <w:rPr>
                <w:rFonts w:ascii="宋体" w:hAnsi="宋体" w:cs="仿宋"/>
                <w:kern w:val="0"/>
                <w:szCs w:val="21"/>
                <w:lang w:val="zh-CN"/>
              </w:rPr>
            </w:pPr>
            <w:r>
              <w:rPr>
                <w:rFonts w:ascii="宋体" w:hAnsi="宋体" w:cs="仿宋" w:hint="eastAsia"/>
                <w:kern w:val="0"/>
                <w:szCs w:val="21"/>
                <w:lang w:val="zh-CN"/>
              </w:rPr>
              <w:t>（3）理解复式记账法、借贷记账法、会计分录等基本含义，会进行试算平衡，掌握会计分录的编制要领；</w:t>
            </w:r>
          </w:p>
          <w:p w:rsidR="00D55102" w:rsidRDefault="00D55102" w:rsidP="00753D2B">
            <w:pPr>
              <w:spacing w:line="0" w:lineRule="atLeast"/>
              <w:rPr>
                <w:rFonts w:ascii="宋体" w:hAnsi="宋体" w:cs="仿宋"/>
                <w:kern w:val="0"/>
                <w:szCs w:val="21"/>
                <w:lang w:val="zh-CN"/>
              </w:rPr>
            </w:pPr>
            <w:r>
              <w:rPr>
                <w:rFonts w:ascii="宋体" w:hAnsi="宋体" w:cs="仿宋" w:hint="eastAsia"/>
                <w:kern w:val="0"/>
                <w:szCs w:val="21"/>
                <w:lang w:val="zh-CN"/>
              </w:rPr>
              <w:t>（4）熟悉企业的主要经济业务类型，理解各账户的核算内容，会设置账户及核算主要经济业务；</w:t>
            </w:r>
          </w:p>
          <w:p w:rsidR="00D55102" w:rsidRDefault="00D55102" w:rsidP="00753D2B">
            <w:pPr>
              <w:spacing w:line="0" w:lineRule="atLeast"/>
              <w:rPr>
                <w:rFonts w:ascii="宋体" w:hAnsi="宋体" w:cs="仿宋"/>
                <w:kern w:val="0"/>
                <w:szCs w:val="21"/>
                <w:lang w:val="zh-CN"/>
              </w:rPr>
            </w:pPr>
            <w:r>
              <w:rPr>
                <w:rFonts w:ascii="宋体" w:hAnsi="宋体" w:cs="仿宋" w:hint="eastAsia"/>
                <w:kern w:val="0"/>
                <w:szCs w:val="21"/>
                <w:lang w:val="zh-CN"/>
              </w:rPr>
              <w:t>（5）理解会计凭证、原始凭证、记账凭证的含义和内容，会填制原始凭证和记账凭证；</w:t>
            </w:r>
          </w:p>
          <w:p w:rsidR="00D55102" w:rsidRDefault="00D55102" w:rsidP="00753D2B">
            <w:pPr>
              <w:spacing w:line="0" w:lineRule="atLeast"/>
              <w:rPr>
                <w:rFonts w:ascii="宋体" w:hAnsi="宋体" w:cs="仿宋"/>
                <w:kern w:val="0"/>
                <w:szCs w:val="21"/>
                <w:lang w:val="zh-CN"/>
              </w:rPr>
            </w:pPr>
            <w:r>
              <w:rPr>
                <w:rFonts w:ascii="宋体" w:hAnsi="宋体" w:cs="仿宋" w:hint="eastAsia"/>
                <w:kern w:val="0"/>
                <w:szCs w:val="21"/>
                <w:lang w:val="zh-CN"/>
              </w:rPr>
              <w:t>（6）理解建立会计账簿的意义，了解会计账簿的基本内容，掌握建账步骤和登记账簿的具体方法；</w:t>
            </w:r>
          </w:p>
          <w:p w:rsidR="00D55102" w:rsidRDefault="00D55102" w:rsidP="00753D2B">
            <w:pPr>
              <w:spacing w:line="0" w:lineRule="atLeast"/>
              <w:rPr>
                <w:rFonts w:ascii="宋体" w:hAnsi="宋体" w:cs="仿宋"/>
                <w:kern w:val="0"/>
                <w:szCs w:val="21"/>
                <w:lang w:val="zh-CN"/>
              </w:rPr>
            </w:pPr>
            <w:r>
              <w:rPr>
                <w:rFonts w:ascii="宋体" w:hAnsi="宋体" w:cs="仿宋" w:hint="eastAsia"/>
                <w:kern w:val="0"/>
                <w:szCs w:val="21"/>
                <w:lang w:val="zh-CN"/>
              </w:rPr>
              <w:t>（7）理解财产清查的概念，了解其意义、种类和清查内容；了解永续盘存制和实地盘存制的含义，以及财产清查的基本程序和不同种类财产清查的方法；</w:t>
            </w:r>
          </w:p>
          <w:p w:rsidR="00D55102" w:rsidRDefault="00D55102" w:rsidP="00753D2B">
            <w:pPr>
              <w:spacing w:line="0" w:lineRule="atLeast"/>
              <w:rPr>
                <w:rFonts w:ascii="宋体" w:hAnsi="宋体" w:cs="仿宋"/>
                <w:kern w:val="0"/>
                <w:szCs w:val="21"/>
                <w:lang w:val="zh-CN"/>
              </w:rPr>
            </w:pPr>
            <w:r>
              <w:rPr>
                <w:rFonts w:ascii="宋体" w:hAnsi="宋体" w:cs="仿宋" w:hint="eastAsia"/>
                <w:kern w:val="0"/>
                <w:szCs w:val="21"/>
                <w:lang w:val="zh-CN"/>
              </w:rPr>
              <w:t>（8）理解财务报表的含义、作用和分类，掌握财务报表编制的基本要求；理解资产负债表与利润表的编制基础和结构，能根据数据计算出经营成果；</w:t>
            </w:r>
          </w:p>
          <w:p w:rsidR="00D55102" w:rsidRDefault="00D55102" w:rsidP="00753D2B">
            <w:pPr>
              <w:spacing w:line="0" w:lineRule="atLeast"/>
              <w:rPr>
                <w:rFonts w:ascii="宋体" w:hAnsi="宋体" w:cs="仿宋"/>
                <w:kern w:val="0"/>
                <w:szCs w:val="21"/>
                <w:lang w:val="zh-CN"/>
              </w:rPr>
            </w:pPr>
            <w:r>
              <w:rPr>
                <w:rFonts w:ascii="宋体" w:hAnsi="宋体" w:cs="仿宋" w:hint="eastAsia"/>
                <w:kern w:val="0"/>
                <w:szCs w:val="21"/>
                <w:lang w:val="zh-CN"/>
              </w:rPr>
              <w:t>（9）会运用企业财务软件或企业运营软件，熟悉企业资金的周转环节，体验资金经营与管理</w:t>
            </w:r>
          </w:p>
        </w:tc>
      </w:tr>
    </w:tbl>
    <w:p w:rsidR="00D55102" w:rsidRDefault="00D55102" w:rsidP="00D55102">
      <w:pPr>
        <w:spacing w:line="400" w:lineRule="exact"/>
        <w:ind w:firstLineChars="200" w:firstLine="480"/>
        <w:rPr>
          <w:rFonts w:ascii="宋体" w:hAnsi="宋体" w:cs="仿宋"/>
          <w:sz w:val="24"/>
        </w:rPr>
      </w:pPr>
      <w:r>
        <w:rPr>
          <w:rFonts w:ascii="宋体" w:hAnsi="宋体" w:cs="仿宋" w:hint="eastAsia"/>
          <w:sz w:val="24"/>
        </w:rPr>
        <w:lastRenderedPageBreak/>
        <w:t>（2）专业核心课程</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
        <w:gridCol w:w="3151"/>
        <w:gridCol w:w="4211"/>
      </w:tblGrid>
      <w:tr w:rsidR="00D55102" w:rsidTr="00753D2B">
        <w:trPr>
          <w:trHeight w:val="20"/>
          <w:jc w:val="center"/>
        </w:trPr>
        <w:tc>
          <w:tcPr>
            <w:tcW w:w="1545" w:type="dxa"/>
            <w:tcBorders>
              <w:top w:val="single" w:sz="4" w:space="0" w:color="auto"/>
              <w:left w:val="single" w:sz="4" w:space="0" w:color="auto"/>
              <w:bottom w:val="single" w:sz="4" w:space="0" w:color="auto"/>
              <w:right w:val="single" w:sz="4" w:space="0" w:color="auto"/>
            </w:tcBorders>
            <w:vAlign w:val="center"/>
          </w:tcPr>
          <w:p w:rsidR="00D55102" w:rsidRDefault="00D55102" w:rsidP="00753D2B">
            <w:pPr>
              <w:spacing w:line="0" w:lineRule="atLeast"/>
              <w:jc w:val="center"/>
              <w:rPr>
                <w:rFonts w:ascii="宋体" w:hAnsi="宋体" w:cs="仿宋"/>
                <w:b/>
                <w:szCs w:val="21"/>
              </w:rPr>
            </w:pPr>
            <w:r>
              <w:rPr>
                <w:rFonts w:ascii="宋体" w:hAnsi="宋体" w:cs="仿宋" w:hint="eastAsia"/>
                <w:b/>
                <w:szCs w:val="21"/>
              </w:rPr>
              <w:t>课程名称</w:t>
            </w:r>
          </w:p>
          <w:p w:rsidR="00D55102" w:rsidRDefault="00D55102" w:rsidP="00753D2B">
            <w:pPr>
              <w:spacing w:line="0" w:lineRule="atLeast"/>
              <w:jc w:val="center"/>
              <w:rPr>
                <w:rFonts w:ascii="宋体" w:hAnsi="宋体" w:cs="仿宋"/>
                <w:b/>
                <w:szCs w:val="21"/>
              </w:rPr>
            </w:pPr>
            <w:r>
              <w:rPr>
                <w:rFonts w:ascii="宋体" w:hAnsi="宋体" w:cs="仿宋" w:hint="eastAsia"/>
                <w:b/>
                <w:szCs w:val="21"/>
              </w:rPr>
              <w:t>(参考学时)</w:t>
            </w:r>
          </w:p>
        </w:tc>
        <w:tc>
          <w:tcPr>
            <w:tcW w:w="3151" w:type="dxa"/>
            <w:tcBorders>
              <w:top w:val="single" w:sz="4" w:space="0" w:color="auto"/>
              <w:left w:val="single" w:sz="4" w:space="0" w:color="auto"/>
              <w:bottom w:val="single" w:sz="4" w:space="0" w:color="auto"/>
              <w:right w:val="single" w:sz="4" w:space="0" w:color="auto"/>
            </w:tcBorders>
            <w:vAlign w:val="center"/>
          </w:tcPr>
          <w:p w:rsidR="00D55102" w:rsidRDefault="00D55102" w:rsidP="00753D2B">
            <w:pPr>
              <w:spacing w:line="0" w:lineRule="atLeast"/>
              <w:jc w:val="center"/>
              <w:rPr>
                <w:rFonts w:ascii="宋体" w:hAnsi="宋体" w:cs="仿宋"/>
                <w:b/>
                <w:szCs w:val="21"/>
              </w:rPr>
            </w:pPr>
            <w:r>
              <w:rPr>
                <w:rFonts w:ascii="宋体" w:hAnsi="宋体" w:cs="仿宋" w:hint="eastAsia"/>
                <w:b/>
                <w:szCs w:val="21"/>
              </w:rPr>
              <w:t>主要教学内容</w:t>
            </w:r>
          </w:p>
        </w:tc>
        <w:tc>
          <w:tcPr>
            <w:tcW w:w="4211" w:type="dxa"/>
            <w:tcBorders>
              <w:top w:val="single" w:sz="4" w:space="0" w:color="auto"/>
              <w:left w:val="single" w:sz="4" w:space="0" w:color="auto"/>
              <w:bottom w:val="single" w:sz="4" w:space="0" w:color="auto"/>
              <w:right w:val="single" w:sz="4" w:space="0" w:color="auto"/>
            </w:tcBorders>
            <w:vAlign w:val="center"/>
          </w:tcPr>
          <w:p w:rsidR="00D55102" w:rsidRDefault="00D55102" w:rsidP="00753D2B">
            <w:pPr>
              <w:spacing w:line="0" w:lineRule="atLeast"/>
              <w:jc w:val="center"/>
              <w:rPr>
                <w:rFonts w:ascii="宋体" w:hAnsi="宋体" w:cs="仿宋"/>
                <w:b/>
                <w:szCs w:val="21"/>
              </w:rPr>
            </w:pPr>
            <w:r>
              <w:rPr>
                <w:rFonts w:ascii="宋体" w:hAnsi="宋体" w:cs="仿宋" w:hint="eastAsia"/>
                <w:b/>
                <w:szCs w:val="21"/>
              </w:rPr>
              <w:t>能力要求</w:t>
            </w:r>
          </w:p>
        </w:tc>
      </w:tr>
      <w:tr w:rsidR="00D55102" w:rsidTr="00753D2B">
        <w:trPr>
          <w:trHeight w:val="20"/>
          <w:jc w:val="center"/>
        </w:trPr>
        <w:tc>
          <w:tcPr>
            <w:tcW w:w="1545" w:type="dxa"/>
            <w:tcBorders>
              <w:top w:val="single" w:sz="4" w:space="0" w:color="auto"/>
              <w:left w:val="single" w:sz="4" w:space="0" w:color="auto"/>
              <w:bottom w:val="single" w:sz="4" w:space="0" w:color="auto"/>
              <w:right w:val="single" w:sz="4" w:space="0" w:color="auto"/>
            </w:tcBorders>
            <w:vAlign w:val="center"/>
          </w:tcPr>
          <w:p w:rsidR="00D55102" w:rsidRDefault="00D55102" w:rsidP="00753D2B">
            <w:pPr>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电子商务技术</w:t>
            </w:r>
          </w:p>
          <w:p w:rsidR="00D55102" w:rsidRDefault="00D55102" w:rsidP="00753D2B">
            <w:pPr>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（72学时）</w:t>
            </w:r>
          </w:p>
        </w:tc>
        <w:tc>
          <w:tcPr>
            <w:tcW w:w="3151" w:type="dxa"/>
            <w:tcBorders>
              <w:top w:val="single" w:sz="4" w:space="0" w:color="auto"/>
              <w:left w:val="single" w:sz="4" w:space="0" w:color="auto"/>
              <w:bottom w:val="single" w:sz="4" w:space="0" w:color="auto"/>
              <w:right w:val="single" w:sz="4" w:space="0" w:color="auto"/>
            </w:tcBorders>
            <w:vAlign w:val="center"/>
          </w:tcPr>
          <w:p w:rsidR="00D55102" w:rsidRDefault="00D55102" w:rsidP="00753D2B">
            <w:pPr>
              <w:autoSpaceDE w:val="0"/>
              <w:autoSpaceDN w:val="0"/>
              <w:adjustRightInd w:val="0"/>
              <w:spacing w:line="0" w:lineRule="atLeast"/>
              <w:rPr>
                <w:rFonts w:ascii="宋体" w:hAnsi="宋体" w:cs="仿宋"/>
                <w:kern w:val="0"/>
                <w:szCs w:val="21"/>
                <w:lang w:val="zh-CN"/>
              </w:rPr>
            </w:pPr>
            <w:r>
              <w:rPr>
                <w:rFonts w:ascii="宋体" w:hAnsi="宋体" w:cs="仿宋"/>
                <w:kern w:val="0"/>
                <w:szCs w:val="21"/>
                <w:lang w:val="zh-CN"/>
              </w:rPr>
              <w:t>（</w:t>
            </w:r>
            <w:r>
              <w:rPr>
                <w:rFonts w:ascii="宋体" w:hAnsi="宋体" w:cs="仿宋" w:hint="eastAsia"/>
                <w:kern w:val="0"/>
                <w:szCs w:val="21"/>
                <w:lang w:val="zh-CN"/>
              </w:rPr>
              <w:t>1）网络营销基础；</w:t>
            </w:r>
          </w:p>
          <w:p w:rsidR="00D55102" w:rsidRDefault="00D55102" w:rsidP="00753D2B">
            <w:pPr>
              <w:autoSpaceDE w:val="0"/>
              <w:autoSpaceDN w:val="0"/>
              <w:adjustRightInd w:val="0"/>
              <w:spacing w:line="0" w:lineRule="atLeast"/>
              <w:rPr>
                <w:rFonts w:ascii="宋体" w:hAnsi="宋体" w:cs="仿宋"/>
                <w:kern w:val="0"/>
                <w:szCs w:val="21"/>
                <w:lang w:val="zh-CN"/>
              </w:rPr>
            </w:pPr>
            <w:r>
              <w:rPr>
                <w:rFonts w:ascii="宋体" w:hAnsi="宋体" w:cs="仿宋"/>
                <w:kern w:val="0"/>
                <w:szCs w:val="21"/>
                <w:lang w:val="zh-CN"/>
              </w:rPr>
              <w:t>（</w:t>
            </w:r>
            <w:r>
              <w:rPr>
                <w:rFonts w:ascii="宋体" w:hAnsi="宋体" w:cs="仿宋" w:hint="eastAsia"/>
                <w:kern w:val="0"/>
                <w:szCs w:val="21"/>
                <w:lang w:val="zh-CN"/>
              </w:rPr>
              <w:t>2）网上市场调研；</w:t>
            </w:r>
          </w:p>
          <w:p w:rsidR="00D55102" w:rsidRDefault="00D55102" w:rsidP="00753D2B">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（3）网络消费者；</w:t>
            </w:r>
          </w:p>
          <w:p w:rsidR="00D55102" w:rsidRDefault="00D55102" w:rsidP="00753D2B">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（4）网络目标市场；</w:t>
            </w:r>
          </w:p>
          <w:p w:rsidR="00D55102" w:rsidRDefault="00D55102" w:rsidP="00753D2B">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（5）网络广告策略；</w:t>
            </w:r>
          </w:p>
          <w:p w:rsidR="00D55102" w:rsidRDefault="00D55102" w:rsidP="00753D2B">
            <w:pPr>
              <w:autoSpaceDE w:val="0"/>
              <w:autoSpaceDN w:val="0"/>
              <w:adjustRightInd w:val="0"/>
              <w:spacing w:line="0" w:lineRule="atLeast"/>
              <w:rPr>
                <w:rFonts w:ascii="宋体" w:hAnsi="宋体" w:cs="仿宋"/>
                <w:kern w:val="0"/>
                <w:szCs w:val="21"/>
                <w:lang w:val="zh-CN"/>
              </w:rPr>
            </w:pPr>
            <w:r>
              <w:rPr>
                <w:rFonts w:ascii="宋体" w:hAnsi="宋体" w:cs="仿宋"/>
                <w:kern w:val="0"/>
                <w:szCs w:val="21"/>
                <w:lang w:val="zh-CN"/>
              </w:rPr>
              <w:t>（</w:t>
            </w:r>
            <w:r>
              <w:rPr>
                <w:rFonts w:ascii="宋体" w:hAnsi="宋体" w:cs="仿宋" w:hint="eastAsia"/>
                <w:kern w:val="0"/>
                <w:szCs w:val="21"/>
                <w:lang w:val="zh-CN"/>
              </w:rPr>
              <w:t>6）搜索引擎营销；</w:t>
            </w:r>
          </w:p>
          <w:p w:rsidR="00D55102" w:rsidRDefault="00D55102" w:rsidP="00753D2B">
            <w:pPr>
              <w:autoSpaceDE w:val="0"/>
              <w:autoSpaceDN w:val="0"/>
              <w:adjustRightInd w:val="0"/>
              <w:spacing w:line="0" w:lineRule="atLeast"/>
              <w:rPr>
                <w:rFonts w:ascii="宋体" w:hAnsi="宋体" w:cs="仿宋"/>
                <w:kern w:val="0"/>
                <w:szCs w:val="21"/>
                <w:lang w:val="zh-CN"/>
              </w:rPr>
            </w:pPr>
            <w:r>
              <w:rPr>
                <w:rFonts w:ascii="宋体" w:hAnsi="宋体" w:cs="仿宋"/>
                <w:kern w:val="0"/>
                <w:szCs w:val="21"/>
                <w:lang w:val="zh-CN"/>
              </w:rPr>
              <w:t>（</w:t>
            </w:r>
            <w:r>
              <w:rPr>
                <w:rFonts w:ascii="宋体" w:hAnsi="宋体" w:cs="仿宋" w:hint="eastAsia"/>
                <w:kern w:val="0"/>
                <w:szCs w:val="21"/>
                <w:lang w:val="zh-CN"/>
              </w:rPr>
              <w:t>7）</w:t>
            </w:r>
            <w:proofErr w:type="gramStart"/>
            <w:r>
              <w:rPr>
                <w:rFonts w:ascii="宋体" w:hAnsi="宋体" w:cs="仿宋" w:hint="eastAsia"/>
                <w:kern w:val="0"/>
                <w:szCs w:val="21"/>
                <w:lang w:val="zh-CN"/>
              </w:rPr>
              <w:t>软文营销</w:t>
            </w:r>
            <w:proofErr w:type="gramEnd"/>
            <w:r>
              <w:rPr>
                <w:rFonts w:ascii="宋体" w:hAnsi="宋体" w:cs="仿宋" w:hint="eastAsia"/>
                <w:kern w:val="0"/>
                <w:szCs w:val="21"/>
                <w:lang w:val="zh-CN"/>
              </w:rPr>
              <w:t>；</w:t>
            </w:r>
          </w:p>
          <w:p w:rsidR="00D55102" w:rsidRDefault="00D55102" w:rsidP="00753D2B">
            <w:pPr>
              <w:spacing w:line="0" w:lineRule="atLeast"/>
              <w:rPr>
                <w:rFonts w:ascii="宋体" w:hAnsi="宋体" w:cs="仿宋"/>
                <w:kern w:val="0"/>
                <w:szCs w:val="21"/>
                <w:lang w:val="zh-CN"/>
              </w:rPr>
            </w:pPr>
            <w:r>
              <w:rPr>
                <w:rFonts w:ascii="宋体" w:hAnsi="宋体" w:cs="仿宋"/>
                <w:kern w:val="0"/>
                <w:szCs w:val="21"/>
                <w:lang w:val="zh-CN"/>
              </w:rPr>
              <w:t>（</w:t>
            </w:r>
            <w:r>
              <w:rPr>
                <w:rFonts w:ascii="宋体" w:hAnsi="宋体" w:cs="仿宋" w:hint="eastAsia"/>
                <w:kern w:val="0"/>
                <w:szCs w:val="21"/>
                <w:lang w:val="zh-CN"/>
              </w:rPr>
              <w:t>8）社会化媒体营销；</w:t>
            </w:r>
          </w:p>
          <w:p w:rsidR="00D55102" w:rsidRDefault="00D55102" w:rsidP="00753D2B">
            <w:pPr>
              <w:rPr>
                <w:rFonts w:ascii="宋体" w:hAnsi="宋体" w:cs="仿宋"/>
                <w:color w:val="000000" w:themeColor="text1"/>
                <w:kern w:val="0"/>
                <w:szCs w:val="21"/>
              </w:rPr>
            </w:pPr>
            <w:r>
              <w:rPr>
                <w:rFonts w:ascii="宋体" w:hAnsi="宋体" w:hint="eastAsia"/>
                <w:szCs w:val="21"/>
              </w:rPr>
              <w:t>（9）视频营销</w:t>
            </w:r>
          </w:p>
        </w:tc>
        <w:tc>
          <w:tcPr>
            <w:tcW w:w="4211" w:type="dxa"/>
            <w:tcBorders>
              <w:top w:val="single" w:sz="4" w:space="0" w:color="auto"/>
              <w:left w:val="single" w:sz="4" w:space="0" w:color="auto"/>
              <w:bottom w:val="single" w:sz="4" w:space="0" w:color="auto"/>
              <w:right w:val="single" w:sz="4" w:space="0" w:color="auto"/>
            </w:tcBorders>
          </w:tcPr>
          <w:p w:rsidR="00D55102" w:rsidRDefault="00D55102" w:rsidP="00753D2B">
            <w:pPr>
              <w:autoSpaceDE w:val="0"/>
              <w:autoSpaceDN w:val="0"/>
              <w:adjustRightInd w:val="0"/>
              <w:spacing w:line="0" w:lineRule="atLeast"/>
              <w:rPr>
                <w:rFonts w:ascii="宋体" w:hAnsi="宋体" w:cs="仿宋"/>
                <w:kern w:val="0"/>
                <w:szCs w:val="21"/>
                <w:lang w:val="zh-CN"/>
              </w:rPr>
            </w:pPr>
            <w:r>
              <w:rPr>
                <w:rFonts w:ascii="宋体" w:hAnsi="宋体" w:cs="仿宋"/>
                <w:kern w:val="0"/>
                <w:szCs w:val="21"/>
                <w:lang w:val="zh-CN"/>
              </w:rPr>
              <w:t>（</w:t>
            </w:r>
            <w:r>
              <w:rPr>
                <w:rFonts w:ascii="宋体" w:hAnsi="宋体" w:cs="仿宋" w:hint="eastAsia"/>
                <w:kern w:val="0"/>
                <w:szCs w:val="21"/>
                <w:lang w:val="zh-CN"/>
              </w:rPr>
              <w:t>1）理解网络营销定义的三个关键点，掌握 营销的特点及常用工具和方法；</w:t>
            </w:r>
          </w:p>
          <w:p w:rsidR="00D55102" w:rsidRDefault="00D55102" w:rsidP="00753D2B">
            <w:pPr>
              <w:autoSpaceDE w:val="0"/>
              <w:autoSpaceDN w:val="0"/>
              <w:adjustRightInd w:val="0"/>
              <w:spacing w:line="0" w:lineRule="atLeast"/>
              <w:rPr>
                <w:rFonts w:ascii="宋体" w:hAnsi="宋体" w:cs="仿宋"/>
                <w:kern w:val="0"/>
                <w:szCs w:val="21"/>
                <w:lang w:val="zh-CN"/>
              </w:rPr>
            </w:pPr>
            <w:r>
              <w:rPr>
                <w:rFonts w:ascii="宋体" w:hAnsi="宋体" w:cs="仿宋"/>
                <w:kern w:val="0"/>
                <w:szCs w:val="21"/>
                <w:lang w:val="zh-CN"/>
              </w:rPr>
              <w:t>（</w:t>
            </w:r>
            <w:r>
              <w:rPr>
                <w:rFonts w:ascii="宋体" w:hAnsi="宋体" w:cs="仿宋" w:hint="eastAsia"/>
                <w:kern w:val="0"/>
                <w:szCs w:val="21"/>
                <w:lang w:val="zh-CN"/>
              </w:rPr>
              <w:t>2）掌握网上市场调研的内容、途径、平台、步骤，以及在线调查问卷的基本结构和设计方法；</w:t>
            </w:r>
          </w:p>
          <w:p w:rsidR="00D55102" w:rsidRDefault="00D55102" w:rsidP="00753D2B">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（3）准确表述中国网民的规模、购物方式，掌握网络消费者购买行为的特征及购买决策的过程；</w:t>
            </w:r>
          </w:p>
          <w:p w:rsidR="00D55102" w:rsidRDefault="00D55102" w:rsidP="00753D2B">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（4）掌握网络商城细分的含义及作用，进行网络产品定位的方法；</w:t>
            </w:r>
          </w:p>
          <w:p w:rsidR="00D55102" w:rsidRDefault="00D55102" w:rsidP="00753D2B">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（5）了解网络广告的类型及分类，掌握网络广告策划的基本流程及设计方案，列举网络广告效果的评估标准和方法；</w:t>
            </w:r>
          </w:p>
          <w:p w:rsidR="00D55102" w:rsidRDefault="00D55102" w:rsidP="00753D2B">
            <w:pPr>
              <w:autoSpaceDE w:val="0"/>
              <w:autoSpaceDN w:val="0"/>
              <w:adjustRightInd w:val="0"/>
              <w:spacing w:line="0" w:lineRule="atLeast"/>
              <w:rPr>
                <w:rFonts w:ascii="宋体" w:hAnsi="宋体" w:cs="仿宋"/>
                <w:kern w:val="0"/>
                <w:szCs w:val="21"/>
                <w:lang w:val="zh-CN"/>
              </w:rPr>
            </w:pPr>
            <w:r>
              <w:rPr>
                <w:rFonts w:ascii="宋体" w:hAnsi="宋体" w:cs="仿宋"/>
                <w:kern w:val="0"/>
                <w:szCs w:val="21"/>
                <w:lang w:val="zh-CN"/>
              </w:rPr>
              <w:t>（</w:t>
            </w:r>
            <w:r>
              <w:rPr>
                <w:rFonts w:ascii="宋体" w:hAnsi="宋体" w:cs="仿宋" w:hint="eastAsia"/>
                <w:kern w:val="0"/>
                <w:szCs w:val="21"/>
                <w:lang w:val="zh-CN"/>
              </w:rPr>
              <w:t>6）掌握搜索引擎营销的类型和特点，以及付费营销的推广步骤；</w:t>
            </w:r>
          </w:p>
          <w:p w:rsidR="00D55102" w:rsidRDefault="00D55102" w:rsidP="00753D2B">
            <w:pPr>
              <w:autoSpaceDE w:val="0"/>
              <w:autoSpaceDN w:val="0"/>
              <w:adjustRightInd w:val="0"/>
              <w:spacing w:line="0" w:lineRule="atLeast"/>
              <w:rPr>
                <w:rFonts w:ascii="宋体" w:hAnsi="宋体" w:cs="仿宋"/>
                <w:kern w:val="0"/>
                <w:szCs w:val="21"/>
                <w:lang w:val="zh-CN"/>
              </w:rPr>
            </w:pPr>
            <w:r>
              <w:rPr>
                <w:rFonts w:ascii="宋体" w:hAnsi="宋体" w:cs="仿宋"/>
                <w:kern w:val="0"/>
                <w:szCs w:val="21"/>
                <w:lang w:val="zh-CN"/>
              </w:rPr>
              <w:t>（</w:t>
            </w:r>
            <w:r>
              <w:rPr>
                <w:rFonts w:ascii="宋体" w:hAnsi="宋体" w:cs="仿宋" w:hint="eastAsia"/>
                <w:kern w:val="0"/>
                <w:szCs w:val="21"/>
                <w:lang w:val="zh-CN"/>
              </w:rPr>
              <w:t>7）</w:t>
            </w:r>
            <w:proofErr w:type="gramStart"/>
            <w:r>
              <w:rPr>
                <w:rFonts w:ascii="宋体" w:hAnsi="宋体" w:cs="仿宋" w:hint="eastAsia"/>
                <w:kern w:val="0"/>
                <w:szCs w:val="21"/>
                <w:lang w:val="zh-CN"/>
              </w:rPr>
              <w:t>掌握软文标题</w:t>
            </w:r>
            <w:proofErr w:type="gramEnd"/>
            <w:r>
              <w:rPr>
                <w:rFonts w:ascii="宋体" w:hAnsi="宋体" w:cs="仿宋" w:hint="eastAsia"/>
                <w:kern w:val="0"/>
                <w:szCs w:val="21"/>
                <w:lang w:val="zh-CN"/>
              </w:rPr>
              <w:t>和内容的撰写，</w:t>
            </w:r>
            <w:proofErr w:type="gramStart"/>
            <w:r>
              <w:rPr>
                <w:rFonts w:ascii="宋体" w:hAnsi="宋体" w:cs="仿宋" w:hint="eastAsia"/>
                <w:kern w:val="0"/>
                <w:szCs w:val="21"/>
                <w:lang w:val="zh-CN"/>
              </w:rPr>
              <w:t>软文营销</w:t>
            </w:r>
            <w:proofErr w:type="gramEnd"/>
            <w:r>
              <w:rPr>
                <w:rFonts w:ascii="宋体" w:hAnsi="宋体" w:cs="仿宋" w:hint="eastAsia"/>
                <w:kern w:val="0"/>
                <w:szCs w:val="21"/>
                <w:lang w:val="zh-CN"/>
              </w:rPr>
              <w:t>的传播要素和实施步骤；</w:t>
            </w:r>
          </w:p>
          <w:p w:rsidR="00D55102" w:rsidRDefault="00D55102" w:rsidP="00753D2B">
            <w:pPr>
              <w:spacing w:line="0" w:lineRule="atLeast"/>
              <w:rPr>
                <w:rFonts w:ascii="宋体" w:hAnsi="宋体" w:cs="仿宋"/>
                <w:kern w:val="0"/>
                <w:szCs w:val="21"/>
                <w:lang w:val="zh-CN"/>
              </w:rPr>
            </w:pPr>
            <w:r>
              <w:rPr>
                <w:rFonts w:ascii="宋体" w:hAnsi="宋体" w:cs="仿宋"/>
                <w:kern w:val="0"/>
                <w:szCs w:val="21"/>
                <w:lang w:val="zh-CN"/>
              </w:rPr>
              <w:t>（</w:t>
            </w:r>
            <w:r>
              <w:rPr>
                <w:rFonts w:ascii="宋体" w:hAnsi="宋体" w:cs="仿宋" w:hint="eastAsia"/>
                <w:kern w:val="0"/>
                <w:szCs w:val="21"/>
                <w:lang w:val="zh-CN"/>
              </w:rPr>
              <w:t>8）</w:t>
            </w:r>
            <w:proofErr w:type="gramStart"/>
            <w:r>
              <w:rPr>
                <w:rFonts w:ascii="宋体" w:hAnsi="宋体" w:cs="仿宋" w:hint="eastAsia"/>
                <w:kern w:val="0"/>
                <w:szCs w:val="21"/>
                <w:lang w:val="zh-CN"/>
              </w:rPr>
              <w:t>掌握微博营销</w:t>
            </w:r>
            <w:proofErr w:type="gramEnd"/>
            <w:r>
              <w:rPr>
                <w:rFonts w:ascii="宋体" w:hAnsi="宋体" w:cs="仿宋" w:hint="eastAsia"/>
                <w:kern w:val="0"/>
                <w:szCs w:val="21"/>
                <w:lang w:val="zh-CN"/>
              </w:rPr>
              <w:t>、</w:t>
            </w:r>
            <w:proofErr w:type="gramStart"/>
            <w:r>
              <w:rPr>
                <w:rFonts w:ascii="宋体" w:hAnsi="宋体" w:cs="仿宋" w:hint="eastAsia"/>
                <w:kern w:val="0"/>
                <w:szCs w:val="21"/>
                <w:lang w:val="zh-CN"/>
              </w:rPr>
              <w:t>微信营销</w:t>
            </w:r>
            <w:proofErr w:type="gramEnd"/>
            <w:r>
              <w:rPr>
                <w:rFonts w:ascii="宋体" w:hAnsi="宋体" w:cs="仿宋" w:hint="eastAsia"/>
                <w:kern w:val="0"/>
                <w:szCs w:val="21"/>
                <w:lang w:val="zh-CN"/>
              </w:rPr>
              <w:t>及论坛营销的步骤及案例；</w:t>
            </w:r>
          </w:p>
          <w:p w:rsidR="00D55102" w:rsidRDefault="00D55102" w:rsidP="00753D2B">
            <w:pPr>
              <w:rPr>
                <w:rFonts w:ascii="宋体" w:hAnsi="宋体" w:cs="仿宋"/>
                <w:color w:val="000000" w:themeColor="text1"/>
                <w:kern w:val="0"/>
                <w:szCs w:val="21"/>
              </w:rPr>
            </w:pPr>
            <w:r>
              <w:rPr>
                <w:rFonts w:ascii="宋体" w:hAnsi="宋体" w:hint="eastAsia"/>
                <w:szCs w:val="21"/>
              </w:rPr>
              <w:t>（9）掌握视频营销的形式及传播方式，以及</w:t>
            </w:r>
            <w:r>
              <w:rPr>
                <w:rFonts w:ascii="宋体" w:hAnsi="宋体" w:hint="eastAsia"/>
                <w:szCs w:val="21"/>
              </w:rPr>
              <w:lastRenderedPageBreak/>
              <w:t>短视频及直播营销的流程</w:t>
            </w:r>
          </w:p>
        </w:tc>
      </w:tr>
      <w:tr w:rsidR="00D55102" w:rsidTr="00753D2B">
        <w:trPr>
          <w:trHeight w:val="416"/>
          <w:jc w:val="center"/>
        </w:trPr>
        <w:tc>
          <w:tcPr>
            <w:tcW w:w="1545" w:type="dxa"/>
            <w:tcBorders>
              <w:top w:val="single" w:sz="4" w:space="0" w:color="auto"/>
              <w:left w:val="single" w:sz="4" w:space="0" w:color="auto"/>
              <w:bottom w:val="single" w:sz="4" w:space="0" w:color="auto"/>
              <w:right w:val="single" w:sz="4" w:space="0" w:color="auto"/>
            </w:tcBorders>
            <w:vAlign w:val="center"/>
          </w:tcPr>
          <w:p w:rsidR="00D55102" w:rsidRDefault="00D55102" w:rsidP="00753D2B">
            <w:pPr>
              <w:autoSpaceDE w:val="0"/>
              <w:autoSpaceDN w:val="0"/>
              <w:adjustRightIn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lastRenderedPageBreak/>
              <w:t>网店</w:t>
            </w:r>
            <w:r>
              <w:rPr>
                <w:rFonts w:ascii="宋体" w:hAnsi="宋体" w:cs="仿宋"/>
                <w:color w:val="000000" w:themeColor="text1"/>
                <w:kern w:val="0"/>
                <w:szCs w:val="21"/>
              </w:rPr>
              <w:t>美工</w:t>
            </w:r>
          </w:p>
          <w:p w:rsidR="00D55102" w:rsidRDefault="00D55102" w:rsidP="00753D2B">
            <w:pPr>
              <w:autoSpaceDE w:val="0"/>
              <w:autoSpaceDN w:val="0"/>
              <w:adjustRightIn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w:t>
            </w:r>
            <w:r>
              <w:rPr>
                <w:rFonts w:ascii="宋体" w:hAnsi="宋体" w:cs="仿宋"/>
                <w:color w:val="000000" w:themeColor="text1"/>
                <w:kern w:val="0"/>
                <w:szCs w:val="21"/>
              </w:rPr>
              <w:t>72</w:t>
            </w:r>
            <w:r>
              <w:rPr>
                <w:rFonts w:ascii="宋体" w:hAnsi="宋体" w:cs="仿宋" w:hint="eastAsia"/>
                <w:color w:val="000000" w:themeColor="text1"/>
                <w:kern w:val="0"/>
                <w:szCs w:val="21"/>
              </w:rPr>
              <w:t>学时）</w:t>
            </w:r>
          </w:p>
        </w:tc>
        <w:tc>
          <w:tcPr>
            <w:tcW w:w="3151" w:type="dxa"/>
            <w:tcBorders>
              <w:top w:val="single" w:sz="4" w:space="0" w:color="auto"/>
              <w:left w:val="single" w:sz="4" w:space="0" w:color="auto"/>
              <w:right w:val="single" w:sz="4" w:space="0" w:color="auto"/>
            </w:tcBorders>
            <w:vAlign w:val="center"/>
          </w:tcPr>
          <w:p w:rsidR="00D55102" w:rsidRDefault="00D55102" w:rsidP="00753D2B">
            <w:pPr>
              <w:autoSpaceDE w:val="0"/>
              <w:autoSpaceDN w:val="0"/>
              <w:adjustRightInd w:val="0"/>
              <w:spacing w:line="0" w:lineRule="atLeast"/>
              <w:rPr>
                <w:rFonts w:ascii="宋体" w:hAnsi="宋体" w:cs="仿宋"/>
                <w:color w:val="000000" w:themeColor="text1"/>
                <w:kern w:val="0"/>
                <w:szCs w:val="21"/>
              </w:rPr>
            </w:pPr>
            <w:r>
              <w:rPr>
                <w:rFonts w:ascii="宋体" w:hAnsi="宋体" w:cs="仿宋" w:hint="eastAsia"/>
                <w:color w:val="000000" w:themeColor="text1"/>
                <w:kern w:val="0"/>
                <w:szCs w:val="21"/>
              </w:rPr>
              <w:t>（</w:t>
            </w:r>
            <w:r>
              <w:rPr>
                <w:rFonts w:ascii="宋体" w:hAnsi="宋体" w:cs="仿宋"/>
                <w:color w:val="000000" w:themeColor="text1"/>
                <w:kern w:val="0"/>
                <w:szCs w:val="21"/>
              </w:rPr>
              <w:t>1</w:t>
            </w:r>
            <w:r>
              <w:rPr>
                <w:rFonts w:ascii="宋体" w:hAnsi="宋体" w:cs="仿宋" w:hint="eastAsia"/>
                <w:color w:val="000000" w:themeColor="text1"/>
                <w:kern w:val="0"/>
                <w:szCs w:val="21"/>
              </w:rPr>
              <w:t>）商品</w:t>
            </w:r>
            <w:r>
              <w:rPr>
                <w:rFonts w:ascii="宋体" w:hAnsi="宋体" w:cs="仿宋"/>
                <w:color w:val="000000" w:themeColor="text1"/>
                <w:kern w:val="0"/>
                <w:szCs w:val="21"/>
              </w:rPr>
              <w:t>拍摄和图片美化</w:t>
            </w:r>
            <w:r>
              <w:rPr>
                <w:rFonts w:ascii="宋体" w:hAnsi="宋体" w:cs="仿宋" w:hint="eastAsia"/>
                <w:color w:val="000000" w:themeColor="text1"/>
                <w:kern w:val="0"/>
                <w:szCs w:val="21"/>
              </w:rPr>
              <w:t>；</w:t>
            </w:r>
          </w:p>
          <w:p w:rsidR="00D55102" w:rsidRDefault="00D55102" w:rsidP="00753D2B">
            <w:pPr>
              <w:autoSpaceDE w:val="0"/>
              <w:autoSpaceDN w:val="0"/>
              <w:adjustRightInd w:val="0"/>
              <w:spacing w:line="0" w:lineRule="atLeast"/>
              <w:rPr>
                <w:rFonts w:ascii="宋体" w:hAnsi="宋体" w:cs="仿宋"/>
                <w:color w:val="000000" w:themeColor="text1"/>
                <w:kern w:val="0"/>
                <w:szCs w:val="21"/>
              </w:rPr>
            </w:pPr>
            <w:r>
              <w:rPr>
                <w:rFonts w:ascii="宋体" w:hAnsi="宋体" w:cs="仿宋" w:hint="eastAsia"/>
                <w:color w:val="000000" w:themeColor="text1"/>
                <w:kern w:val="0"/>
                <w:szCs w:val="21"/>
              </w:rPr>
              <w:t>（</w:t>
            </w:r>
            <w:r>
              <w:rPr>
                <w:rFonts w:ascii="宋体" w:hAnsi="宋体" w:cs="仿宋"/>
                <w:color w:val="000000" w:themeColor="text1"/>
                <w:kern w:val="0"/>
                <w:szCs w:val="21"/>
              </w:rPr>
              <w:t>2</w:t>
            </w:r>
            <w:r>
              <w:rPr>
                <w:rFonts w:ascii="宋体" w:hAnsi="宋体" w:cs="仿宋" w:hint="eastAsia"/>
                <w:color w:val="000000" w:themeColor="text1"/>
                <w:kern w:val="0"/>
                <w:szCs w:val="21"/>
              </w:rPr>
              <w:t>）文字</w:t>
            </w:r>
            <w:r>
              <w:rPr>
                <w:rFonts w:ascii="宋体" w:hAnsi="宋体" w:cs="仿宋"/>
                <w:color w:val="000000" w:themeColor="text1"/>
                <w:kern w:val="0"/>
                <w:szCs w:val="21"/>
              </w:rPr>
              <w:t>的设计与创意</w:t>
            </w:r>
            <w:r>
              <w:rPr>
                <w:rFonts w:ascii="宋体" w:hAnsi="宋体" w:cs="仿宋" w:hint="eastAsia"/>
                <w:color w:val="000000" w:themeColor="text1"/>
                <w:kern w:val="0"/>
                <w:szCs w:val="21"/>
              </w:rPr>
              <w:t>；</w:t>
            </w:r>
          </w:p>
          <w:p w:rsidR="00D55102" w:rsidRDefault="00D55102" w:rsidP="00753D2B">
            <w:pPr>
              <w:autoSpaceDE w:val="0"/>
              <w:autoSpaceDN w:val="0"/>
              <w:adjustRightInd w:val="0"/>
              <w:spacing w:line="0" w:lineRule="atLeast"/>
              <w:rPr>
                <w:rFonts w:ascii="宋体" w:hAnsi="宋体" w:cs="仿宋"/>
                <w:color w:val="000000" w:themeColor="text1"/>
                <w:kern w:val="0"/>
                <w:szCs w:val="21"/>
              </w:rPr>
            </w:pPr>
            <w:r>
              <w:rPr>
                <w:rFonts w:ascii="宋体" w:hAnsi="宋体" w:cs="仿宋" w:hint="eastAsia"/>
                <w:color w:val="000000" w:themeColor="text1"/>
                <w:kern w:val="0"/>
                <w:szCs w:val="21"/>
              </w:rPr>
              <w:t>（</w:t>
            </w:r>
            <w:r>
              <w:rPr>
                <w:rFonts w:ascii="宋体" w:hAnsi="宋体" w:cs="仿宋"/>
                <w:color w:val="000000" w:themeColor="text1"/>
                <w:kern w:val="0"/>
                <w:szCs w:val="21"/>
              </w:rPr>
              <w:t>3</w:t>
            </w:r>
            <w:r>
              <w:rPr>
                <w:rFonts w:ascii="宋体" w:hAnsi="宋体" w:cs="仿宋" w:hint="eastAsia"/>
                <w:color w:val="000000" w:themeColor="text1"/>
                <w:kern w:val="0"/>
                <w:szCs w:val="21"/>
              </w:rPr>
              <w:t>）电</w:t>
            </w:r>
            <w:proofErr w:type="gramStart"/>
            <w:r>
              <w:rPr>
                <w:rFonts w:ascii="宋体" w:hAnsi="宋体" w:cs="仿宋" w:hint="eastAsia"/>
                <w:color w:val="000000" w:themeColor="text1"/>
                <w:kern w:val="0"/>
                <w:szCs w:val="21"/>
              </w:rPr>
              <w:t>商</w:t>
            </w:r>
            <w:r>
              <w:rPr>
                <w:rFonts w:ascii="宋体" w:hAnsi="宋体" w:cs="仿宋"/>
                <w:color w:val="000000" w:themeColor="text1"/>
                <w:kern w:val="0"/>
                <w:szCs w:val="21"/>
              </w:rPr>
              <w:t>海报设计</w:t>
            </w:r>
            <w:proofErr w:type="gramEnd"/>
            <w:r>
              <w:rPr>
                <w:rFonts w:ascii="宋体" w:hAnsi="宋体" w:cs="仿宋" w:hint="eastAsia"/>
                <w:color w:val="000000" w:themeColor="text1"/>
                <w:kern w:val="0"/>
                <w:szCs w:val="21"/>
              </w:rPr>
              <w:t>与</w:t>
            </w:r>
            <w:r>
              <w:rPr>
                <w:rFonts w:ascii="宋体" w:hAnsi="宋体" w:cs="仿宋"/>
                <w:color w:val="000000" w:themeColor="text1"/>
                <w:kern w:val="0"/>
                <w:szCs w:val="21"/>
              </w:rPr>
              <w:t>创意</w:t>
            </w:r>
            <w:r>
              <w:rPr>
                <w:rFonts w:ascii="宋体" w:hAnsi="宋体" w:cs="仿宋" w:hint="eastAsia"/>
                <w:color w:val="000000" w:themeColor="text1"/>
                <w:kern w:val="0"/>
                <w:szCs w:val="21"/>
              </w:rPr>
              <w:t>；</w:t>
            </w:r>
          </w:p>
          <w:p w:rsidR="00D55102" w:rsidRDefault="00D55102" w:rsidP="00753D2B">
            <w:pPr>
              <w:autoSpaceDE w:val="0"/>
              <w:autoSpaceDN w:val="0"/>
              <w:adjustRightInd w:val="0"/>
              <w:spacing w:line="0" w:lineRule="atLeast"/>
              <w:rPr>
                <w:rFonts w:ascii="宋体" w:hAnsi="宋体" w:cs="仿宋"/>
                <w:color w:val="000000" w:themeColor="text1"/>
                <w:kern w:val="0"/>
                <w:szCs w:val="21"/>
              </w:rPr>
            </w:pPr>
            <w:r>
              <w:rPr>
                <w:rFonts w:ascii="宋体" w:hAnsi="宋体" w:cs="仿宋" w:hint="eastAsia"/>
                <w:color w:val="000000" w:themeColor="text1"/>
                <w:kern w:val="0"/>
                <w:szCs w:val="21"/>
              </w:rPr>
              <w:t>（</w:t>
            </w:r>
            <w:r>
              <w:rPr>
                <w:rFonts w:ascii="宋体" w:hAnsi="宋体" w:cs="仿宋"/>
                <w:color w:val="000000" w:themeColor="text1"/>
                <w:kern w:val="0"/>
                <w:szCs w:val="21"/>
              </w:rPr>
              <w:t>4</w:t>
            </w:r>
            <w:r>
              <w:rPr>
                <w:rFonts w:ascii="宋体" w:hAnsi="宋体" w:cs="仿宋" w:hint="eastAsia"/>
                <w:color w:val="000000" w:themeColor="text1"/>
                <w:kern w:val="0"/>
                <w:szCs w:val="21"/>
              </w:rPr>
              <w:t>）首页模块</w:t>
            </w:r>
            <w:r>
              <w:rPr>
                <w:rFonts w:ascii="宋体" w:hAnsi="宋体" w:cs="仿宋"/>
                <w:color w:val="000000" w:themeColor="text1"/>
                <w:kern w:val="0"/>
                <w:szCs w:val="21"/>
              </w:rPr>
              <w:t>设计与制作</w:t>
            </w:r>
            <w:r>
              <w:rPr>
                <w:rFonts w:ascii="宋体" w:hAnsi="宋体" w:cs="仿宋" w:hint="eastAsia"/>
                <w:color w:val="000000" w:themeColor="text1"/>
                <w:kern w:val="0"/>
                <w:szCs w:val="21"/>
              </w:rPr>
              <w:t>；</w:t>
            </w:r>
          </w:p>
          <w:p w:rsidR="00D55102" w:rsidRDefault="00D55102" w:rsidP="00753D2B">
            <w:pPr>
              <w:autoSpaceDE w:val="0"/>
              <w:autoSpaceDN w:val="0"/>
              <w:adjustRightInd w:val="0"/>
              <w:spacing w:line="0" w:lineRule="atLeast"/>
              <w:rPr>
                <w:rFonts w:ascii="宋体" w:hAnsi="宋体" w:cs="仿宋"/>
                <w:color w:val="000000" w:themeColor="text1"/>
                <w:kern w:val="0"/>
                <w:szCs w:val="21"/>
              </w:rPr>
            </w:pPr>
            <w:r>
              <w:rPr>
                <w:rFonts w:ascii="宋体" w:hAnsi="宋体" w:cs="仿宋" w:hint="eastAsia"/>
                <w:color w:val="000000" w:themeColor="text1"/>
                <w:kern w:val="0"/>
                <w:szCs w:val="21"/>
              </w:rPr>
              <w:t>（</w:t>
            </w:r>
            <w:r>
              <w:rPr>
                <w:rFonts w:ascii="宋体" w:hAnsi="宋体" w:cs="仿宋"/>
                <w:color w:val="000000" w:themeColor="text1"/>
                <w:kern w:val="0"/>
                <w:szCs w:val="21"/>
              </w:rPr>
              <w:t>5</w:t>
            </w:r>
            <w:r>
              <w:rPr>
                <w:rFonts w:ascii="宋体" w:hAnsi="宋体" w:cs="仿宋" w:hint="eastAsia"/>
                <w:color w:val="000000" w:themeColor="text1"/>
                <w:kern w:val="0"/>
                <w:szCs w:val="21"/>
              </w:rPr>
              <w:t>）商品详情页</w:t>
            </w:r>
            <w:r>
              <w:rPr>
                <w:rFonts w:ascii="宋体" w:hAnsi="宋体" w:cs="仿宋"/>
                <w:color w:val="000000" w:themeColor="text1"/>
                <w:kern w:val="0"/>
                <w:szCs w:val="21"/>
              </w:rPr>
              <w:t>设计与制作</w:t>
            </w:r>
            <w:r>
              <w:rPr>
                <w:rFonts w:ascii="宋体" w:hAnsi="宋体" w:cs="仿宋" w:hint="eastAsia"/>
                <w:color w:val="000000" w:themeColor="text1"/>
                <w:kern w:val="0"/>
                <w:szCs w:val="21"/>
              </w:rPr>
              <w:t>；</w:t>
            </w:r>
          </w:p>
          <w:p w:rsidR="00D55102" w:rsidRDefault="00D55102" w:rsidP="00753D2B">
            <w:pPr>
              <w:autoSpaceDE w:val="0"/>
              <w:autoSpaceDN w:val="0"/>
              <w:adjustRightInd w:val="0"/>
              <w:spacing w:line="0" w:lineRule="atLeast"/>
              <w:rPr>
                <w:rFonts w:ascii="宋体" w:hAnsi="宋体" w:cs="仿宋"/>
                <w:color w:val="000000" w:themeColor="text1"/>
                <w:kern w:val="0"/>
                <w:szCs w:val="21"/>
              </w:rPr>
            </w:pPr>
            <w:r>
              <w:rPr>
                <w:rFonts w:ascii="宋体" w:hAnsi="宋体" w:cs="仿宋" w:hint="eastAsia"/>
                <w:color w:val="000000" w:themeColor="text1"/>
                <w:kern w:val="0"/>
                <w:szCs w:val="21"/>
              </w:rPr>
              <w:t>（</w:t>
            </w:r>
            <w:r>
              <w:rPr>
                <w:rFonts w:ascii="宋体" w:hAnsi="宋体" w:cs="仿宋"/>
                <w:color w:val="000000" w:themeColor="text1"/>
                <w:kern w:val="0"/>
                <w:szCs w:val="21"/>
              </w:rPr>
              <w:t>6</w:t>
            </w:r>
            <w:r>
              <w:rPr>
                <w:rFonts w:ascii="宋体" w:hAnsi="宋体" w:cs="仿宋" w:hint="eastAsia"/>
                <w:color w:val="000000" w:themeColor="text1"/>
                <w:kern w:val="0"/>
                <w:szCs w:val="21"/>
              </w:rPr>
              <w:t>）店铺装修诊断</w:t>
            </w:r>
          </w:p>
        </w:tc>
        <w:tc>
          <w:tcPr>
            <w:tcW w:w="4211" w:type="dxa"/>
            <w:tcBorders>
              <w:top w:val="single" w:sz="4" w:space="0" w:color="auto"/>
              <w:left w:val="single" w:sz="4" w:space="0" w:color="auto"/>
              <w:right w:val="single" w:sz="4" w:space="0" w:color="auto"/>
            </w:tcBorders>
          </w:tcPr>
          <w:p w:rsidR="00D55102" w:rsidRDefault="00D55102" w:rsidP="00753D2B">
            <w:pPr>
              <w:autoSpaceDE w:val="0"/>
              <w:autoSpaceDN w:val="0"/>
              <w:adjustRightInd w:val="0"/>
              <w:spacing w:line="0" w:lineRule="atLeast"/>
              <w:rPr>
                <w:rFonts w:ascii="宋体" w:hAnsi="宋体" w:cs="仿宋"/>
                <w:color w:val="000000" w:themeColor="text1"/>
                <w:kern w:val="0"/>
                <w:szCs w:val="21"/>
              </w:rPr>
            </w:pPr>
            <w:r>
              <w:rPr>
                <w:rFonts w:ascii="宋体" w:hAnsi="宋体" w:cs="仿宋" w:hint="eastAsia"/>
                <w:color w:val="000000" w:themeColor="text1"/>
                <w:kern w:val="0"/>
                <w:szCs w:val="21"/>
              </w:rPr>
              <w:t>（1）了解商品</w:t>
            </w:r>
            <w:r>
              <w:rPr>
                <w:rFonts w:ascii="宋体" w:hAnsi="宋体" w:cs="仿宋"/>
                <w:color w:val="000000" w:themeColor="text1"/>
                <w:kern w:val="0"/>
                <w:szCs w:val="21"/>
              </w:rPr>
              <w:t>拍摄布景的</w:t>
            </w:r>
            <w:r>
              <w:rPr>
                <w:rFonts w:ascii="宋体" w:hAnsi="宋体" w:cs="仿宋" w:hint="eastAsia"/>
                <w:color w:val="000000" w:themeColor="text1"/>
                <w:kern w:val="0"/>
                <w:szCs w:val="21"/>
              </w:rPr>
              <w:t>基本</w:t>
            </w:r>
            <w:r>
              <w:rPr>
                <w:rFonts w:ascii="宋体" w:hAnsi="宋体" w:cs="仿宋"/>
                <w:color w:val="000000" w:themeColor="text1"/>
                <w:kern w:val="0"/>
                <w:szCs w:val="21"/>
              </w:rPr>
              <w:t>流程</w:t>
            </w:r>
            <w:r>
              <w:rPr>
                <w:rFonts w:ascii="宋体" w:hAnsi="宋体" w:cs="仿宋" w:hint="eastAsia"/>
                <w:color w:val="000000" w:themeColor="text1"/>
                <w:kern w:val="0"/>
                <w:szCs w:val="21"/>
              </w:rPr>
              <w:t>，</w:t>
            </w:r>
            <w:r>
              <w:rPr>
                <w:rFonts w:ascii="宋体" w:hAnsi="宋体" w:cs="仿宋"/>
                <w:color w:val="000000" w:themeColor="text1"/>
                <w:kern w:val="0"/>
                <w:szCs w:val="21"/>
              </w:rPr>
              <w:t>掌握各类商品拍摄要点</w:t>
            </w:r>
            <w:r>
              <w:rPr>
                <w:rFonts w:ascii="宋体" w:hAnsi="宋体" w:cs="仿宋" w:hint="eastAsia"/>
                <w:color w:val="000000" w:themeColor="text1"/>
                <w:kern w:val="0"/>
                <w:szCs w:val="21"/>
              </w:rPr>
              <w:t>及</w:t>
            </w:r>
            <w:r>
              <w:rPr>
                <w:rFonts w:ascii="宋体" w:hAnsi="宋体" w:cs="仿宋"/>
                <w:color w:val="000000" w:themeColor="text1"/>
                <w:kern w:val="0"/>
                <w:szCs w:val="21"/>
              </w:rPr>
              <w:t>不同种类商品图片美化的方法</w:t>
            </w:r>
            <w:r>
              <w:rPr>
                <w:rFonts w:ascii="宋体" w:hAnsi="宋体" w:cs="仿宋" w:hint="eastAsia"/>
                <w:color w:val="000000" w:themeColor="text1"/>
                <w:kern w:val="0"/>
                <w:szCs w:val="21"/>
              </w:rPr>
              <w:t>；</w:t>
            </w:r>
          </w:p>
          <w:p w:rsidR="00D55102" w:rsidRDefault="00D55102" w:rsidP="00753D2B">
            <w:pPr>
              <w:autoSpaceDE w:val="0"/>
              <w:autoSpaceDN w:val="0"/>
              <w:adjustRightInd w:val="0"/>
              <w:spacing w:line="0" w:lineRule="atLeast"/>
              <w:rPr>
                <w:rFonts w:ascii="宋体" w:hAnsi="宋体" w:cs="仿宋"/>
                <w:color w:val="000000" w:themeColor="text1"/>
                <w:kern w:val="0"/>
                <w:szCs w:val="21"/>
              </w:rPr>
            </w:pPr>
            <w:r>
              <w:rPr>
                <w:rFonts w:ascii="宋体" w:hAnsi="宋体" w:cs="仿宋" w:hint="eastAsia"/>
                <w:color w:val="000000" w:themeColor="text1"/>
                <w:kern w:val="0"/>
                <w:szCs w:val="21"/>
              </w:rPr>
              <w:t>（</w:t>
            </w:r>
            <w:r>
              <w:rPr>
                <w:rFonts w:ascii="宋体" w:hAnsi="宋体" w:cs="仿宋"/>
                <w:color w:val="000000" w:themeColor="text1"/>
                <w:kern w:val="0"/>
                <w:szCs w:val="21"/>
              </w:rPr>
              <w:t>2）</w:t>
            </w:r>
            <w:r>
              <w:rPr>
                <w:rFonts w:ascii="宋体" w:hAnsi="宋体" w:cs="仿宋" w:hint="eastAsia"/>
                <w:color w:val="000000" w:themeColor="text1"/>
                <w:kern w:val="0"/>
                <w:szCs w:val="21"/>
              </w:rPr>
              <w:t>了解字体</w:t>
            </w:r>
            <w:r>
              <w:rPr>
                <w:rFonts w:ascii="宋体" w:hAnsi="宋体" w:cs="仿宋"/>
                <w:color w:val="000000" w:themeColor="text1"/>
                <w:kern w:val="0"/>
                <w:szCs w:val="21"/>
              </w:rPr>
              <w:t>设计的方法，掌握商品</w:t>
            </w:r>
            <w:r>
              <w:rPr>
                <w:rFonts w:ascii="宋体" w:hAnsi="宋体" w:cs="仿宋" w:hint="eastAsia"/>
                <w:color w:val="000000" w:themeColor="text1"/>
                <w:kern w:val="0"/>
                <w:szCs w:val="21"/>
              </w:rPr>
              <w:t>文字</w:t>
            </w:r>
            <w:r>
              <w:rPr>
                <w:rFonts w:ascii="宋体" w:hAnsi="宋体" w:cs="仿宋"/>
                <w:color w:val="000000" w:themeColor="text1"/>
                <w:kern w:val="0"/>
                <w:szCs w:val="21"/>
              </w:rPr>
              <w:t>设计技巧</w:t>
            </w:r>
            <w:r>
              <w:rPr>
                <w:rFonts w:ascii="宋体" w:hAnsi="宋体" w:cs="仿宋" w:hint="eastAsia"/>
                <w:color w:val="000000" w:themeColor="text1"/>
                <w:kern w:val="0"/>
                <w:szCs w:val="21"/>
              </w:rPr>
              <w:t>；</w:t>
            </w:r>
          </w:p>
          <w:p w:rsidR="00D55102" w:rsidRDefault="00D55102" w:rsidP="00753D2B">
            <w:pPr>
              <w:autoSpaceDE w:val="0"/>
              <w:autoSpaceDN w:val="0"/>
              <w:adjustRightInd w:val="0"/>
              <w:spacing w:line="0" w:lineRule="atLeast"/>
              <w:rPr>
                <w:rFonts w:ascii="宋体" w:hAnsi="宋体" w:cs="仿宋"/>
                <w:color w:val="000000" w:themeColor="text1"/>
                <w:kern w:val="0"/>
                <w:szCs w:val="21"/>
              </w:rPr>
            </w:pPr>
            <w:r>
              <w:rPr>
                <w:rFonts w:ascii="宋体" w:hAnsi="宋体" w:cs="仿宋" w:hint="eastAsia"/>
                <w:color w:val="000000" w:themeColor="text1"/>
                <w:kern w:val="0"/>
                <w:szCs w:val="21"/>
              </w:rPr>
              <w:t>（</w:t>
            </w:r>
            <w:r>
              <w:rPr>
                <w:rFonts w:ascii="宋体" w:hAnsi="宋体" w:cs="仿宋"/>
                <w:color w:val="000000" w:themeColor="text1"/>
                <w:kern w:val="0"/>
                <w:szCs w:val="21"/>
              </w:rPr>
              <w:t>3）</w:t>
            </w:r>
            <w:r>
              <w:rPr>
                <w:rFonts w:ascii="宋体" w:hAnsi="宋体" w:cs="仿宋" w:hint="eastAsia"/>
                <w:color w:val="000000" w:themeColor="text1"/>
                <w:kern w:val="0"/>
                <w:szCs w:val="21"/>
              </w:rPr>
              <w:t>理解</w:t>
            </w:r>
            <w:r>
              <w:rPr>
                <w:rFonts w:ascii="宋体" w:hAnsi="宋体" w:cs="仿宋"/>
                <w:color w:val="000000" w:themeColor="text1"/>
                <w:kern w:val="0"/>
                <w:szCs w:val="21"/>
              </w:rPr>
              <w:t>商品图片主图</w:t>
            </w:r>
            <w:r>
              <w:rPr>
                <w:rFonts w:ascii="宋体" w:hAnsi="宋体" w:cs="仿宋" w:hint="eastAsia"/>
                <w:color w:val="000000" w:themeColor="text1"/>
                <w:kern w:val="0"/>
                <w:szCs w:val="21"/>
              </w:rPr>
              <w:t>、</w:t>
            </w:r>
            <w:proofErr w:type="gramStart"/>
            <w:r>
              <w:rPr>
                <w:rFonts w:ascii="宋体" w:hAnsi="宋体" w:cs="仿宋"/>
                <w:color w:val="000000" w:themeColor="text1"/>
                <w:kern w:val="0"/>
                <w:szCs w:val="21"/>
              </w:rPr>
              <w:t>辅图的</w:t>
            </w:r>
            <w:proofErr w:type="gramEnd"/>
            <w:r>
              <w:rPr>
                <w:rFonts w:ascii="宋体" w:hAnsi="宋体" w:cs="仿宋"/>
                <w:color w:val="000000" w:themeColor="text1"/>
                <w:kern w:val="0"/>
                <w:szCs w:val="21"/>
              </w:rPr>
              <w:t>挑选</w:t>
            </w:r>
            <w:r>
              <w:rPr>
                <w:rFonts w:ascii="宋体" w:hAnsi="宋体" w:cs="仿宋" w:hint="eastAsia"/>
                <w:color w:val="000000" w:themeColor="text1"/>
                <w:kern w:val="0"/>
                <w:szCs w:val="21"/>
              </w:rPr>
              <w:t>及</w:t>
            </w:r>
            <w:r>
              <w:rPr>
                <w:rFonts w:ascii="宋体" w:hAnsi="宋体" w:cs="仿宋"/>
                <w:color w:val="000000" w:themeColor="text1"/>
                <w:kern w:val="0"/>
                <w:szCs w:val="21"/>
              </w:rPr>
              <w:t>图片背景优化方法</w:t>
            </w:r>
            <w:r>
              <w:rPr>
                <w:rFonts w:ascii="宋体" w:hAnsi="宋体" w:cs="仿宋" w:hint="eastAsia"/>
                <w:color w:val="000000" w:themeColor="text1"/>
                <w:kern w:val="0"/>
                <w:szCs w:val="21"/>
              </w:rPr>
              <w:t>，</w:t>
            </w:r>
            <w:r>
              <w:rPr>
                <w:rFonts w:ascii="宋体" w:hAnsi="宋体" w:cs="仿宋"/>
                <w:color w:val="000000" w:themeColor="text1"/>
                <w:kern w:val="0"/>
                <w:szCs w:val="21"/>
              </w:rPr>
              <w:t>掌握主图模板制作方法，能有效突出商品卖点；</w:t>
            </w:r>
          </w:p>
          <w:p w:rsidR="00D55102" w:rsidRDefault="00D55102" w:rsidP="00753D2B">
            <w:pPr>
              <w:autoSpaceDE w:val="0"/>
              <w:autoSpaceDN w:val="0"/>
              <w:adjustRightInd w:val="0"/>
              <w:spacing w:line="0" w:lineRule="atLeast"/>
              <w:rPr>
                <w:rFonts w:ascii="宋体" w:hAnsi="宋体" w:cs="仿宋"/>
                <w:color w:val="000000" w:themeColor="text1"/>
                <w:kern w:val="0"/>
                <w:szCs w:val="21"/>
              </w:rPr>
            </w:pPr>
            <w:r>
              <w:rPr>
                <w:rFonts w:ascii="宋体" w:hAnsi="宋体" w:cs="仿宋" w:hint="eastAsia"/>
                <w:color w:val="000000" w:themeColor="text1"/>
                <w:kern w:val="0"/>
                <w:szCs w:val="21"/>
              </w:rPr>
              <w:t>（</w:t>
            </w:r>
            <w:r>
              <w:rPr>
                <w:rFonts w:ascii="宋体" w:hAnsi="宋体" w:cs="仿宋"/>
                <w:color w:val="000000" w:themeColor="text1"/>
                <w:kern w:val="0"/>
                <w:szCs w:val="21"/>
              </w:rPr>
              <w:t>4）能根据店铺风格和商品制作店招、宝贝分类栏、自定义内容区、掌握推荐宝贝区、推广区；</w:t>
            </w:r>
          </w:p>
          <w:p w:rsidR="00D55102" w:rsidRDefault="00D55102" w:rsidP="00753D2B">
            <w:pPr>
              <w:autoSpaceDE w:val="0"/>
              <w:autoSpaceDN w:val="0"/>
              <w:adjustRightInd w:val="0"/>
              <w:spacing w:line="0" w:lineRule="atLeast"/>
              <w:rPr>
                <w:rFonts w:ascii="宋体" w:hAnsi="宋体" w:cs="仿宋"/>
                <w:color w:val="000000" w:themeColor="text1"/>
                <w:kern w:val="0"/>
                <w:szCs w:val="21"/>
              </w:rPr>
            </w:pPr>
            <w:r>
              <w:rPr>
                <w:rFonts w:ascii="宋体" w:hAnsi="宋体" w:cs="仿宋" w:hint="eastAsia"/>
                <w:color w:val="000000" w:themeColor="text1"/>
                <w:kern w:val="0"/>
                <w:szCs w:val="21"/>
              </w:rPr>
              <w:t>（</w:t>
            </w:r>
            <w:r>
              <w:rPr>
                <w:rFonts w:ascii="宋体" w:hAnsi="宋体" w:cs="仿宋"/>
                <w:color w:val="000000" w:themeColor="text1"/>
                <w:kern w:val="0"/>
                <w:szCs w:val="21"/>
              </w:rPr>
              <w:t>5）能根据店铺风格和商品制作宝贝详情页；</w:t>
            </w:r>
          </w:p>
          <w:p w:rsidR="00D55102" w:rsidRDefault="00D55102" w:rsidP="00753D2B">
            <w:pPr>
              <w:autoSpaceDE w:val="0"/>
              <w:autoSpaceDN w:val="0"/>
              <w:adjustRightInd w:val="0"/>
              <w:spacing w:line="0" w:lineRule="atLeast"/>
              <w:rPr>
                <w:rFonts w:ascii="宋体" w:hAnsi="宋体" w:cs="仿宋"/>
                <w:color w:val="000000" w:themeColor="text1"/>
                <w:kern w:val="0"/>
                <w:szCs w:val="21"/>
              </w:rPr>
            </w:pPr>
            <w:r>
              <w:rPr>
                <w:rFonts w:ascii="宋体" w:hAnsi="宋体" w:cs="仿宋" w:hint="eastAsia"/>
                <w:color w:val="000000" w:themeColor="text1"/>
                <w:kern w:val="0"/>
                <w:szCs w:val="21"/>
              </w:rPr>
              <w:t>（</w:t>
            </w:r>
            <w:r>
              <w:rPr>
                <w:rFonts w:ascii="宋体" w:hAnsi="宋体" w:cs="仿宋"/>
                <w:color w:val="000000" w:themeColor="text1"/>
                <w:kern w:val="0"/>
                <w:szCs w:val="21"/>
              </w:rPr>
              <w:t>6）掌握数据分析工具操作</w:t>
            </w:r>
            <w:r>
              <w:rPr>
                <w:rFonts w:ascii="宋体" w:hAnsi="宋体" w:cs="仿宋" w:hint="eastAsia"/>
                <w:color w:val="000000" w:themeColor="text1"/>
                <w:kern w:val="0"/>
                <w:szCs w:val="21"/>
              </w:rPr>
              <w:t>方法，</w:t>
            </w:r>
            <w:r>
              <w:rPr>
                <w:rFonts w:ascii="宋体" w:hAnsi="宋体" w:cs="仿宋"/>
                <w:color w:val="000000" w:themeColor="text1"/>
                <w:kern w:val="0"/>
                <w:szCs w:val="21"/>
              </w:rPr>
              <w:t>能查看装修分析数据，并作对比分析</w:t>
            </w:r>
            <w:r>
              <w:rPr>
                <w:rFonts w:ascii="宋体" w:hAnsi="宋体" w:cs="仿宋" w:hint="eastAsia"/>
                <w:color w:val="000000" w:themeColor="text1"/>
                <w:kern w:val="0"/>
                <w:szCs w:val="21"/>
              </w:rPr>
              <w:t>，</w:t>
            </w:r>
            <w:r>
              <w:rPr>
                <w:rFonts w:ascii="宋体" w:hAnsi="宋体" w:cs="仿宋"/>
                <w:color w:val="000000" w:themeColor="text1"/>
                <w:kern w:val="0"/>
                <w:szCs w:val="21"/>
              </w:rPr>
              <w:t>能撰写店铺装修诊断报告</w:t>
            </w:r>
          </w:p>
        </w:tc>
      </w:tr>
      <w:tr w:rsidR="00D55102" w:rsidTr="00753D2B">
        <w:trPr>
          <w:trHeight w:val="20"/>
          <w:jc w:val="center"/>
        </w:trPr>
        <w:tc>
          <w:tcPr>
            <w:tcW w:w="1545" w:type="dxa"/>
            <w:tcBorders>
              <w:top w:val="single" w:sz="4" w:space="0" w:color="auto"/>
              <w:left w:val="single" w:sz="4" w:space="0" w:color="auto"/>
              <w:bottom w:val="single" w:sz="4" w:space="0" w:color="auto"/>
              <w:right w:val="single" w:sz="4" w:space="0" w:color="auto"/>
            </w:tcBorders>
            <w:vAlign w:val="center"/>
          </w:tcPr>
          <w:p w:rsidR="00D55102" w:rsidRDefault="00D55102" w:rsidP="00753D2B">
            <w:pPr>
              <w:autoSpaceDE w:val="0"/>
              <w:autoSpaceDN w:val="0"/>
              <w:adjustRightIn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物流配送</w:t>
            </w:r>
          </w:p>
          <w:p w:rsidR="00D55102" w:rsidRDefault="00D55102" w:rsidP="00753D2B">
            <w:pPr>
              <w:autoSpaceDE w:val="0"/>
              <w:autoSpaceDN w:val="0"/>
              <w:adjustRightIn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（72学时）</w:t>
            </w:r>
          </w:p>
        </w:tc>
        <w:tc>
          <w:tcPr>
            <w:tcW w:w="3151" w:type="dxa"/>
            <w:tcBorders>
              <w:top w:val="single" w:sz="4" w:space="0" w:color="auto"/>
              <w:left w:val="single" w:sz="4" w:space="0" w:color="auto"/>
              <w:right w:val="single" w:sz="4" w:space="0" w:color="auto"/>
            </w:tcBorders>
            <w:vAlign w:val="center"/>
          </w:tcPr>
          <w:p w:rsidR="00D55102" w:rsidRDefault="00D55102" w:rsidP="00753D2B">
            <w:pPr>
              <w:spacing w:line="0" w:lineRule="atLeast"/>
              <w:rPr>
                <w:rFonts w:ascii="宋体" w:hAnsi="宋体" w:cs="仿宋"/>
                <w:color w:val="000000" w:themeColor="text1"/>
                <w:kern w:val="0"/>
                <w:szCs w:val="21"/>
              </w:rPr>
            </w:pPr>
            <w:r>
              <w:rPr>
                <w:rFonts w:ascii="宋体" w:hAnsi="宋体" w:cs="仿宋" w:hint="eastAsia"/>
                <w:color w:val="000000" w:themeColor="text1"/>
                <w:kern w:val="0"/>
                <w:szCs w:val="21"/>
              </w:rPr>
              <w:t>（1）电子商务物流概述</w:t>
            </w:r>
            <w:r>
              <w:rPr>
                <w:rFonts w:ascii="宋体" w:hAnsi="宋体" w:cs="仿宋"/>
                <w:color w:val="000000" w:themeColor="text1"/>
                <w:kern w:val="0"/>
                <w:szCs w:val="21"/>
              </w:rPr>
              <w:t>；</w:t>
            </w:r>
          </w:p>
          <w:p w:rsidR="00D55102" w:rsidRDefault="00D55102" w:rsidP="00753D2B">
            <w:pPr>
              <w:spacing w:line="0" w:lineRule="atLeast"/>
              <w:rPr>
                <w:rFonts w:ascii="宋体" w:hAnsi="宋体" w:cs="仿宋"/>
                <w:color w:val="000000" w:themeColor="text1"/>
                <w:kern w:val="0"/>
                <w:szCs w:val="21"/>
              </w:rPr>
            </w:pPr>
            <w:r>
              <w:rPr>
                <w:rFonts w:ascii="宋体" w:hAnsi="宋体" w:cs="仿宋" w:hint="eastAsia"/>
                <w:color w:val="000000" w:themeColor="text1"/>
                <w:kern w:val="0"/>
                <w:szCs w:val="21"/>
              </w:rPr>
              <w:t>（</w:t>
            </w:r>
            <w:r>
              <w:rPr>
                <w:rFonts w:ascii="宋体" w:hAnsi="宋体" w:cs="仿宋"/>
                <w:color w:val="000000" w:themeColor="text1"/>
                <w:kern w:val="0"/>
                <w:szCs w:val="21"/>
              </w:rPr>
              <w:t>2</w:t>
            </w:r>
            <w:r>
              <w:rPr>
                <w:rFonts w:ascii="宋体" w:hAnsi="宋体" w:cs="仿宋" w:hint="eastAsia"/>
                <w:color w:val="000000" w:themeColor="text1"/>
                <w:kern w:val="0"/>
                <w:szCs w:val="21"/>
              </w:rPr>
              <w:t>）仓储管理；</w:t>
            </w:r>
          </w:p>
          <w:p w:rsidR="00D55102" w:rsidRDefault="00D55102" w:rsidP="00753D2B">
            <w:pPr>
              <w:spacing w:line="0" w:lineRule="atLeast"/>
              <w:rPr>
                <w:rFonts w:ascii="宋体" w:hAnsi="宋体" w:cs="仿宋"/>
                <w:color w:val="000000" w:themeColor="text1"/>
                <w:kern w:val="0"/>
                <w:szCs w:val="21"/>
              </w:rPr>
            </w:pPr>
            <w:r>
              <w:rPr>
                <w:rFonts w:ascii="宋体" w:hAnsi="宋体" w:cs="仿宋" w:hint="eastAsia"/>
                <w:color w:val="000000" w:themeColor="text1"/>
                <w:kern w:val="0"/>
                <w:szCs w:val="21"/>
              </w:rPr>
              <w:t>（</w:t>
            </w:r>
            <w:r>
              <w:rPr>
                <w:rFonts w:ascii="宋体" w:hAnsi="宋体" w:cs="仿宋"/>
                <w:color w:val="000000" w:themeColor="text1"/>
                <w:kern w:val="0"/>
                <w:szCs w:val="21"/>
              </w:rPr>
              <w:t>3</w:t>
            </w:r>
            <w:r>
              <w:rPr>
                <w:rFonts w:ascii="宋体" w:hAnsi="宋体" w:cs="仿宋" w:hint="eastAsia"/>
                <w:color w:val="000000" w:themeColor="text1"/>
                <w:kern w:val="0"/>
                <w:szCs w:val="21"/>
              </w:rPr>
              <w:t>）运输</w:t>
            </w:r>
            <w:r>
              <w:rPr>
                <w:rFonts w:ascii="宋体" w:hAnsi="宋体" w:cs="仿宋"/>
                <w:color w:val="000000" w:themeColor="text1"/>
                <w:kern w:val="0"/>
                <w:szCs w:val="21"/>
              </w:rPr>
              <w:t>与</w:t>
            </w:r>
            <w:r>
              <w:rPr>
                <w:rFonts w:ascii="宋体" w:hAnsi="宋体" w:cs="仿宋" w:hint="eastAsia"/>
                <w:color w:val="000000" w:themeColor="text1"/>
                <w:kern w:val="0"/>
                <w:szCs w:val="21"/>
              </w:rPr>
              <w:t>配送管理；</w:t>
            </w:r>
          </w:p>
          <w:p w:rsidR="00D55102" w:rsidRDefault="00D55102" w:rsidP="00753D2B">
            <w:pPr>
              <w:spacing w:line="0" w:lineRule="atLeast"/>
              <w:rPr>
                <w:rFonts w:ascii="宋体" w:hAnsi="宋体" w:cs="仿宋"/>
                <w:color w:val="000000" w:themeColor="text1"/>
                <w:kern w:val="0"/>
                <w:szCs w:val="21"/>
              </w:rPr>
            </w:pPr>
            <w:r>
              <w:rPr>
                <w:rFonts w:ascii="宋体" w:hAnsi="宋体" w:cs="仿宋" w:hint="eastAsia"/>
                <w:color w:val="000000" w:themeColor="text1"/>
                <w:kern w:val="0"/>
                <w:szCs w:val="21"/>
              </w:rPr>
              <w:t>（</w:t>
            </w:r>
            <w:r>
              <w:rPr>
                <w:rFonts w:ascii="宋体" w:hAnsi="宋体" w:cs="仿宋"/>
                <w:color w:val="000000" w:themeColor="text1"/>
                <w:kern w:val="0"/>
                <w:szCs w:val="21"/>
              </w:rPr>
              <w:t>4</w:t>
            </w:r>
            <w:r>
              <w:rPr>
                <w:rFonts w:ascii="宋体" w:hAnsi="宋体" w:cs="仿宋" w:hint="eastAsia"/>
                <w:color w:val="000000" w:themeColor="text1"/>
                <w:kern w:val="0"/>
                <w:szCs w:val="21"/>
              </w:rPr>
              <w:t>）物流包装；</w:t>
            </w:r>
          </w:p>
          <w:p w:rsidR="00D55102" w:rsidRDefault="00D55102" w:rsidP="00753D2B">
            <w:pPr>
              <w:spacing w:line="0" w:lineRule="atLeast"/>
              <w:rPr>
                <w:rFonts w:ascii="宋体" w:hAnsi="宋体" w:cs="仿宋"/>
                <w:color w:val="000000" w:themeColor="text1"/>
                <w:kern w:val="0"/>
                <w:szCs w:val="21"/>
              </w:rPr>
            </w:pPr>
            <w:r>
              <w:rPr>
                <w:rFonts w:ascii="宋体" w:hAnsi="宋体" w:cs="仿宋" w:hint="eastAsia"/>
                <w:color w:val="000000" w:themeColor="text1"/>
                <w:kern w:val="0"/>
                <w:szCs w:val="21"/>
              </w:rPr>
              <w:t>（</w:t>
            </w:r>
            <w:r>
              <w:rPr>
                <w:rFonts w:ascii="宋体" w:hAnsi="宋体" w:cs="仿宋"/>
                <w:color w:val="000000" w:themeColor="text1"/>
                <w:kern w:val="0"/>
                <w:szCs w:val="21"/>
              </w:rPr>
              <w:t>5</w:t>
            </w:r>
            <w:r>
              <w:rPr>
                <w:rFonts w:ascii="宋体" w:hAnsi="宋体" w:cs="仿宋" w:hint="eastAsia"/>
                <w:color w:val="000000" w:themeColor="text1"/>
                <w:kern w:val="0"/>
                <w:szCs w:val="21"/>
              </w:rPr>
              <w:t>）物流</w:t>
            </w:r>
            <w:r>
              <w:rPr>
                <w:rFonts w:ascii="宋体" w:hAnsi="宋体" w:cs="仿宋"/>
                <w:color w:val="000000" w:themeColor="text1"/>
                <w:kern w:val="0"/>
                <w:szCs w:val="21"/>
              </w:rPr>
              <w:t>信息</w:t>
            </w:r>
            <w:r>
              <w:rPr>
                <w:rFonts w:ascii="宋体" w:hAnsi="宋体" w:cs="仿宋" w:hint="eastAsia"/>
                <w:color w:val="000000" w:themeColor="text1"/>
                <w:kern w:val="0"/>
                <w:szCs w:val="21"/>
              </w:rPr>
              <w:t>技术；</w:t>
            </w:r>
          </w:p>
          <w:p w:rsidR="00D55102" w:rsidRDefault="00D55102" w:rsidP="00753D2B">
            <w:pPr>
              <w:spacing w:line="0" w:lineRule="atLeast"/>
              <w:rPr>
                <w:rFonts w:ascii="宋体" w:hAnsi="宋体" w:cs="仿宋"/>
                <w:color w:val="000000" w:themeColor="text1"/>
                <w:kern w:val="0"/>
                <w:szCs w:val="21"/>
              </w:rPr>
            </w:pPr>
            <w:r>
              <w:rPr>
                <w:rFonts w:ascii="宋体" w:hAnsi="宋体" w:cs="仿宋" w:hint="eastAsia"/>
                <w:color w:val="000000" w:themeColor="text1"/>
                <w:kern w:val="0"/>
                <w:szCs w:val="21"/>
              </w:rPr>
              <w:t>（</w:t>
            </w:r>
            <w:r>
              <w:rPr>
                <w:rFonts w:ascii="宋体" w:hAnsi="宋体" w:cs="仿宋"/>
                <w:color w:val="000000" w:themeColor="text1"/>
                <w:kern w:val="0"/>
                <w:szCs w:val="21"/>
              </w:rPr>
              <w:t>6</w:t>
            </w:r>
            <w:r>
              <w:rPr>
                <w:rFonts w:ascii="宋体" w:hAnsi="宋体" w:cs="仿宋" w:hint="eastAsia"/>
                <w:color w:val="000000" w:themeColor="text1"/>
                <w:kern w:val="0"/>
                <w:szCs w:val="21"/>
              </w:rPr>
              <w:t>）第三方物流；</w:t>
            </w:r>
          </w:p>
          <w:p w:rsidR="00D55102" w:rsidRDefault="00D55102" w:rsidP="00753D2B">
            <w:pPr>
              <w:spacing w:line="0" w:lineRule="atLeast"/>
              <w:rPr>
                <w:rFonts w:ascii="宋体" w:hAnsi="宋体" w:cs="仿宋"/>
                <w:color w:val="000000" w:themeColor="text1"/>
                <w:kern w:val="0"/>
                <w:szCs w:val="21"/>
              </w:rPr>
            </w:pPr>
            <w:r>
              <w:rPr>
                <w:rFonts w:ascii="宋体" w:hAnsi="宋体" w:cs="仿宋" w:hint="eastAsia"/>
                <w:color w:val="000000" w:themeColor="text1"/>
                <w:kern w:val="0"/>
                <w:szCs w:val="21"/>
              </w:rPr>
              <w:t>（</w:t>
            </w:r>
            <w:r>
              <w:rPr>
                <w:rFonts w:ascii="宋体" w:hAnsi="宋体" w:cs="仿宋"/>
                <w:color w:val="000000" w:themeColor="text1"/>
                <w:kern w:val="0"/>
                <w:szCs w:val="21"/>
              </w:rPr>
              <w:t>7</w:t>
            </w:r>
            <w:r>
              <w:rPr>
                <w:rFonts w:ascii="宋体" w:hAnsi="宋体" w:cs="仿宋" w:hint="eastAsia"/>
                <w:color w:val="000000" w:themeColor="text1"/>
                <w:kern w:val="0"/>
                <w:szCs w:val="21"/>
              </w:rPr>
              <w:t xml:space="preserve">）供应链管理； </w:t>
            </w:r>
          </w:p>
          <w:p w:rsidR="00D55102" w:rsidRDefault="00D55102" w:rsidP="00753D2B">
            <w:pPr>
              <w:autoSpaceDE w:val="0"/>
              <w:autoSpaceDN w:val="0"/>
              <w:adjustRightInd w:val="0"/>
              <w:spacing w:line="0" w:lineRule="atLeast"/>
              <w:rPr>
                <w:rFonts w:ascii="宋体" w:hAnsi="宋体" w:cs="仿宋"/>
                <w:color w:val="000000" w:themeColor="text1"/>
                <w:kern w:val="0"/>
                <w:szCs w:val="21"/>
              </w:rPr>
            </w:pPr>
            <w:r>
              <w:rPr>
                <w:rFonts w:ascii="宋体" w:hAnsi="宋体" w:cs="仿宋" w:hint="eastAsia"/>
                <w:color w:val="000000" w:themeColor="text1"/>
                <w:kern w:val="0"/>
                <w:szCs w:val="21"/>
              </w:rPr>
              <w:t>（</w:t>
            </w:r>
            <w:r>
              <w:rPr>
                <w:rFonts w:ascii="宋体" w:hAnsi="宋体" w:cs="仿宋"/>
                <w:color w:val="000000" w:themeColor="text1"/>
                <w:kern w:val="0"/>
                <w:szCs w:val="21"/>
              </w:rPr>
              <w:t>8</w:t>
            </w:r>
            <w:r>
              <w:rPr>
                <w:rFonts w:ascii="宋体" w:hAnsi="宋体" w:cs="仿宋" w:hint="eastAsia"/>
                <w:color w:val="000000" w:themeColor="text1"/>
                <w:kern w:val="0"/>
                <w:szCs w:val="21"/>
              </w:rPr>
              <w:t>）物流系统</w:t>
            </w:r>
          </w:p>
        </w:tc>
        <w:tc>
          <w:tcPr>
            <w:tcW w:w="4211" w:type="dxa"/>
            <w:tcBorders>
              <w:top w:val="single" w:sz="4" w:space="0" w:color="auto"/>
              <w:left w:val="single" w:sz="4" w:space="0" w:color="auto"/>
              <w:right w:val="single" w:sz="4" w:space="0" w:color="auto"/>
            </w:tcBorders>
          </w:tcPr>
          <w:p w:rsidR="00D55102" w:rsidRDefault="00D55102" w:rsidP="00753D2B">
            <w:pPr>
              <w:spacing w:line="0" w:lineRule="atLeast"/>
              <w:rPr>
                <w:rFonts w:ascii="宋体" w:hAnsi="宋体" w:cs="仿宋"/>
                <w:color w:val="000000" w:themeColor="text1"/>
                <w:kern w:val="0"/>
                <w:szCs w:val="21"/>
              </w:rPr>
            </w:pPr>
            <w:r>
              <w:rPr>
                <w:rFonts w:ascii="宋体" w:hAnsi="宋体" w:cs="仿宋" w:hint="eastAsia"/>
                <w:color w:val="000000" w:themeColor="text1"/>
                <w:kern w:val="0"/>
                <w:szCs w:val="21"/>
              </w:rPr>
              <w:t>（1）了解电子</w:t>
            </w:r>
            <w:r>
              <w:rPr>
                <w:rFonts w:ascii="宋体" w:hAnsi="宋体" w:cs="仿宋"/>
                <w:color w:val="000000" w:themeColor="text1"/>
                <w:kern w:val="0"/>
                <w:szCs w:val="21"/>
              </w:rPr>
              <w:t>商务</w:t>
            </w:r>
            <w:r>
              <w:rPr>
                <w:rFonts w:ascii="宋体" w:hAnsi="宋体" w:cs="仿宋" w:hint="eastAsia"/>
                <w:color w:val="000000" w:themeColor="text1"/>
                <w:kern w:val="0"/>
                <w:szCs w:val="21"/>
              </w:rPr>
              <w:t>物流概念，</w:t>
            </w:r>
            <w:r>
              <w:rPr>
                <w:rFonts w:ascii="宋体" w:hAnsi="宋体" w:cs="仿宋"/>
                <w:color w:val="000000" w:themeColor="text1"/>
                <w:kern w:val="0"/>
                <w:szCs w:val="21"/>
              </w:rPr>
              <w:t>掌握电子商务物流模式；</w:t>
            </w:r>
          </w:p>
          <w:p w:rsidR="00D55102" w:rsidRDefault="00D55102" w:rsidP="00753D2B">
            <w:pPr>
              <w:spacing w:line="0" w:lineRule="atLeast"/>
              <w:rPr>
                <w:rFonts w:ascii="宋体" w:hAnsi="宋体" w:cs="仿宋"/>
                <w:color w:val="000000" w:themeColor="text1"/>
                <w:kern w:val="0"/>
                <w:szCs w:val="21"/>
              </w:rPr>
            </w:pPr>
            <w:r>
              <w:rPr>
                <w:rFonts w:ascii="宋体" w:hAnsi="宋体" w:cs="仿宋" w:hint="eastAsia"/>
                <w:color w:val="000000" w:themeColor="text1"/>
                <w:kern w:val="0"/>
                <w:szCs w:val="21"/>
              </w:rPr>
              <w:t>（2）理解仓库的作用和分类，能</w:t>
            </w:r>
            <w:r>
              <w:rPr>
                <w:rFonts w:ascii="宋体" w:hAnsi="宋体" w:cs="仿宋"/>
                <w:color w:val="000000" w:themeColor="text1"/>
                <w:kern w:val="0"/>
                <w:szCs w:val="21"/>
              </w:rPr>
              <w:t>进行</w:t>
            </w:r>
            <w:r>
              <w:rPr>
                <w:rFonts w:ascii="宋体" w:hAnsi="宋体" w:cs="仿宋" w:hint="eastAsia"/>
                <w:color w:val="000000" w:themeColor="text1"/>
                <w:kern w:val="0"/>
                <w:szCs w:val="21"/>
              </w:rPr>
              <w:t>出入库管理操作，会填制出入库相关单证，会库存盘点；</w:t>
            </w:r>
          </w:p>
          <w:p w:rsidR="00D55102" w:rsidRDefault="00D55102" w:rsidP="00753D2B">
            <w:pPr>
              <w:spacing w:line="0" w:lineRule="atLeast"/>
              <w:rPr>
                <w:rFonts w:ascii="宋体" w:hAnsi="宋体" w:cs="仿宋"/>
                <w:color w:val="000000" w:themeColor="text1"/>
                <w:kern w:val="0"/>
                <w:szCs w:val="21"/>
              </w:rPr>
            </w:pPr>
            <w:r>
              <w:rPr>
                <w:rFonts w:ascii="宋体" w:hAnsi="宋体" w:cs="仿宋" w:hint="eastAsia"/>
                <w:color w:val="000000" w:themeColor="text1"/>
                <w:kern w:val="0"/>
                <w:szCs w:val="21"/>
              </w:rPr>
              <w:t>（3）了解不同运输方式的优缺点，会根据货物情况合理选择运输工具，会设置基本配送路线；</w:t>
            </w:r>
          </w:p>
          <w:p w:rsidR="00D55102" w:rsidRDefault="00D55102" w:rsidP="00753D2B">
            <w:pPr>
              <w:spacing w:line="0" w:lineRule="atLeast"/>
              <w:rPr>
                <w:rFonts w:ascii="宋体" w:hAnsi="宋体" w:cs="仿宋"/>
                <w:color w:val="000000" w:themeColor="text1"/>
                <w:kern w:val="0"/>
                <w:szCs w:val="21"/>
              </w:rPr>
            </w:pPr>
            <w:r>
              <w:rPr>
                <w:rFonts w:ascii="宋体" w:hAnsi="宋体" w:cs="仿宋" w:hint="eastAsia"/>
                <w:color w:val="000000" w:themeColor="text1"/>
                <w:kern w:val="0"/>
                <w:szCs w:val="21"/>
              </w:rPr>
              <w:t>（</w:t>
            </w:r>
            <w:r>
              <w:rPr>
                <w:rFonts w:ascii="宋体" w:hAnsi="宋体" w:cs="仿宋"/>
                <w:color w:val="000000" w:themeColor="text1"/>
                <w:kern w:val="0"/>
                <w:szCs w:val="21"/>
              </w:rPr>
              <w:t>4</w:t>
            </w:r>
            <w:r>
              <w:rPr>
                <w:rFonts w:ascii="宋体" w:hAnsi="宋体" w:cs="仿宋" w:hint="eastAsia"/>
                <w:color w:val="000000" w:themeColor="text1"/>
                <w:kern w:val="0"/>
                <w:szCs w:val="21"/>
              </w:rPr>
              <w:t>）熟悉包装和流通加工及其合理化情况，能根据货物情况选择包装方式，进行简单包装处理；</w:t>
            </w:r>
          </w:p>
          <w:p w:rsidR="00D55102" w:rsidRDefault="00D55102" w:rsidP="00753D2B">
            <w:pPr>
              <w:spacing w:line="0" w:lineRule="atLeast"/>
              <w:rPr>
                <w:rFonts w:ascii="宋体" w:hAnsi="宋体" w:cs="仿宋"/>
                <w:color w:val="000000" w:themeColor="text1"/>
                <w:kern w:val="0"/>
                <w:szCs w:val="21"/>
              </w:rPr>
            </w:pPr>
            <w:r>
              <w:rPr>
                <w:rFonts w:ascii="宋体" w:hAnsi="宋体" w:cs="仿宋" w:hint="eastAsia"/>
                <w:color w:val="000000" w:themeColor="text1"/>
                <w:kern w:val="0"/>
                <w:szCs w:val="21"/>
              </w:rPr>
              <w:t>（</w:t>
            </w:r>
            <w:r>
              <w:rPr>
                <w:rFonts w:ascii="宋体" w:hAnsi="宋体" w:cs="仿宋"/>
                <w:color w:val="000000" w:themeColor="text1"/>
                <w:kern w:val="0"/>
                <w:szCs w:val="21"/>
              </w:rPr>
              <w:t>5</w:t>
            </w:r>
            <w:r>
              <w:rPr>
                <w:rFonts w:ascii="宋体" w:hAnsi="宋体" w:cs="仿宋" w:hint="eastAsia"/>
                <w:color w:val="000000" w:themeColor="text1"/>
                <w:kern w:val="0"/>
                <w:szCs w:val="21"/>
              </w:rPr>
              <w:t>）掌握</w:t>
            </w:r>
            <w:r>
              <w:rPr>
                <w:rFonts w:ascii="宋体" w:hAnsi="宋体" w:cs="仿宋"/>
                <w:color w:val="000000" w:themeColor="text1"/>
                <w:kern w:val="0"/>
                <w:szCs w:val="21"/>
              </w:rPr>
              <w:t>常用物流信息技术，</w:t>
            </w:r>
            <w:r>
              <w:rPr>
                <w:rFonts w:ascii="宋体" w:hAnsi="宋体" w:cs="仿宋" w:hint="eastAsia"/>
                <w:color w:val="000000" w:themeColor="text1"/>
                <w:kern w:val="0"/>
                <w:szCs w:val="21"/>
              </w:rPr>
              <w:t>会</w:t>
            </w:r>
            <w:r>
              <w:rPr>
                <w:rFonts w:ascii="宋体" w:hAnsi="宋体" w:cs="仿宋"/>
                <w:color w:val="000000" w:themeColor="text1"/>
                <w:kern w:val="0"/>
                <w:szCs w:val="21"/>
              </w:rPr>
              <w:t>对物流信息</w:t>
            </w:r>
            <w:r>
              <w:rPr>
                <w:rFonts w:ascii="宋体" w:hAnsi="宋体" w:cs="仿宋" w:hint="eastAsia"/>
                <w:color w:val="000000" w:themeColor="text1"/>
                <w:kern w:val="0"/>
                <w:szCs w:val="21"/>
              </w:rPr>
              <w:t>数据进行</w:t>
            </w:r>
            <w:r>
              <w:rPr>
                <w:rFonts w:ascii="宋体" w:hAnsi="宋体" w:cs="仿宋"/>
                <w:color w:val="000000" w:themeColor="text1"/>
                <w:kern w:val="0"/>
                <w:szCs w:val="21"/>
              </w:rPr>
              <w:t>有效处理</w:t>
            </w:r>
            <w:r>
              <w:rPr>
                <w:rFonts w:ascii="宋体" w:hAnsi="宋体" w:cs="仿宋" w:hint="eastAsia"/>
                <w:color w:val="000000" w:themeColor="text1"/>
                <w:kern w:val="0"/>
                <w:szCs w:val="21"/>
              </w:rPr>
              <w:t>；</w:t>
            </w:r>
          </w:p>
          <w:p w:rsidR="00D55102" w:rsidRDefault="00D55102" w:rsidP="00753D2B">
            <w:pPr>
              <w:spacing w:line="0" w:lineRule="atLeast"/>
              <w:rPr>
                <w:rFonts w:ascii="宋体" w:hAnsi="宋体" w:cs="仿宋"/>
                <w:color w:val="000000" w:themeColor="text1"/>
                <w:kern w:val="0"/>
                <w:szCs w:val="21"/>
              </w:rPr>
            </w:pPr>
            <w:r>
              <w:rPr>
                <w:rFonts w:ascii="宋体" w:hAnsi="宋体" w:cs="仿宋" w:hint="eastAsia"/>
                <w:color w:val="000000" w:themeColor="text1"/>
                <w:kern w:val="0"/>
                <w:szCs w:val="21"/>
              </w:rPr>
              <w:t>（</w:t>
            </w:r>
            <w:r>
              <w:rPr>
                <w:rFonts w:ascii="宋体" w:hAnsi="宋体" w:cs="仿宋"/>
                <w:color w:val="000000" w:themeColor="text1"/>
                <w:kern w:val="0"/>
                <w:szCs w:val="21"/>
              </w:rPr>
              <w:t>6</w:t>
            </w:r>
            <w:r>
              <w:rPr>
                <w:rFonts w:ascii="宋体" w:hAnsi="宋体" w:cs="仿宋" w:hint="eastAsia"/>
                <w:color w:val="000000" w:themeColor="text1"/>
                <w:kern w:val="0"/>
                <w:szCs w:val="21"/>
              </w:rPr>
              <w:t>）</w:t>
            </w:r>
            <w:proofErr w:type="gramStart"/>
            <w:r>
              <w:rPr>
                <w:rFonts w:ascii="宋体" w:hAnsi="宋体" w:cs="仿宋" w:hint="eastAsia"/>
                <w:color w:val="000000" w:themeColor="text1"/>
                <w:kern w:val="0"/>
                <w:szCs w:val="21"/>
              </w:rPr>
              <w:t>熟悉第三</w:t>
            </w:r>
            <w:proofErr w:type="gramEnd"/>
            <w:r>
              <w:rPr>
                <w:rFonts w:ascii="宋体" w:hAnsi="宋体" w:cs="仿宋" w:hint="eastAsia"/>
                <w:color w:val="000000" w:themeColor="text1"/>
                <w:kern w:val="0"/>
                <w:szCs w:val="21"/>
              </w:rPr>
              <w:t>方物流的概念和特点，会根据货物的实际情况进行第三方物流选择；</w:t>
            </w:r>
          </w:p>
          <w:p w:rsidR="00D55102" w:rsidRDefault="00D55102" w:rsidP="00753D2B">
            <w:pPr>
              <w:spacing w:line="0" w:lineRule="atLeast"/>
              <w:rPr>
                <w:rFonts w:ascii="宋体" w:hAnsi="宋体" w:cs="仿宋"/>
                <w:color w:val="000000" w:themeColor="text1"/>
                <w:kern w:val="0"/>
                <w:szCs w:val="21"/>
              </w:rPr>
            </w:pPr>
            <w:r>
              <w:rPr>
                <w:rFonts w:ascii="宋体" w:hAnsi="宋体" w:cs="仿宋" w:hint="eastAsia"/>
                <w:color w:val="000000" w:themeColor="text1"/>
                <w:kern w:val="0"/>
                <w:szCs w:val="21"/>
              </w:rPr>
              <w:t>（</w:t>
            </w:r>
            <w:r>
              <w:rPr>
                <w:rFonts w:ascii="宋体" w:hAnsi="宋体" w:cs="仿宋"/>
                <w:color w:val="000000" w:themeColor="text1"/>
                <w:kern w:val="0"/>
                <w:szCs w:val="21"/>
              </w:rPr>
              <w:t>7</w:t>
            </w:r>
            <w:r>
              <w:rPr>
                <w:rFonts w:ascii="宋体" w:hAnsi="宋体" w:cs="仿宋" w:hint="eastAsia"/>
                <w:color w:val="000000" w:themeColor="text1"/>
                <w:kern w:val="0"/>
                <w:szCs w:val="21"/>
              </w:rPr>
              <w:t xml:space="preserve">）了解供应链管理的主要内容，例证供应链的基本情况； </w:t>
            </w:r>
          </w:p>
          <w:p w:rsidR="00D55102" w:rsidRDefault="00D55102" w:rsidP="00753D2B">
            <w:pPr>
              <w:autoSpaceDE w:val="0"/>
              <w:autoSpaceDN w:val="0"/>
              <w:adjustRightInd w:val="0"/>
              <w:rPr>
                <w:rFonts w:ascii="宋体" w:hAnsi="宋体" w:cs="仿宋"/>
                <w:color w:val="000000" w:themeColor="text1"/>
                <w:kern w:val="0"/>
                <w:szCs w:val="21"/>
              </w:rPr>
            </w:pPr>
            <w:r>
              <w:rPr>
                <w:rFonts w:ascii="宋体" w:hAnsi="宋体" w:cs="仿宋" w:hint="eastAsia"/>
                <w:color w:val="000000" w:themeColor="text1"/>
                <w:kern w:val="0"/>
                <w:szCs w:val="21"/>
              </w:rPr>
              <w:t>（</w:t>
            </w:r>
            <w:r>
              <w:rPr>
                <w:rFonts w:ascii="宋体" w:hAnsi="宋体" w:cs="仿宋"/>
                <w:color w:val="000000" w:themeColor="text1"/>
                <w:kern w:val="0"/>
                <w:szCs w:val="21"/>
              </w:rPr>
              <w:t>8</w:t>
            </w:r>
            <w:r>
              <w:rPr>
                <w:rFonts w:ascii="宋体" w:hAnsi="宋体" w:cs="仿宋" w:hint="eastAsia"/>
                <w:color w:val="000000" w:themeColor="text1"/>
                <w:kern w:val="0"/>
                <w:szCs w:val="21"/>
              </w:rPr>
              <w:t>）理解物流系统的概念和作用，重复物流信息的特点</w:t>
            </w:r>
          </w:p>
        </w:tc>
      </w:tr>
      <w:tr w:rsidR="00D55102" w:rsidTr="00753D2B">
        <w:trPr>
          <w:trHeight w:val="20"/>
          <w:jc w:val="center"/>
        </w:trPr>
        <w:tc>
          <w:tcPr>
            <w:tcW w:w="1545" w:type="dxa"/>
            <w:tcBorders>
              <w:top w:val="single" w:sz="4" w:space="0" w:color="auto"/>
              <w:left w:val="single" w:sz="4" w:space="0" w:color="auto"/>
              <w:bottom w:val="single" w:sz="4" w:space="0" w:color="auto"/>
              <w:right w:val="single" w:sz="4" w:space="0" w:color="auto"/>
            </w:tcBorders>
            <w:vAlign w:val="center"/>
          </w:tcPr>
          <w:p w:rsidR="00D55102" w:rsidRDefault="00D55102" w:rsidP="00753D2B">
            <w:pPr>
              <w:widowControl/>
              <w:snapToGrid w:val="0"/>
              <w:spacing w:line="0" w:lineRule="atLeast"/>
              <w:jc w:val="center"/>
              <w:rPr>
                <w:rFonts w:ascii="宋体" w:hAnsi="宋体" w:cs="仿宋"/>
                <w:kern w:val="0"/>
                <w:szCs w:val="21"/>
              </w:rPr>
            </w:pPr>
            <w:r>
              <w:rPr>
                <w:rFonts w:ascii="宋体" w:hAnsi="宋体" w:cs="仿宋" w:hint="eastAsia"/>
                <w:kern w:val="0"/>
                <w:szCs w:val="21"/>
              </w:rPr>
              <w:t>网络</w:t>
            </w:r>
            <w:r>
              <w:rPr>
                <w:rFonts w:ascii="宋体" w:hAnsi="宋体" w:cs="仿宋"/>
                <w:kern w:val="0"/>
                <w:szCs w:val="21"/>
              </w:rPr>
              <w:t>推广</w:t>
            </w:r>
          </w:p>
          <w:p w:rsidR="00D55102" w:rsidRDefault="00D55102" w:rsidP="00753D2B">
            <w:pPr>
              <w:widowControl/>
              <w:snapToGrid w:val="0"/>
              <w:spacing w:line="0" w:lineRule="atLeast"/>
              <w:jc w:val="center"/>
              <w:rPr>
                <w:rFonts w:ascii="宋体" w:hAnsi="宋体" w:cs="仿宋"/>
                <w:kern w:val="0"/>
                <w:szCs w:val="21"/>
              </w:rPr>
            </w:pPr>
            <w:r>
              <w:rPr>
                <w:rFonts w:ascii="宋体" w:hAnsi="宋体" w:cs="仿宋" w:hint="eastAsia"/>
                <w:kern w:val="0"/>
                <w:szCs w:val="21"/>
              </w:rPr>
              <w:t>（72学时）</w:t>
            </w:r>
          </w:p>
        </w:tc>
        <w:tc>
          <w:tcPr>
            <w:tcW w:w="3151" w:type="dxa"/>
            <w:tcBorders>
              <w:top w:val="single" w:sz="4" w:space="0" w:color="auto"/>
              <w:left w:val="single" w:sz="4" w:space="0" w:color="auto"/>
              <w:bottom w:val="single" w:sz="4" w:space="0" w:color="auto"/>
              <w:right w:val="single" w:sz="4" w:space="0" w:color="auto"/>
            </w:tcBorders>
            <w:vAlign w:val="center"/>
          </w:tcPr>
          <w:p w:rsidR="00D55102" w:rsidRDefault="00D55102" w:rsidP="00753D2B">
            <w:pPr>
              <w:autoSpaceDE w:val="0"/>
              <w:autoSpaceDN w:val="0"/>
              <w:adjustRightInd w:val="0"/>
              <w:spacing w:line="0" w:lineRule="atLeast"/>
              <w:rPr>
                <w:rFonts w:ascii="宋体" w:hAnsi="宋体" w:cs="仿宋"/>
                <w:kern w:val="0"/>
                <w:szCs w:val="21"/>
              </w:rPr>
            </w:pPr>
            <w:r>
              <w:rPr>
                <w:rFonts w:ascii="宋体" w:hAnsi="宋体" w:cs="仿宋" w:hint="eastAsia"/>
                <w:kern w:val="0"/>
                <w:szCs w:val="21"/>
              </w:rPr>
              <w:t>（1）网络</w:t>
            </w:r>
            <w:r>
              <w:rPr>
                <w:rFonts w:ascii="宋体" w:hAnsi="宋体" w:cs="仿宋"/>
                <w:kern w:val="0"/>
                <w:szCs w:val="21"/>
              </w:rPr>
              <w:t>推广认知</w:t>
            </w:r>
            <w:r>
              <w:rPr>
                <w:rFonts w:ascii="宋体" w:hAnsi="宋体" w:cs="仿宋" w:hint="eastAsia"/>
                <w:kern w:val="0"/>
                <w:szCs w:val="21"/>
              </w:rPr>
              <w:t>；</w:t>
            </w:r>
          </w:p>
          <w:p w:rsidR="00D55102" w:rsidRDefault="00D55102" w:rsidP="00753D2B">
            <w:pPr>
              <w:autoSpaceDE w:val="0"/>
              <w:autoSpaceDN w:val="0"/>
              <w:adjustRightInd w:val="0"/>
              <w:spacing w:line="0" w:lineRule="atLeast"/>
              <w:rPr>
                <w:rFonts w:ascii="宋体" w:hAnsi="宋体" w:cs="仿宋"/>
                <w:kern w:val="0"/>
                <w:szCs w:val="21"/>
              </w:rPr>
            </w:pPr>
            <w:r>
              <w:rPr>
                <w:rFonts w:ascii="宋体" w:hAnsi="宋体" w:cs="仿宋" w:hint="eastAsia"/>
                <w:kern w:val="0"/>
                <w:szCs w:val="21"/>
              </w:rPr>
              <w:t>（2）网络推广方案；</w:t>
            </w:r>
          </w:p>
          <w:p w:rsidR="00D55102" w:rsidRDefault="00D55102" w:rsidP="00753D2B">
            <w:pPr>
              <w:autoSpaceDE w:val="0"/>
              <w:autoSpaceDN w:val="0"/>
              <w:adjustRightInd w:val="0"/>
              <w:spacing w:line="0" w:lineRule="atLeast"/>
              <w:rPr>
                <w:rFonts w:ascii="宋体" w:hAnsi="宋体" w:cs="仿宋"/>
                <w:kern w:val="0"/>
                <w:szCs w:val="21"/>
              </w:rPr>
            </w:pPr>
            <w:r>
              <w:rPr>
                <w:rFonts w:ascii="宋体" w:hAnsi="宋体" w:cs="仿宋" w:hint="eastAsia"/>
                <w:kern w:val="0"/>
                <w:szCs w:val="21"/>
              </w:rPr>
              <w:t>（3）搜索</w:t>
            </w:r>
            <w:r>
              <w:rPr>
                <w:rFonts w:ascii="宋体" w:hAnsi="宋体" w:cs="仿宋"/>
                <w:kern w:val="0"/>
                <w:szCs w:val="21"/>
              </w:rPr>
              <w:t>引擎推广</w:t>
            </w:r>
            <w:r>
              <w:rPr>
                <w:rFonts w:ascii="宋体" w:hAnsi="宋体" w:cs="仿宋" w:hint="eastAsia"/>
                <w:kern w:val="0"/>
                <w:szCs w:val="21"/>
              </w:rPr>
              <w:t>；</w:t>
            </w:r>
          </w:p>
          <w:p w:rsidR="00D55102" w:rsidRDefault="00D55102" w:rsidP="00753D2B">
            <w:pPr>
              <w:autoSpaceDE w:val="0"/>
              <w:autoSpaceDN w:val="0"/>
              <w:adjustRightInd w:val="0"/>
              <w:spacing w:line="0" w:lineRule="atLeast"/>
              <w:rPr>
                <w:rFonts w:ascii="宋体" w:hAnsi="宋体" w:cs="仿宋"/>
                <w:kern w:val="0"/>
                <w:szCs w:val="21"/>
              </w:rPr>
            </w:pPr>
            <w:r>
              <w:rPr>
                <w:rFonts w:ascii="宋体" w:hAnsi="宋体" w:cs="仿宋" w:hint="eastAsia"/>
                <w:kern w:val="0"/>
                <w:szCs w:val="21"/>
              </w:rPr>
              <w:t>（4）</w:t>
            </w:r>
            <w:proofErr w:type="gramStart"/>
            <w:r>
              <w:rPr>
                <w:rFonts w:ascii="宋体" w:hAnsi="宋体" w:cs="仿宋" w:hint="eastAsia"/>
                <w:kern w:val="0"/>
                <w:szCs w:val="21"/>
              </w:rPr>
              <w:t>微信</w:t>
            </w:r>
            <w:r>
              <w:rPr>
                <w:rFonts w:ascii="宋体" w:hAnsi="宋体" w:cs="仿宋"/>
                <w:kern w:val="0"/>
                <w:szCs w:val="21"/>
              </w:rPr>
              <w:t>推广</w:t>
            </w:r>
            <w:proofErr w:type="gramEnd"/>
            <w:r>
              <w:rPr>
                <w:rFonts w:ascii="宋体" w:hAnsi="宋体" w:cs="仿宋" w:hint="eastAsia"/>
                <w:kern w:val="0"/>
                <w:szCs w:val="21"/>
              </w:rPr>
              <w:t>；</w:t>
            </w:r>
          </w:p>
          <w:p w:rsidR="00D55102" w:rsidRDefault="00D55102" w:rsidP="00753D2B">
            <w:pPr>
              <w:autoSpaceDE w:val="0"/>
              <w:autoSpaceDN w:val="0"/>
              <w:adjustRightInd w:val="0"/>
              <w:spacing w:line="0" w:lineRule="atLeast"/>
              <w:rPr>
                <w:rFonts w:ascii="宋体" w:hAnsi="宋体" w:cs="仿宋"/>
                <w:kern w:val="0"/>
                <w:szCs w:val="21"/>
              </w:rPr>
            </w:pPr>
            <w:r>
              <w:rPr>
                <w:rFonts w:ascii="宋体" w:hAnsi="宋体" w:cs="仿宋" w:hint="eastAsia"/>
                <w:kern w:val="0"/>
                <w:szCs w:val="21"/>
              </w:rPr>
              <w:t>（5）</w:t>
            </w:r>
            <w:proofErr w:type="gramStart"/>
            <w:r>
              <w:rPr>
                <w:rFonts w:ascii="宋体" w:hAnsi="宋体" w:cs="仿宋" w:hint="eastAsia"/>
                <w:kern w:val="0"/>
                <w:szCs w:val="21"/>
              </w:rPr>
              <w:t>微博</w:t>
            </w:r>
            <w:r>
              <w:rPr>
                <w:rFonts w:ascii="宋体" w:hAnsi="宋体" w:cs="仿宋"/>
                <w:kern w:val="0"/>
                <w:szCs w:val="21"/>
              </w:rPr>
              <w:t>推广</w:t>
            </w:r>
            <w:proofErr w:type="gramEnd"/>
            <w:r>
              <w:rPr>
                <w:rFonts w:ascii="宋体" w:hAnsi="宋体" w:cs="仿宋" w:hint="eastAsia"/>
                <w:kern w:val="0"/>
                <w:szCs w:val="21"/>
              </w:rPr>
              <w:t>；</w:t>
            </w:r>
          </w:p>
          <w:p w:rsidR="00D55102" w:rsidRDefault="00D55102" w:rsidP="00753D2B">
            <w:pPr>
              <w:autoSpaceDE w:val="0"/>
              <w:autoSpaceDN w:val="0"/>
              <w:adjustRightInd w:val="0"/>
              <w:spacing w:line="0" w:lineRule="atLeast"/>
              <w:rPr>
                <w:rFonts w:ascii="宋体" w:hAnsi="宋体" w:cs="仿宋"/>
                <w:kern w:val="0"/>
                <w:szCs w:val="21"/>
              </w:rPr>
            </w:pPr>
            <w:r>
              <w:rPr>
                <w:rFonts w:ascii="宋体" w:hAnsi="宋体" w:cs="仿宋" w:hint="eastAsia"/>
                <w:kern w:val="0"/>
                <w:szCs w:val="21"/>
              </w:rPr>
              <w:t>（6）网络</w:t>
            </w:r>
            <w:r>
              <w:rPr>
                <w:rFonts w:ascii="宋体" w:hAnsi="宋体" w:cs="仿宋"/>
                <w:kern w:val="0"/>
                <w:szCs w:val="21"/>
              </w:rPr>
              <w:t>直播推广</w:t>
            </w:r>
            <w:r>
              <w:rPr>
                <w:rFonts w:ascii="宋体" w:hAnsi="宋体" w:cs="仿宋" w:hint="eastAsia"/>
                <w:kern w:val="0"/>
                <w:szCs w:val="21"/>
              </w:rPr>
              <w:t>；</w:t>
            </w:r>
          </w:p>
          <w:p w:rsidR="00D55102" w:rsidRDefault="00D55102" w:rsidP="00753D2B">
            <w:pPr>
              <w:autoSpaceDE w:val="0"/>
              <w:autoSpaceDN w:val="0"/>
              <w:adjustRightInd w:val="0"/>
              <w:spacing w:line="0" w:lineRule="atLeast"/>
              <w:rPr>
                <w:rFonts w:ascii="宋体" w:hAnsi="宋体" w:cs="仿宋"/>
                <w:kern w:val="0"/>
                <w:szCs w:val="21"/>
              </w:rPr>
            </w:pPr>
            <w:r>
              <w:rPr>
                <w:rFonts w:ascii="宋体" w:hAnsi="宋体" w:cs="仿宋" w:hint="eastAsia"/>
                <w:kern w:val="0"/>
                <w:szCs w:val="21"/>
              </w:rPr>
              <w:t>（7）其他</w:t>
            </w:r>
            <w:r>
              <w:rPr>
                <w:rFonts w:ascii="宋体" w:hAnsi="宋体" w:cs="仿宋"/>
                <w:kern w:val="0"/>
                <w:szCs w:val="21"/>
              </w:rPr>
              <w:t>推广渠道</w:t>
            </w:r>
          </w:p>
        </w:tc>
        <w:tc>
          <w:tcPr>
            <w:tcW w:w="4211" w:type="dxa"/>
            <w:tcBorders>
              <w:top w:val="single" w:sz="4" w:space="0" w:color="auto"/>
              <w:left w:val="single" w:sz="4" w:space="0" w:color="auto"/>
              <w:bottom w:val="single" w:sz="4" w:space="0" w:color="auto"/>
              <w:right w:val="single" w:sz="4" w:space="0" w:color="auto"/>
            </w:tcBorders>
            <w:vAlign w:val="center"/>
          </w:tcPr>
          <w:p w:rsidR="00D55102" w:rsidRDefault="00D55102" w:rsidP="00753D2B">
            <w:pPr>
              <w:autoSpaceDE w:val="0"/>
              <w:autoSpaceDN w:val="0"/>
              <w:adjustRightInd w:val="0"/>
              <w:spacing w:line="0" w:lineRule="atLeast"/>
              <w:rPr>
                <w:rFonts w:ascii="宋体" w:hAnsi="宋体" w:cs="仿宋"/>
                <w:kern w:val="0"/>
                <w:szCs w:val="21"/>
              </w:rPr>
            </w:pPr>
            <w:r>
              <w:rPr>
                <w:rFonts w:ascii="宋体" w:hAnsi="宋体" w:cs="仿宋" w:hint="eastAsia"/>
                <w:kern w:val="0"/>
                <w:szCs w:val="21"/>
              </w:rPr>
              <w:t>（1）了解网络</w:t>
            </w:r>
            <w:r>
              <w:rPr>
                <w:rFonts w:ascii="宋体" w:hAnsi="宋体" w:cs="仿宋"/>
                <w:kern w:val="0"/>
                <w:szCs w:val="21"/>
              </w:rPr>
              <w:t>推广的概念</w:t>
            </w:r>
            <w:r>
              <w:rPr>
                <w:rFonts w:ascii="宋体" w:hAnsi="宋体" w:cs="仿宋" w:hint="eastAsia"/>
                <w:kern w:val="0"/>
                <w:szCs w:val="21"/>
              </w:rPr>
              <w:t>、</w:t>
            </w:r>
            <w:r>
              <w:rPr>
                <w:rFonts w:ascii="宋体" w:hAnsi="宋体" w:cs="仿宋"/>
                <w:kern w:val="0"/>
                <w:szCs w:val="21"/>
              </w:rPr>
              <w:t>分类</w:t>
            </w:r>
            <w:r>
              <w:rPr>
                <w:rFonts w:ascii="宋体" w:hAnsi="宋体" w:cs="仿宋" w:hint="eastAsia"/>
                <w:kern w:val="0"/>
                <w:szCs w:val="21"/>
              </w:rPr>
              <w:t>，</w:t>
            </w:r>
            <w:r>
              <w:rPr>
                <w:rFonts w:ascii="宋体" w:hAnsi="宋体" w:cs="仿宋"/>
                <w:kern w:val="0"/>
                <w:szCs w:val="21"/>
              </w:rPr>
              <w:t>理解</w:t>
            </w:r>
            <w:r>
              <w:rPr>
                <w:rFonts w:ascii="宋体" w:hAnsi="宋体" w:cs="仿宋" w:hint="eastAsia"/>
                <w:kern w:val="0"/>
                <w:szCs w:val="21"/>
              </w:rPr>
              <w:t>网络营销</w:t>
            </w:r>
            <w:r>
              <w:rPr>
                <w:rFonts w:ascii="宋体" w:hAnsi="宋体" w:cs="仿宋"/>
                <w:kern w:val="0"/>
                <w:szCs w:val="21"/>
              </w:rPr>
              <w:t>和网络推广</w:t>
            </w:r>
            <w:r>
              <w:rPr>
                <w:rFonts w:ascii="宋体" w:hAnsi="宋体" w:cs="仿宋" w:hint="eastAsia"/>
                <w:kern w:val="0"/>
                <w:szCs w:val="21"/>
              </w:rPr>
              <w:t>的区别</w:t>
            </w:r>
            <w:r>
              <w:rPr>
                <w:rFonts w:ascii="宋体" w:hAnsi="宋体" w:cs="仿宋"/>
                <w:kern w:val="0"/>
                <w:szCs w:val="21"/>
              </w:rPr>
              <w:t>和联系；</w:t>
            </w:r>
          </w:p>
          <w:p w:rsidR="00D55102" w:rsidRDefault="00D55102" w:rsidP="00753D2B">
            <w:pPr>
              <w:autoSpaceDE w:val="0"/>
              <w:autoSpaceDN w:val="0"/>
              <w:adjustRightInd w:val="0"/>
              <w:spacing w:line="0" w:lineRule="atLeast"/>
              <w:rPr>
                <w:rFonts w:ascii="宋体" w:hAnsi="宋体" w:cs="仿宋"/>
                <w:kern w:val="0"/>
                <w:szCs w:val="21"/>
              </w:rPr>
            </w:pPr>
            <w:r>
              <w:rPr>
                <w:rFonts w:ascii="宋体" w:hAnsi="宋体" w:cs="仿宋" w:hint="eastAsia"/>
                <w:kern w:val="0"/>
                <w:szCs w:val="21"/>
              </w:rPr>
              <w:t>（2）理解</w:t>
            </w:r>
            <w:r>
              <w:rPr>
                <w:rFonts w:ascii="宋体" w:hAnsi="宋体" w:cs="仿宋"/>
                <w:kern w:val="0"/>
                <w:szCs w:val="21"/>
              </w:rPr>
              <w:t>网络推广方案的概念</w:t>
            </w:r>
            <w:r>
              <w:rPr>
                <w:rFonts w:ascii="宋体" w:hAnsi="宋体" w:cs="仿宋" w:hint="eastAsia"/>
                <w:kern w:val="0"/>
                <w:szCs w:val="21"/>
              </w:rPr>
              <w:t>，熟悉</w:t>
            </w:r>
            <w:r>
              <w:rPr>
                <w:rFonts w:ascii="宋体" w:hAnsi="宋体" w:cs="仿宋"/>
                <w:kern w:val="0"/>
                <w:szCs w:val="21"/>
              </w:rPr>
              <w:t>网络推广方案的内容</w:t>
            </w:r>
            <w:r>
              <w:rPr>
                <w:rFonts w:ascii="宋体" w:hAnsi="宋体" w:cs="仿宋" w:hint="eastAsia"/>
                <w:kern w:val="0"/>
                <w:szCs w:val="21"/>
              </w:rPr>
              <w:t>，</w:t>
            </w:r>
            <w:r>
              <w:rPr>
                <w:rFonts w:ascii="宋体" w:hAnsi="宋体" w:cs="仿宋"/>
                <w:kern w:val="0"/>
                <w:szCs w:val="21"/>
              </w:rPr>
              <w:t>掌握网络推广方案的</w:t>
            </w:r>
            <w:r>
              <w:rPr>
                <w:rFonts w:ascii="宋体" w:hAnsi="宋体" w:cs="仿宋" w:hint="eastAsia"/>
                <w:kern w:val="0"/>
                <w:szCs w:val="21"/>
              </w:rPr>
              <w:t>步骤</w:t>
            </w:r>
            <w:r>
              <w:rPr>
                <w:rFonts w:ascii="宋体" w:hAnsi="宋体" w:cs="仿宋"/>
                <w:kern w:val="0"/>
                <w:szCs w:val="21"/>
              </w:rPr>
              <w:t>；</w:t>
            </w:r>
          </w:p>
          <w:p w:rsidR="00D55102" w:rsidRDefault="00D55102" w:rsidP="00753D2B">
            <w:pPr>
              <w:autoSpaceDE w:val="0"/>
              <w:autoSpaceDN w:val="0"/>
              <w:adjustRightInd w:val="0"/>
              <w:spacing w:line="0" w:lineRule="atLeast"/>
              <w:rPr>
                <w:rFonts w:ascii="宋体" w:hAnsi="宋体" w:cs="仿宋"/>
                <w:kern w:val="0"/>
                <w:szCs w:val="21"/>
              </w:rPr>
            </w:pPr>
            <w:r>
              <w:rPr>
                <w:rFonts w:ascii="宋体" w:hAnsi="宋体" w:cs="仿宋" w:hint="eastAsia"/>
                <w:kern w:val="0"/>
                <w:szCs w:val="21"/>
              </w:rPr>
              <w:t>（3）熟悉SEO基础</w:t>
            </w:r>
            <w:r>
              <w:rPr>
                <w:rFonts w:ascii="宋体" w:hAnsi="宋体" w:cs="仿宋"/>
                <w:kern w:val="0"/>
                <w:szCs w:val="21"/>
              </w:rPr>
              <w:t>知识</w:t>
            </w:r>
            <w:r>
              <w:rPr>
                <w:rFonts w:ascii="宋体" w:hAnsi="宋体" w:cs="仿宋" w:hint="eastAsia"/>
                <w:kern w:val="0"/>
                <w:szCs w:val="21"/>
              </w:rPr>
              <w:t>和</w:t>
            </w:r>
            <w:r>
              <w:rPr>
                <w:rFonts w:ascii="宋体" w:hAnsi="宋体" w:cs="仿宋"/>
                <w:kern w:val="0"/>
                <w:szCs w:val="21"/>
              </w:rPr>
              <w:t>工具</w:t>
            </w:r>
            <w:r>
              <w:rPr>
                <w:rFonts w:ascii="宋体" w:hAnsi="宋体" w:cs="仿宋" w:hint="eastAsia"/>
                <w:kern w:val="0"/>
                <w:szCs w:val="21"/>
              </w:rPr>
              <w:t>，掌握</w:t>
            </w:r>
            <w:r>
              <w:rPr>
                <w:rFonts w:ascii="宋体" w:hAnsi="宋体" w:cs="仿宋"/>
                <w:kern w:val="0"/>
                <w:szCs w:val="21"/>
              </w:rPr>
              <w:t>网络</w:t>
            </w:r>
            <w:r>
              <w:rPr>
                <w:rFonts w:ascii="宋体" w:hAnsi="宋体" w:cs="仿宋" w:hint="eastAsia"/>
                <w:kern w:val="0"/>
                <w:szCs w:val="21"/>
              </w:rPr>
              <w:t>诊断</w:t>
            </w:r>
            <w:r>
              <w:rPr>
                <w:rFonts w:ascii="宋体" w:hAnsi="宋体" w:cs="仿宋"/>
                <w:kern w:val="0"/>
                <w:szCs w:val="21"/>
              </w:rPr>
              <w:t>的基本</w:t>
            </w:r>
            <w:r>
              <w:rPr>
                <w:rFonts w:ascii="宋体" w:hAnsi="宋体" w:cs="仿宋" w:hint="eastAsia"/>
                <w:kern w:val="0"/>
                <w:szCs w:val="21"/>
              </w:rPr>
              <w:t>方法</w:t>
            </w:r>
            <w:r>
              <w:rPr>
                <w:rFonts w:ascii="宋体" w:hAnsi="宋体" w:cs="仿宋"/>
                <w:kern w:val="0"/>
                <w:szCs w:val="21"/>
              </w:rPr>
              <w:t>，会进行</w:t>
            </w:r>
            <w:r>
              <w:rPr>
                <w:rFonts w:ascii="宋体" w:hAnsi="宋体" w:cs="仿宋" w:hint="eastAsia"/>
                <w:kern w:val="0"/>
                <w:szCs w:val="21"/>
              </w:rPr>
              <w:t>网站</w:t>
            </w:r>
            <w:r>
              <w:rPr>
                <w:rFonts w:ascii="宋体" w:hAnsi="宋体" w:cs="仿宋"/>
                <w:kern w:val="0"/>
                <w:szCs w:val="21"/>
              </w:rPr>
              <w:t>结构</w:t>
            </w:r>
            <w:r>
              <w:rPr>
                <w:rFonts w:ascii="宋体" w:hAnsi="宋体" w:cs="仿宋" w:hint="eastAsia"/>
                <w:kern w:val="0"/>
                <w:szCs w:val="21"/>
              </w:rPr>
              <w:t>与</w:t>
            </w:r>
            <w:r>
              <w:rPr>
                <w:rFonts w:ascii="宋体" w:hAnsi="宋体" w:cs="仿宋"/>
                <w:kern w:val="0"/>
                <w:szCs w:val="21"/>
              </w:rPr>
              <w:t>页面</w:t>
            </w:r>
            <w:r>
              <w:rPr>
                <w:rFonts w:ascii="宋体" w:hAnsi="宋体" w:cs="仿宋" w:hint="eastAsia"/>
                <w:kern w:val="0"/>
                <w:szCs w:val="21"/>
              </w:rPr>
              <w:t>优化，了解</w:t>
            </w:r>
            <w:r>
              <w:rPr>
                <w:rFonts w:ascii="宋体" w:hAnsi="宋体" w:cs="仿宋"/>
                <w:kern w:val="0"/>
                <w:szCs w:val="21"/>
              </w:rPr>
              <w:t>各大搜索引擎竞价广告</w:t>
            </w:r>
            <w:r>
              <w:rPr>
                <w:rFonts w:ascii="宋体" w:hAnsi="宋体" w:cs="仿宋" w:hint="eastAsia"/>
                <w:kern w:val="0"/>
                <w:szCs w:val="21"/>
              </w:rPr>
              <w:t>；</w:t>
            </w:r>
          </w:p>
          <w:p w:rsidR="00D55102" w:rsidRDefault="00D55102" w:rsidP="00753D2B">
            <w:pPr>
              <w:autoSpaceDE w:val="0"/>
              <w:autoSpaceDN w:val="0"/>
              <w:adjustRightInd w:val="0"/>
              <w:spacing w:line="0" w:lineRule="atLeast"/>
              <w:rPr>
                <w:rFonts w:ascii="宋体" w:hAnsi="宋体" w:cs="仿宋"/>
                <w:kern w:val="0"/>
                <w:szCs w:val="21"/>
              </w:rPr>
            </w:pPr>
            <w:r>
              <w:rPr>
                <w:rFonts w:ascii="宋体" w:hAnsi="宋体" w:cs="仿宋" w:hint="eastAsia"/>
                <w:kern w:val="0"/>
                <w:szCs w:val="21"/>
              </w:rPr>
              <w:t>（4）</w:t>
            </w:r>
            <w:proofErr w:type="gramStart"/>
            <w:r>
              <w:rPr>
                <w:rFonts w:ascii="宋体" w:hAnsi="宋体" w:cs="仿宋" w:hint="eastAsia"/>
                <w:kern w:val="0"/>
                <w:szCs w:val="21"/>
              </w:rPr>
              <w:t>了解</w:t>
            </w:r>
            <w:r>
              <w:rPr>
                <w:rFonts w:ascii="宋体" w:hAnsi="宋体" w:cs="仿宋"/>
                <w:kern w:val="0"/>
                <w:szCs w:val="21"/>
              </w:rPr>
              <w:t>微信营销</w:t>
            </w:r>
            <w:proofErr w:type="gramEnd"/>
            <w:r>
              <w:rPr>
                <w:rFonts w:ascii="宋体" w:hAnsi="宋体" w:cs="仿宋"/>
                <w:kern w:val="0"/>
                <w:szCs w:val="21"/>
              </w:rPr>
              <w:t>的定义</w:t>
            </w:r>
            <w:r>
              <w:rPr>
                <w:rFonts w:ascii="宋体" w:hAnsi="宋体" w:cs="仿宋" w:hint="eastAsia"/>
                <w:kern w:val="0"/>
                <w:szCs w:val="21"/>
              </w:rPr>
              <w:t>、</w:t>
            </w:r>
            <w:r>
              <w:rPr>
                <w:rFonts w:ascii="宋体" w:hAnsi="宋体" w:cs="仿宋"/>
                <w:kern w:val="0"/>
                <w:szCs w:val="21"/>
              </w:rPr>
              <w:t>特点，</w:t>
            </w:r>
            <w:proofErr w:type="gramStart"/>
            <w:r>
              <w:rPr>
                <w:rFonts w:ascii="宋体" w:hAnsi="宋体" w:cs="仿宋" w:hint="eastAsia"/>
                <w:kern w:val="0"/>
                <w:szCs w:val="21"/>
              </w:rPr>
              <w:t>熟悉</w:t>
            </w:r>
            <w:r>
              <w:rPr>
                <w:rFonts w:ascii="宋体" w:hAnsi="宋体" w:cs="仿宋"/>
                <w:kern w:val="0"/>
                <w:szCs w:val="21"/>
              </w:rPr>
              <w:t>微信</w:t>
            </w:r>
            <w:proofErr w:type="gramEnd"/>
            <w:r>
              <w:rPr>
                <w:rFonts w:ascii="宋体" w:hAnsi="宋体" w:cs="仿宋"/>
                <w:kern w:val="0"/>
                <w:szCs w:val="21"/>
              </w:rPr>
              <w:t>营销的</w:t>
            </w:r>
            <w:r>
              <w:rPr>
                <w:rFonts w:ascii="宋体" w:hAnsi="宋体" w:cs="仿宋" w:hint="eastAsia"/>
                <w:kern w:val="0"/>
                <w:szCs w:val="21"/>
              </w:rPr>
              <w:t>策略，</w:t>
            </w:r>
            <w:proofErr w:type="gramStart"/>
            <w:r>
              <w:rPr>
                <w:rFonts w:ascii="宋体" w:hAnsi="宋体" w:cs="仿宋" w:hint="eastAsia"/>
                <w:kern w:val="0"/>
                <w:szCs w:val="21"/>
              </w:rPr>
              <w:t>掌握微信</w:t>
            </w:r>
            <w:r>
              <w:rPr>
                <w:rFonts w:ascii="宋体" w:hAnsi="宋体" w:cs="仿宋"/>
                <w:kern w:val="0"/>
                <w:szCs w:val="21"/>
              </w:rPr>
              <w:t>内容</w:t>
            </w:r>
            <w:proofErr w:type="gramEnd"/>
            <w:r>
              <w:rPr>
                <w:rFonts w:ascii="宋体" w:hAnsi="宋体" w:cs="仿宋"/>
                <w:kern w:val="0"/>
                <w:szCs w:val="21"/>
              </w:rPr>
              <w:t>的</w:t>
            </w:r>
            <w:r>
              <w:rPr>
                <w:rFonts w:ascii="宋体" w:hAnsi="宋体" w:cs="仿宋" w:hint="eastAsia"/>
                <w:kern w:val="0"/>
                <w:szCs w:val="21"/>
              </w:rPr>
              <w:t>撰写</w:t>
            </w:r>
            <w:r>
              <w:rPr>
                <w:rFonts w:ascii="宋体" w:hAnsi="宋体" w:cs="仿宋"/>
                <w:kern w:val="0"/>
                <w:szCs w:val="21"/>
              </w:rPr>
              <w:t>技巧，会利用</w:t>
            </w:r>
            <w:proofErr w:type="gramStart"/>
            <w:r>
              <w:rPr>
                <w:rFonts w:ascii="宋体" w:hAnsi="宋体" w:cs="仿宋"/>
                <w:kern w:val="0"/>
                <w:szCs w:val="21"/>
              </w:rPr>
              <w:t>微信推广</w:t>
            </w:r>
            <w:proofErr w:type="gramEnd"/>
            <w:r>
              <w:rPr>
                <w:rFonts w:ascii="宋体" w:hAnsi="宋体" w:cs="仿宋"/>
                <w:kern w:val="0"/>
                <w:szCs w:val="21"/>
              </w:rPr>
              <w:t>及</w:t>
            </w:r>
            <w:r>
              <w:rPr>
                <w:rFonts w:ascii="宋体" w:hAnsi="宋体" w:cs="仿宋" w:hint="eastAsia"/>
                <w:kern w:val="0"/>
                <w:szCs w:val="21"/>
              </w:rPr>
              <w:t>进行</w:t>
            </w:r>
            <w:r>
              <w:rPr>
                <w:rFonts w:ascii="宋体" w:hAnsi="宋体" w:cs="仿宋"/>
                <w:kern w:val="0"/>
                <w:szCs w:val="21"/>
              </w:rPr>
              <w:t>效果评估</w:t>
            </w:r>
            <w:r>
              <w:rPr>
                <w:rFonts w:ascii="宋体" w:hAnsi="宋体" w:cs="仿宋" w:hint="eastAsia"/>
                <w:kern w:val="0"/>
                <w:szCs w:val="21"/>
              </w:rPr>
              <w:t>；</w:t>
            </w:r>
          </w:p>
          <w:p w:rsidR="00D55102" w:rsidRDefault="00D55102" w:rsidP="00753D2B">
            <w:pPr>
              <w:autoSpaceDE w:val="0"/>
              <w:autoSpaceDN w:val="0"/>
              <w:adjustRightInd w:val="0"/>
              <w:spacing w:line="0" w:lineRule="atLeast"/>
              <w:rPr>
                <w:rFonts w:ascii="宋体" w:hAnsi="宋体" w:cs="仿宋"/>
                <w:kern w:val="0"/>
                <w:szCs w:val="21"/>
              </w:rPr>
            </w:pPr>
            <w:r>
              <w:rPr>
                <w:rFonts w:ascii="宋体" w:hAnsi="宋体" w:cs="仿宋" w:hint="eastAsia"/>
                <w:kern w:val="0"/>
                <w:szCs w:val="21"/>
              </w:rPr>
              <w:t>（5）</w:t>
            </w:r>
            <w:proofErr w:type="gramStart"/>
            <w:r>
              <w:rPr>
                <w:rFonts w:ascii="宋体" w:hAnsi="宋体" w:cs="仿宋" w:hint="eastAsia"/>
                <w:kern w:val="0"/>
                <w:szCs w:val="21"/>
              </w:rPr>
              <w:t>理解</w:t>
            </w:r>
            <w:r>
              <w:rPr>
                <w:rFonts w:ascii="宋体" w:hAnsi="宋体" w:cs="仿宋"/>
                <w:kern w:val="0"/>
                <w:szCs w:val="21"/>
              </w:rPr>
              <w:t>微博</w:t>
            </w:r>
            <w:r>
              <w:rPr>
                <w:rFonts w:ascii="宋体" w:hAnsi="宋体" w:cs="仿宋" w:hint="eastAsia"/>
                <w:kern w:val="0"/>
                <w:szCs w:val="21"/>
              </w:rPr>
              <w:t>营销</w:t>
            </w:r>
            <w:proofErr w:type="gramEnd"/>
            <w:r>
              <w:rPr>
                <w:rFonts w:ascii="宋体" w:hAnsi="宋体" w:cs="仿宋"/>
                <w:kern w:val="0"/>
                <w:szCs w:val="21"/>
              </w:rPr>
              <w:t>定义及优缺点，</w:t>
            </w:r>
            <w:proofErr w:type="gramStart"/>
            <w:r>
              <w:rPr>
                <w:rFonts w:ascii="宋体" w:hAnsi="宋体" w:cs="仿宋" w:hint="eastAsia"/>
                <w:kern w:val="0"/>
                <w:szCs w:val="21"/>
              </w:rPr>
              <w:t>掌握微博</w:t>
            </w:r>
            <w:r>
              <w:rPr>
                <w:rFonts w:ascii="宋体" w:hAnsi="宋体" w:cs="仿宋"/>
                <w:kern w:val="0"/>
                <w:szCs w:val="21"/>
              </w:rPr>
              <w:t>营销</w:t>
            </w:r>
            <w:proofErr w:type="gramEnd"/>
            <w:r>
              <w:rPr>
                <w:rFonts w:ascii="宋体" w:hAnsi="宋体" w:cs="仿宋" w:hint="eastAsia"/>
                <w:kern w:val="0"/>
                <w:szCs w:val="21"/>
              </w:rPr>
              <w:t>推广</w:t>
            </w:r>
            <w:r>
              <w:rPr>
                <w:rFonts w:ascii="宋体" w:hAnsi="宋体" w:cs="仿宋"/>
                <w:kern w:val="0"/>
                <w:szCs w:val="21"/>
              </w:rPr>
              <w:t>的方法</w:t>
            </w:r>
            <w:r>
              <w:rPr>
                <w:rFonts w:ascii="宋体" w:hAnsi="宋体" w:cs="仿宋" w:hint="eastAsia"/>
                <w:kern w:val="0"/>
                <w:szCs w:val="21"/>
              </w:rPr>
              <w:t>，能</w:t>
            </w:r>
            <w:r>
              <w:rPr>
                <w:rFonts w:ascii="宋体" w:hAnsi="宋体" w:cs="仿宋"/>
                <w:kern w:val="0"/>
                <w:szCs w:val="21"/>
              </w:rPr>
              <w:t>参</w:t>
            </w:r>
            <w:r>
              <w:rPr>
                <w:rFonts w:ascii="宋体" w:hAnsi="宋体" w:cs="仿宋" w:hint="eastAsia"/>
                <w:kern w:val="0"/>
                <w:szCs w:val="21"/>
              </w:rPr>
              <w:t>与</w:t>
            </w:r>
            <w:r>
              <w:rPr>
                <w:rFonts w:ascii="宋体" w:hAnsi="宋体" w:cs="仿宋"/>
                <w:kern w:val="0"/>
                <w:szCs w:val="21"/>
              </w:rPr>
              <w:t>热门话题、创建</w:t>
            </w:r>
            <w:r>
              <w:rPr>
                <w:rFonts w:ascii="宋体" w:hAnsi="宋体" w:cs="仿宋" w:hint="eastAsia"/>
                <w:kern w:val="0"/>
                <w:szCs w:val="21"/>
              </w:rPr>
              <w:t>话题</w:t>
            </w:r>
            <w:r>
              <w:rPr>
                <w:rFonts w:ascii="宋体" w:hAnsi="宋体" w:cs="仿宋"/>
                <w:kern w:val="0"/>
                <w:szCs w:val="21"/>
              </w:rPr>
              <w:t>；</w:t>
            </w:r>
          </w:p>
          <w:p w:rsidR="00D55102" w:rsidRDefault="00D55102" w:rsidP="00753D2B">
            <w:pPr>
              <w:autoSpaceDE w:val="0"/>
              <w:autoSpaceDN w:val="0"/>
              <w:adjustRightInd w:val="0"/>
              <w:spacing w:line="0" w:lineRule="atLeast"/>
              <w:rPr>
                <w:rFonts w:ascii="宋体" w:hAnsi="宋体" w:cs="仿宋"/>
                <w:kern w:val="0"/>
                <w:szCs w:val="21"/>
              </w:rPr>
            </w:pPr>
            <w:r>
              <w:rPr>
                <w:rFonts w:ascii="宋体" w:hAnsi="宋体" w:cs="仿宋" w:hint="eastAsia"/>
                <w:kern w:val="0"/>
                <w:szCs w:val="21"/>
              </w:rPr>
              <w:t>（6）了解网络</w:t>
            </w:r>
            <w:r>
              <w:rPr>
                <w:rFonts w:ascii="宋体" w:hAnsi="宋体" w:cs="仿宋"/>
                <w:kern w:val="0"/>
                <w:szCs w:val="21"/>
              </w:rPr>
              <w:t>直播</w:t>
            </w:r>
            <w:r>
              <w:rPr>
                <w:rFonts w:ascii="宋体" w:hAnsi="宋体" w:cs="仿宋" w:hint="eastAsia"/>
                <w:kern w:val="0"/>
                <w:szCs w:val="21"/>
              </w:rPr>
              <w:t>推广</w:t>
            </w:r>
            <w:r>
              <w:rPr>
                <w:rFonts w:ascii="宋体" w:hAnsi="宋体" w:cs="仿宋"/>
                <w:kern w:val="0"/>
                <w:szCs w:val="21"/>
              </w:rPr>
              <w:t>的概念，掌握</w:t>
            </w:r>
            <w:r>
              <w:rPr>
                <w:rFonts w:ascii="宋体" w:hAnsi="宋体" w:cs="仿宋" w:hint="eastAsia"/>
                <w:kern w:val="0"/>
                <w:szCs w:val="21"/>
              </w:rPr>
              <w:t>网络</w:t>
            </w:r>
            <w:r>
              <w:rPr>
                <w:rFonts w:ascii="宋体" w:hAnsi="宋体" w:cs="仿宋"/>
                <w:kern w:val="0"/>
                <w:szCs w:val="21"/>
              </w:rPr>
              <w:t>直</w:t>
            </w:r>
            <w:r>
              <w:rPr>
                <w:rFonts w:ascii="宋体" w:hAnsi="宋体" w:cs="仿宋"/>
                <w:kern w:val="0"/>
                <w:szCs w:val="21"/>
              </w:rPr>
              <w:lastRenderedPageBreak/>
              <w:t>播</w:t>
            </w:r>
            <w:r>
              <w:rPr>
                <w:rFonts w:ascii="宋体" w:hAnsi="宋体" w:cs="仿宋" w:hint="eastAsia"/>
                <w:kern w:val="0"/>
                <w:szCs w:val="21"/>
              </w:rPr>
              <w:t>推广的</w:t>
            </w:r>
            <w:r>
              <w:rPr>
                <w:rFonts w:ascii="宋体" w:hAnsi="宋体" w:cs="仿宋"/>
                <w:kern w:val="0"/>
                <w:szCs w:val="21"/>
              </w:rPr>
              <w:t>分类，能</w:t>
            </w:r>
            <w:r>
              <w:rPr>
                <w:rFonts w:ascii="宋体" w:hAnsi="宋体" w:cs="仿宋" w:hint="eastAsia"/>
                <w:kern w:val="0"/>
                <w:szCs w:val="21"/>
              </w:rPr>
              <w:t>实施网络</w:t>
            </w:r>
            <w:r>
              <w:rPr>
                <w:rFonts w:ascii="宋体" w:hAnsi="宋体" w:cs="仿宋"/>
                <w:kern w:val="0"/>
                <w:szCs w:val="21"/>
              </w:rPr>
              <w:t>直播</w:t>
            </w:r>
            <w:r>
              <w:rPr>
                <w:rFonts w:ascii="宋体" w:hAnsi="宋体" w:cs="仿宋" w:hint="eastAsia"/>
                <w:kern w:val="0"/>
                <w:szCs w:val="21"/>
              </w:rPr>
              <w:t>推广的</w:t>
            </w:r>
            <w:r>
              <w:rPr>
                <w:rFonts w:ascii="宋体" w:hAnsi="宋体" w:cs="仿宋"/>
                <w:kern w:val="0"/>
                <w:szCs w:val="21"/>
              </w:rPr>
              <w:t>策划内容，</w:t>
            </w:r>
            <w:r>
              <w:rPr>
                <w:rFonts w:ascii="宋体" w:hAnsi="宋体" w:cs="仿宋" w:hint="eastAsia"/>
                <w:kern w:val="0"/>
                <w:szCs w:val="21"/>
              </w:rPr>
              <w:t>能</w:t>
            </w:r>
            <w:r>
              <w:rPr>
                <w:rFonts w:ascii="宋体" w:hAnsi="宋体" w:cs="仿宋"/>
                <w:kern w:val="0"/>
                <w:szCs w:val="21"/>
              </w:rPr>
              <w:t>使用各种直播工具进行</w:t>
            </w:r>
            <w:r>
              <w:rPr>
                <w:rFonts w:ascii="宋体" w:hAnsi="宋体" w:cs="仿宋" w:hint="eastAsia"/>
                <w:kern w:val="0"/>
                <w:szCs w:val="21"/>
              </w:rPr>
              <w:t>推广</w:t>
            </w:r>
            <w:r>
              <w:rPr>
                <w:rFonts w:ascii="宋体" w:hAnsi="宋体" w:cs="仿宋"/>
                <w:kern w:val="0"/>
                <w:szCs w:val="21"/>
              </w:rPr>
              <w:t>；</w:t>
            </w:r>
          </w:p>
          <w:p w:rsidR="00D55102" w:rsidRDefault="00D55102" w:rsidP="00753D2B">
            <w:pPr>
              <w:autoSpaceDE w:val="0"/>
              <w:autoSpaceDN w:val="0"/>
              <w:adjustRightInd w:val="0"/>
              <w:spacing w:line="0" w:lineRule="atLeast"/>
              <w:rPr>
                <w:rFonts w:ascii="宋体" w:hAnsi="宋体" w:cs="仿宋"/>
                <w:kern w:val="0"/>
                <w:szCs w:val="21"/>
              </w:rPr>
            </w:pPr>
            <w:r>
              <w:rPr>
                <w:rFonts w:ascii="宋体" w:hAnsi="宋体" w:cs="仿宋" w:hint="eastAsia"/>
                <w:kern w:val="0"/>
                <w:szCs w:val="21"/>
              </w:rPr>
              <w:t>（7）熟悉邮件推广</w:t>
            </w:r>
            <w:r>
              <w:rPr>
                <w:rFonts w:ascii="宋体" w:hAnsi="宋体" w:cs="仿宋"/>
                <w:kern w:val="0"/>
                <w:szCs w:val="21"/>
              </w:rPr>
              <w:t>、</w:t>
            </w:r>
            <w:r>
              <w:rPr>
                <w:rFonts w:ascii="宋体" w:hAnsi="宋体" w:cs="仿宋" w:hint="eastAsia"/>
                <w:kern w:val="0"/>
                <w:szCs w:val="21"/>
              </w:rPr>
              <w:t>SNS推广</w:t>
            </w:r>
            <w:proofErr w:type="gramStart"/>
            <w:r>
              <w:rPr>
                <w:rFonts w:ascii="宋体" w:hAnsi="宋体" w:cs="仿宋"/>
                <w:kern w:val="0"/>
                <w:szCs w:val="21"/>
              </w:rPr>
              <w:t>及软文</w:t>
            </w:r>
            <w:r>
              <w:rPr>
                <w:rFonts w:ascii="宋体" w:hAnsi="宋体" w:cs="仿宋" w:hint="eastAsia"/>
                <w:kern w:val="0"/>
                <w:szCs w:val="21"/>
              </w:rPr>
              <w:t>推广</w:t>
            </w:r>
            <w:proofErr w:type="gramEnd"/>
            <w:r>
              <w:rPr>
                <w:rFonts w:ascii="宋体" w:hAnsi="宋体" w:cs="仿宋"/>
                <w:kern w:val="0"/>
                <w:szCs w:val="21"/>
              </w:rPr>
              <w:t>、视频网站推广</w:t>
            </w:r>
            <w:r>
              <w:rPr>
                <w:rFonts w:ascii="宋体" w:hAnsi="宋体" w:cs="仿宋" w:hint="eastAsia"/>
                <w:kern w:val="0"/>
                <w:szCs w:val="21"/>
              </w:rPr>
              <w:t>等其他网络</w:t>
            </w:r>
            <w:r>
              <w:rPr>
                <w:rFonts w:ascii="宋体" w:hAnsi="宋体" w:cs="仿宋"/>
                <w:kern w:val="0"/>
                <w:szCs w:val="21"/>
              </w:rPr>
              <w:t>推广工具</w:t>
            </w:r>
            <w:r>
              <w:rPr>
                <w:rFonts w:ascii="宋体" w:hAnsi="宋体" w:cs="仿宋" w:hint="eastAsia"/>
                <w:kern w:val="0"/>
                <w:szCs w:val="21"/>
              </w:rPr>
              <w:t>的推广方法</w:t>
            </w:r>
            <w:r>
              <w:rPr>
                <w:rFonts w:ascii="宋体" w:hAnsi="宋体" w:cs="仿宋"/>
                <w:kern w:val="0"/>
                <w:szCs w:val="21"/>
              </w:rPr>
              <w:t>，</w:t>
            </w:r>
            <w:r>
              <w:rPr>
                <w:rFonts w:ascii="宋体" w:hAnsi="宋体" w:cs="仿宋" w:hint="eastAsia"/>
                <w:kern w:val="0"/>
                <w:szCs w:val="21"/>
              </w:rPr>
              <w:t>能</w:t>
            </w:r>
            <w:r>
              <w:rPr>
                <w:rFonts w:ascii="宋体" w:hAnsi="宋体" w:cs="仿宋"/>
                <w:kern w:val="0"/>
                <w:szCs w:val="21"/>
              </w:rPr>
              <w:t>通过社交媒体</w:t>
            </w:r>
            <w:r>
              <w:rPr>
                <w:rFonts w:ascii="宋体" w:hAnsi="宋体" w:cs="仿宋" w:hint="eastAsia"/>
                <w:kern w:val="0"/>
                <w:szCs w:val="21"/>
              </w:rPr>
              <w:t>进行</w:t>
            </w:r>
            <w:r>
              <w:rPr>
                <w:rFonts w:ascii="宋体" w:hAnsi="宋体" w:cs="仿宋"/>
                <w:kern w:val="0"/>
                <w:szCs w:val="21"/>
              </w:rPr>
              <w:t>产品推广</w:t>
            </w:r>
          </w:p>
        </w:tc>
      </w:tr>
      <w:tr w:rsidR="00D55102" w:rsidTr="00753D2B">
        <w:trPr>
          <w:trHeight w:val="20"/>
          <w:jc w:val="center"/>
        </w:trPr>
        <w:tc>
          <w:tcPr>
            <w:tcW w:w="1545" w:type="dxa"/>
            <w:tcBorders>
              <w:top w:val="single" w:sz="4" w:space="0" w:color="auto"/>
              <w:left w:val="single" w:sz="4" w:space="0" w:color="auto"/>
              <w:bottom w:val="single" w:sz="4" w:space="0" w:color="auto"/>
              <w:right w:val="single" w:sz="4" w:space="0" w:color="auto"/>
            </w:tcBorders>
            <w:vAlign w:val="center"/>
          </w:tcPr>
          <w:p w:rsidR="00D55102" w:rsidRDefault="00D55102" w:rsidP="00753D2B">
            <w:pPr>
              <w:jc w:val="center"/>
              <w:rPr>
                <w:rFonts w:ascii="宋体" w:hAnsi="宋体" w:cs="宋体"/>
                <w:kern w:val="0"/>
                <w:szCs w:val="21"/>
              </w:rPr>
            </w:pPr>
            <w:r>
              <w:rPr>
                <w:rFonts w:ascii="宋体" w:hAnsi="宋体" w:cs="宋体" w:hint="eastAsia"/>
                <w:kern w:val="0"/>
                <w:szCs w:val="21"/>
              </w:rPr>
              <w:lastRenderedPageBreak/>
              <w:t>直播电商</w:t>
            </w:r>
          </w:p>
          <w:p w:rsidR="00D55102" w:rsidRDefault="00D55102" w:rsidP="00753D2B">
            <w:pPr>
              <w:widowControl/>
              <w:snapToGrid w:val="0"/>
              <w:spacing w:line="0" w:lineRule="atLeast"/>
              <w:jc w:val="center"/>
              <w:rPr>
                <w:rFonts w:ascii="宋体" w:hAnsi="宋体" w:cs="仿宋"/>
                <w:kern w:val="0"/>
                <w:szCs w:val="21"/>
              </w:rPr>
            </w:pPr>
            <w:r>
              <w:rPr>
                <w:rFonts w:ascii="宋体" w:hAnsi="宋体" w:cs="宋体" w:hint="eastAsia"/>
                <w:kern w:val="0"/>
                <w:szCs w:val="21"/>
              </w:rPr>
              <w:t>(108学时)</w:t>
            </w:r>
          </w:p>
        </w:tc>
        <w:tc>
          <w:tcPr>
            <w:tcW w:w="3151" w:type="dxa"/>
            <w:tcBorders>
              <w:top w:val="single" w:sz="4" w:space="0" w:color="auto"/>
              <w:left w:val="single" w:sz="4" w:space="0" w:color="auto"/>
              <w:right w:val="single" w:sz="4" w:space="0" w:color="auto"/>
            </w:tcBorders>
            <w:vAlign w:val="center"/>
          </w:tcPr>
          <w:p w:rsidR="00D55102" w:rsidRDefault="00D55102" w:rsidP="00753D2B">
            <w:pPr>
              <w:autoSpaceDE w:val="0"/>
              <w:autoSpaceDN w:val="0"/>
              <w:adjustRightInd w:val="0"/>
              <w:spacing w:line="0" w:lineRule="atLeast"/>
              <w:rPr>
                <w:rFonts w:ascii="宋体" w:hAnsi="宋体" w:cs="仿宋"/>
                <w:kern w:val="0"/>
                <w:szCs w:val="21"/>
              </w:rPr>
            </w:pPr>
            <w:r>
              <w:rPr>
                <w:rFonts w:ascii="宋体" w:hAnsi="宋体" w:cs="宋体"/>
                <w:szCs w:val="21"/>
              </w:rPr>
              <w:t>通过课程学习，构建电子商务专业学生的完整专业知识结构。要求学生通过该门课程的学习，掌握直播电商的基本理论、方法和操作能力，掌握直播电商的筹划、运作、实施和评估，了解主要直播电</w:t>
            </w:r>
            <w:proofErr w:type="gramStart"/>
            <w:r>
              <w:rPr>
                <w:rFonts w:ascii="宋体" w:hAnsi="宋体" w:cs="宋体"/>
                <w:szCs w:val="21"/>
              </w:rPr>
              <w:t>商岗位</w:t>
            </w:r>
            <w:proofErr w:type="gramEnd"/>
            <w:r>
              <w:rPr>
                <w:rFonts w:ascii="宋体" w:hAnsi="宋体" w:cs="宋体"/>
                <w:szCs w:val="21"/>
              </w:rPr>
              <w:t>和直播电</w:t>
            </w:r>
            <w:proofErr w:type="gramStart"/>
            <w:r>
              <w:rPr>
                <w:rFonts w:ascii="宋体" w:hAnsi="宋体" w:cs="宋体"/>
                <w:szCs w:val="21"/>
              </w:rPr>
              <w:t>商存在</w:t>
            </w:r>
            <w:proofErr w:type="gramEnd"/>
            <w:r>
              <w:rPr>
                <w:rFonts w:ascii="宋体" w:hAnsi="宋体" w:cs="宋体"/>
                <w:szCs w:val="21"/>
              </w:rPr>
              <w:t>的风险，能够分析一些直播电商的案例，为构筑完整的电子商务专业知识和能力体系服务。</w:t>
            </w:r>
          </w:p>
        </w:tc>
        <w:tc>
          <w:tcPr>
            <w:tcW w:w="4211" w:type="dxa"/>
            <w:tcBorders>
              <w:top w:val="single" w:sz="4" w:space="0" w:color="auto"/>
              <w:left w:val="single" w:sz="4" w:space="0" w:color="auto"/>
              <w:right w:val="single" w:sz="4" w:space="0" w:color="auto"/>
            </w:tcBorders>
            <w:vAlign w:val="center"/>
          </w:tcPr>
          <w:p w:rsidR="00D55102" w:rsidRDefault="00D55102" w:rsidP="00753D2B">
            <w:pPr>
              <w:spacing w:line="0" w:lineRule="atLeast"/>
              <w:rPr>
                <w:rFonts w:ascii="宋体" w:hAnsi="宋体"/>
                <w:szCs w:val="21"/>
              </w:rPr>
            </w:pPr>
            <w:r>
              <w:rPr>
                <w:rFonts w:ascii="宋体" w:hAnsi="宋体" w:hint="eastAsia"/>
                <w:szCs w:val="21"/>
              </w:rPr>
              <w:t>了解直播营销的概念与策划思路；</w:t>
            </w:r>
          </w:p>
          <w:p w:rsidR="00D55102" w:rsidRDefault="00D55102" w:rsidP="00753D2B">
            <w:pPr>
              <w:spacing w:line="0" w:lineRule="atLeast"/>
              <w:rPr>
                <w:rFonts w:ascii="宋体" w:hAnsi="宋体"/>
                <w:szCs w:val="21"/>
              </w:rPr>
            </w:pPr>
            <w:r>
              <w:rPr>
                <w:rFonts w:ascii="宋体" w:hAnsi="宋体" w:hint="eastAsia"/>
                <w:szCs w:val="21"/>
              </w:rPr>
              <w:t>掌握具体方法和执行细节；</w:t>
            </w:r>
          </w:p>
          <w:p w:rsidR="00D55102" w:rsidRDefault="00D55102" w:rsidP="00753D2B">
            <w:pPr>
              <w:autoSpaceDE w:val="0"/>
              <w:autoSpaceDN w:val="0"/>
              <w:adjustRightInd w:val="0"/>
              <w:spacing w:line="0" w:lineRule="atLeast"/>
              <w:rPr>
                <w:rFonts w:ascii="宋体" w:hAnsi="宋体" w:cs="仿宋"/>
                <w:kern w:val="0"/>
                <w:szCs w:val="21"/>
              </w:rPr>
            </w:pPr>
            <w:r>
              <w:rPr>
                <w:rFonts w:ascii="宋体" w:hAnsi="宋体" w:hint="eastAsia"/>
                <w:szCs w:val="21"/>
              </w:rPr>
              <w:t>能独立完成一场电商直播的任务。</w:t>
            </w:r>
          </w:p>
        </w:tc>
      </w:tr>
    </w:tbl>
    <w:p w:rsidR="00D55102" w:rsidRDefault="00D55102" w:rsidP="00D55102">
      <w:pPr>
        <w:spacing w:line="400" w:lineRule="exact"/>
        <w:ind w:firstLineChars="200" w:firstLine="480"/>
        <w:rPr>
          <w:rFonts w:ascii="宋体" w:hAnsi="宋体" w:cs="仿宋"/>
          <w:sz w:val="24"/>
        </w:rPr>
      </w:pPr>
      <w:r>
        <w:rPr>
          <w:rFonts w:ascii="宋体" w:hAnsi="宋体" w:cs="仿宋" w:hint="eastAsia"/>
          <w:sz w:val="24"/>
        </w:rPr>
        <w:t>（3）专业方向课程（网店运营方向）</w:t>
      </w:r>
    </w:p>
    <w:tbl>
      <w:tblPr>
        <w:tblW w:w="8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136"/>
        <w:gridCol w:w="4212"/>
      </w:tblGrid>
      <w:tr w:rsidR="00D55102" w:rsidTr="00753D2B">
        <w:trPr>
          <w:trHeight w:val="20"/>
          <w:jc w:val="center"/>
        </w:trPr>
        <w:tc>
          <w:tcPr>
            <w:tcW w:w="1560" w:type="dxa"/>
            <w:tcBorders>
              <w:top w:val="single" w:sz="4" w:space="0" w:color="auto"/>
              <w:left w:val="single" w:sz="4" w:space="0" w:color="auto"/>
              <w:bottom w:val="single" w:sz="4" w:space="0" w:color="auto"/>
              <w:right w:val="single" w:sz="4" w:space="0" w:color="auto"/>
            </w:tcBorders>
            <w:vAlign w:val="center"/>
          </w:tcPr>
          <w:p w:rsidR="00D55102" w:rsidRDefault="00D55102" w:rsidP="00753D2B">
            <w:pPr>
              <w:spacing w:line="0" w:lineRule="atLeast"/>
              <w:jc w:val="center"/>
              <w:rPr>
                <w:rFonts w:ascii="宋体" w:hAnsi="宋体" w:cs="仿宋"/>
                <w:b/>
                <w:szCs w:val="21"/>
              </w:rPr>
            </w:pPr>
            <w:r>
              <w:rPr>
                <w:rFonts w:ascii="宋体" w:hAnsi="宋体" w:cs="仿宋" w:hint="eastAsia"/>
                <w:b/>
                <w:szCs w:val="21"/>
              </w:rPr>
              <w:t>课程名称</w:t>
            </w:r>
          </w:p>
          <w:p w:rsidR="00D55102" w:rsidRDefault="00D55102" w:rsidP="00753D2B">
            <w:pPr>
              <w:spacing w:line="0" w:lineRule="atLeast"/>
              <w:jc w:val="center"/>
              <w:rPr>
                <w:rFonts w:ascii="宋体" w:hAnsi="宋体" w:cs="仿宋"/>
                <w:b/>
                <w:szCs w:val="21"/>
              </w:rPr>
            </w:pPr>
            <w:r>
              <w:rPr>
                <w:rFonts w:ascii="宋体" w:hAnsi="宋体" w:cs="仿宋" w:hint="eastAsia"/>
                <w:b/>
                <w:szCs w:val="21"/>
              </w:rPr>
              <w:t>(参考学时)</w:t>
            </w:r>
          </w:p>
        </w:tc>
        <w:tc>
          <w:tcPr>
            <w:tcW w:w="3136" w:type="dxa"/>
            <w:tcBorders>
              <w:top w:val="single" w:sz="4" w:space="0" w:color="auto"/>
              <w:left w:val="single" w:sz="4" w:space="0" w:color="auto"/>
              <w:bottom w:val="single" w:sz="4" w:space="0" w:color="auto"/>
              <w:right w:val="single" w:sz="4" w:space="0" w:color="auto"/>
            </w:tcBorders>
            <w:vAlign w:val="center"/>
          </w:tcPr>
          <w:p w:rsidR="00D55102" w:rsidRDefault="00D55102" w:rsidP="00753D2B">
            <w:pPr>
              <w:spacing w:line="0" w:lineRule="atLeast"/>
              <w:jc w:val="center"/>
              <w:rPr>
                <w:rFonts w:ascii="宋体" w:hAnsi="宋体" w:cs="仿宋"/>
                <w:b/>
                <w:szCs w:val="21"/>
              </w:rPr>
            </w:pPr>
            <w:r>
              <w:rPr>
                <w:rFonts w:ascii="宋体" w:hAnsi="宋体" w:cs="仿宋" w:hint="eastAsia"/>
                <w:b/>
                <w:szCs w:val="21"/>
              </w:rPr>
              <w:t>主要教学内容</w:t>
            </w:r>
          </w:p>
        </w:tc>
        <w:tc>
          <w:tcPr>
            <w:tcW w:w="4212" w:type="dxa"/>
            <w:tcBorders>
              <w:top w:val="single" w:sz="4" w:space="0" w:color="auto"/>
              <w:left w:val="single" w:sz="4" w:space="0" w:color="auto"/>
              <w:bottom w:val="single" w:sz="4" w:space="0" w:color="auto"/>
              <w:right w:val="single" w:sz="4" w:space="0" w:color="auto"/>
            </w:tcBorders>
            <w:vAlign w:val="center"/>
          </w:tcPr>
          <w:p w:rsidR="00D55102" w:rsidRDefault="00D55102" w:rsidP="00753D2B">
            <w:pPr>
              <w:spacing w:line="0" w:lineRule="atLeast"/>
              <w:jc w:val="center"/>
              <w:rPr>
                <w:rFonts w:ascii="宋体" w:hAnsi="宋体" w:cs="仿宋"/>
                <w:b/>
                <w:szCs w:val="21"/>
              </w:rPr>
            </w:pPr>
            <w:r>
              <w:rPr>
                <w:rFonts w:ascii="宋体" w:hAnsi="宋体" w:cs="仿宋" w:hint="eastAsia"/>
                <w:b/>
                <w:szCs w:val="21"/>
              </w:rPr>
              <w:t>能力要求</w:t>
            </w:r>
          </w:p>
        </w:tc>
      </w:tr>
      <w:tr w:rsidR="00D55102" w:rsidTr="00753D2B">
        <w:trPr>
          <w:trHeight w:val="20"/>
          <w:jc w:val="center"/>
        </w:trPr>
        <w:tc>
          <w:tcPr>
            <w:tcW w:w="1560" w:type="dxa"/>
            <w:tcBorders>
              <w:top w:val="single" w:sz="4" w:space="0" w:color="auto"/>
              <w:left w:val="single" w:sz="4" w:space="0" w:color="auto"/>
              <w:bottom w:val="single" w:sz="4" w:space="0" w:color="auto"/>
              <w:right w:val="single" w:sz="4" w:space="0" w:color="auto"/>
            </w:tcBorders>
            <w:vAlign w:val="center"/>
          </w:tcPr>
          <w:p w:rsidR="00D55102" w:rsidRDefault="00D55102" w:rsidP="00753D2B">
            <w:pPr>
              <w:widowControl/>
              <w:snapToGrid w:val="0"/>
              <w:spacing w:line="0" w:lineRule="atLeast"/>
              <w:jc w:val="center"/>
              <w:rPr>
                <w:rFonts w:ascii="宋体" w:hAnsi="宋体" w:cs="仿宋"/>
                <w:kern w:val="0"/>
                <w:szCs w:val="21"/>
                <w:lang w:val="zh-CN"/>
              </w:rPr>
            </w:pPr>
            <w:r>
              <w:rPr>
                <w:rFonts w:ascii="宋体" w:hAnsi="宋体" w:cs="仿宋" w:hint="eastAsia"/>
                <w:kern w:val="0"/>
                <w:szCs w:val="21"/>
                <w:lang w:val="zh-CN"/>
              </w:rPr>
              <w:t>新媒体营销实务</w:t>
            </w:r>
          </w:p>
          <w:p w:rsidR="00D55102" w:rsidRDefault="00D55102" w:rsidP="00753D2B">
            <w:pPr>
              <w:widowControl/>
              <w:snapToGrid w:val="0"/>
              <w:spacing w:line="0" w:lineRule="atLeast"/>
              <w:jc w:val="center"/>
              <w:rPr>
                <w:rFonts w:ascii="宋体" w:hAnsi="宋体" w:cs="仿宋"/>
                <w:kern w:val="0"/>
                <w:szCs w:val="21"/>
                <w:lang w:val="zh-CN"/>
              </w:rPr>
            </w:pPr>
            <w:r>
              <w:rPr>
                <w:rFonts w:ascii="宋体" w:hAnsi="宋体" w:cs="仿宋" w:hint="eastAsia"/>
                <w:kern w:val="0"/>
                <w:szCs w:val="21"/>
              </w:rPr>
              <w:t>（1</w:t>
            </w:r>
            <w:r>
              <w:rPr>
                <w:rFonts w:ascii="宋体" w:hAnsi="宋体" w:cs="仿宋"/>
                <w:kern w:val="0"/>
                <w:szCs w:val="21"/>
              </w:rPr>
              <w:t>08学时</w:t>
            </w:r>
            <w:r>
              <w:rPr>
                <w:rFonts w:ascii="宋体" w:hAnsi="宋体" w:cs="仿宋" w:hint="eastAsia"/>
                <w:kern w:val="0"/>
                <w:szCs w:val="21"/>
              </w:rPr>
              <w:t>）</w:t>
            </w:r>
          </w:p>
        </w:tc>
        <w:tc>
          <w:tcPr>
            <w:tcW w:w="3136" w:type="dxa"/>
            <w:tcBorders>
              <w:top w:val="single" w:sz="4" w:space="0" w:color="auto"/>
              <w:left w:val="single" w:sz="4" w:space="0" w:color="auto"/>
              <w:right w:val="single" w:sz="4" w:space="0" w:color="auto"/>
            </w:tcBorders>
            <w:vAlign w:val="center"/>
          </w:tcPr>
          <w:p w:rsidR="00D55102" w:rsidRDefault="00D55102" w:rsidP="00753D2B">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（1）新媒体营销概述；</w:t>
            </w:r>
          </w:p>
          <w:p w:rsidR="00D55102" w:rsidRDefault="00D55102" w:rsidP="00753D2B">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（2）</w:t>
            </w:r>
            <w:r>
              <w:rPr>
                <w:rFonts w:ascii="宋体" w:hAnsi="宋体" w:cs="仿宋" w:hint="eastAsia"/>
                <w:kern w:val="0"/>
                <w:szCs w:val="21"/>
              </w:rPr>
              <w:t>短视频</w:t>
            </w:r>
            <w:r>
              <w:rPr>
                <w:rFonts w:ascii="宋体" w:hAnsi="宋体" w:cs="仿宋" w:hint="eastAsia"/>
                <w:kern w:val="0"/>
                <w:szCs w:val="21"/>
                <w:lang w:val="zh-CN"/>
              </w:rPr>
              <w:t>营销；</w:t>
            </w:r>
          </w:p>
          <w:p w:rsidR="00D55102" w:rsidRDefault="00D55102" w:rsidP="00753D2B">
            <w:pPr>
              <w:autoSpaceDE w:val="0"/>
              <w:autoSpaceDN w:val="0"/>
              <w:adjustRightInd w:val="0"/>
              <w:spacing w:line="0" w:lineRule="atLeast"/>
              <w:rPr>
                <w:rFonts w:ascii="宋体" w:hAnsi="宋体" w:cs="仿宋"/>
                <w:kern w:val="0"/>
                <w:szCs w:val="21"/>
              </w:rPr>
            </w:pPr>
            <w:r>
              <w:rPr>
                <w:rFonts w:ascii="宋体" w:hAnsi="宋体" w:cs="仿宋" w:hint="eastAsia"/>
                <w:kern w:val="0"/>
                <w:szCs w:val="21"/>
                <w:lang w:val="zh-CN"/>
              </w:rPr>
              <w:t>（3）</w:t>
            </w:r>
            <w:r>
              <w:rPr>
                <w:rFonts w:ascii="宋体" w:hAnsi="宋体" w:cs="仿宋" w:hint="eastAsia"/>
                <w:kern w:val="0"/>
                <w:szCs w:val="21"/>
              </w:rPr>
              <w:t>自媒体平台营销；</w:t>
            </w:r>
          </w:p>
          <w:p w:rsidR="00D55102" w:rsidRDefault="00D55102" w:rsidP="00753D2B">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（4）社群营销；</w:t>
            </w:r>
          </w:p>
          <w:p w:rsidR="00D55102" w:rsidRDefault="00D55102" w:rsidP="00753D2B">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（5）APP营销；</w:t>
            </w:r>
          </w:p>
          <w:p w:rsidR="00D55102" w:rsidRDefault="00D55102" w:rsidP="00753D2B">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（6）</w:t>
            </w:r>
            <w:r>
              <w:rPr>
                <w:rFonts w:ascii="宋体" w:hAnsi="宋体" w:cs="仿宋" w:hint="eastAsia"/>
                <w:kern w:val="0"/>
                <w:szCs w:val="21"/>
              </w:rPr>
              <w:t>内容</w:t>
            </w:r>
            <w:r>
              <w:rPr>
                <w:rFonts w:ascii="宋体" w:hAnsi="宋体" w:cs="仿宋"/>
                <w:kern w:val="0"/>
                <w:szCs w:val="21"/>
                <w:lang w:val="zh-CN"/>
              </w:rPr>
              <w:t>营销</w:t>
            </w:r>
            <w:r>
              <w:rPr>
                <w:rFonts w:ascii="宋体" w:hAnsi="宋体" w:cs="仿宋" w:hint="eastAsia"/>
                <w:kern w:val="0"/>
                <w:szCs w:val="21"/>
                <w:lang w:val="zh-CN"/>
              </w:rPr>
              <w:t>；</w:t>
            </w:r>
          </w:p>
          <w:p w:rsidR="00D55102" w:rsidRDefault="00D55102" w:rsidP="00753D2B">
            <w:pPr>
              <w:autoSpaceDE w:val="0"/>
              <w:autoSpaceDN w:val="0"/>
              <w:adjustRightInd w:val="0"/>
              <w:spacing w:line="0" w:lineRule="atLeast"/>
              <w:rPr>
                <w:rFonts w:ascii="宋体" w:hAnsi="宋体" w:cs="仿宋"/>
                <w:kern w:val="0"/>
                <w:szCs w:val="21"/>
              </w:rPr>
            </w:pPr>
            <w:r>
              <w:rPr>
                <w:rFonts w:ascii="宋体" w:hAnsi="宋体" w:cs="仿宋" w:hint="eastAsia"/>
                <w:kern w:val="0"/>
                <w:szCs w:val="21"/>
                <w:lang w:val="zh-CN"/>
              </w:rPr>
              <w:t>（</w:t>
            </w:r>
            <w:r>
              <w:rPr>
                <w:rFonts w:ascii="宋体" w:hAnsi="宋体" w:cs="仿宋" w:hint="eastAsia"/>
                <w:kern w:val="0"/>
                <w:szCs w:val="21"/>
              </w:rPr>
              <w:t>7</w:t>
            </w:r>
            <w:r>
              <w:rPr>
                <w:rFonts w:ascii="宋体" w:hAnsi="宋体" w:cs="仿宋" w:hint="eastAsia"/>
                <w:kern w:val="0"/>
                <w:szCs w:val="21"/>
                <w:lang w:val="zh-CN"/>
              </w:rPr>
              <w:t>）</w:t>
            </w:r>
            <w:r>
              <w:rPr>
                <w:rFonts w:ascii="宋体" w:hAnsi="宋体" w:cs="仿宋" w:hint="eastAsia"/>
                <w:kern w:val="0"/>
                <w:szCs w:val="21"/>
              </w:rPr>
              <w:t>新媒体整合营销</w:t>
            </w:r>
          </w:p>
        </w:tc>
        <w:tc>
          <w:tcPr>
            <w:tcW w:w="4212" w:type="dxa"/>
            <w:tcBorders>
              <w:top w:val="single" w:sz="4" w:space="0" w:color="auto"/>
              <w:left w:val="single" w:sz="4" w:space="0" w:color="auto"/>
              <w:right w:val="single" w:sz="4" w:space="0" w:color="auto"/>
            </w:tcBorders>
          </w:tcPr>
          <w:p w:rsidR="00D55102" w:rsidRDefault="00D55102" w:rsidP="00753D2B">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（1）掌握</w:t>
            </w:r>
            <w:r>
              <w:rPr>
                <w:rFonts w:ascii="宋体" w:hAnsi="宋体" w:cs="仿宋"/>
                <w:kern w:val="0"/>
                <w:szCs w:val="21"/>
                <w:lang w:val="zh-CN"/>
              </w:rPr>
              <w:t>新媒体营销的</w:t>
            </w:r>
            <w:r>
              <w:rPr>
                <w:rFonts w:ascii="宋体" w:hAnsi="宋体" w:cs="仿宋" w:hint="eastAsia"/>
                <w:kern w:val="0"/>
                <w:szCs w:val="21"/>
              </w:rPr>
              <w:t>概念</w:t>
            </w:r>
            <w:r>
              <w:rPr>
                <w:rFonts w:ascii="宋体" w:hAnsi="宋体" w:cs="仿宋"/>
                <w:kern w:val="0"/>
                <w:szCs w:val="21"/>
                <w:lang w:val="zh-CN"/>
              </w:rPr>
              <w:t>、特点</w:t>
            </w:r>
            <w:r>
              <w:rPr>
                <w:rFonts w:ascii="宋体" w:hAnsi="宋体" w:cs="仿宋" w:hint="eastAsia"/>
                <w:kern w:val="0"/>
                <w:szCs w:val="21"/>
                <w:lang w:val="zh-CN"/>
              </w:rPr>
              <w:t>，</w:t>
            </w:r>
            <w:r>
              <w:rPr>
                <w:rFonts w:ascii="宋体" w:hAnsi="宋体" w:cs="仿宋" w:hint="eastAsia"/>
                <w:kern w:val="0"/>
                <w:szCs w:val="21"/>
              </w:rPr>
              <w:t>能描述新媒体营销的发展趋势</w:t>
            </w:r>
            <w:r>
              <w:rPr>
                <w:rFonts w:ascii="宋体" w:hAnsi="宋体" w:cs="仿宋" w:hint="eastAsia"/>
                <w:kern w:val="0"/>
                <w:szCs w:val="21"/>
                <w:lang w:val="zh-CN"/>
              </w:rPr>
              <w:t>；</w:t>
            </w:r>
          </w:p>
          <w:p w:rsidR="00D55102" w:rsidRDefault="00D55102" w:rsidP="00753D2B">
            <w:pPr>
              <w:autoSpaceDE w:val="0"/>
              <w:autoSpaceDN w:val="0"/>
              <w:adjustRightInd w:val="0"/>
              <w:spacing w:line="0" w:lineRule="atLeast"/>
              <w:rPr>
                <w:rFonts w:ascii="宋体" w:hAnsi="宋体" w:cs="仿宋"/>
                <w:kern w:val="0"/>
                <w:szCs w:val="21"/>
              </w:rPr>
            </w:pPr>
            <w:r>
              <w:rPr>
                <w:rFonts w:ascii="宋体" w:hAnsi="宋体" w:cs="仿宋" w:hint="eastAsia"/>
                <w:kern w:val="0"/>
                <w:szCs w:val="21"/>
                <w:lang w:val="zh-CN"/>
              </w:rPr>
              <w:t>（2）</w:t>
            </w:r>
            <w:r>
              <w:rPr>
                <w:rFonts w:ascii="宋体" w:hAnsi="宋体" w:cs="仿宋" w:hint="eastAsia"/>
                <w:kern w:val="0"/>
                <w:szCs w:val="21"/>
              </w:rPr>
              <w:t>了解短视频营销的概念和特点，掌握短视频营销的原则和技巧，会运用技巧完成营销短视频制作；</w:t>
            </w:r>
          </w:p>
          <w:p w:rsidR="00D55102" w:rsidRDefault="00D55102" w:rsidP="00753D2B">
            <w:pPr>
              <w:autoSpaceDE w:val="0"/>
              <w:autoSpaceDN w:val="0"/>
              <w:adjustRightInd w:val="0"/>
              <w:spacing w:line="0" w:lineRule="atLeast"/>
              <w:rPr>
                <w:rFonts w:ascii="宋体" w:hAnsi="宋体" w:cs="仿宋"/>
                <w:kern w:val="0"/>
                <w:szCs w:val="21"/>
              </w:rPr>
            </w:pPr>
            <w:r>
              <w:rPr>
                <w:rFonts w:ascii="宋体" w:hAnsi="宋体" w:cs="仿宋" w:hint="eastAsia"/>
                <w:kern w:val="0"/>
                <w:szCs w:val="21"/>
                <w:lang w:val="zh-CN"/>
              </w:rPr>
              <w:t>（</w:t>
            </w:r>
            <w:r>
              <w:rPr>
                <w:rFonts w:ascii="宋体" w:hAnsi="宋体" w:cs="仿宋"/>
                <w:kern w:val="0"/>
                <w:szCs w:val="21"/>
                <w:lang w:val="zh-CN"/>
              </w:rPr>
              <w:t>3</w:t>
            </w:r>
            <w:r>
              <w:rPr>
                <w:rFonts w:ascii="宋体" w:hAnsi="宋体" w:cs="仿宋" w:hint="eastAsia"/>
                <w:kern w:val="0"/>
                <w:szCs w:val="21"/>
                <w:lang w:val="zh-CN"/>
              </w:rPr>
              <w:t>）</w:t>
            </w:r>
            <w:r>
              <w:rPr>
                <w:rFonts w:ascii="宋体" w:hAnsi="宋体" w:cs="仿宋" w:hint="eastAsia"/>
                <w:kern w:val="0"/>
                <w:szCs w:val="21"/>
              </w:rPr>
              <w:t>了解自媒体的含义及价值，掌握自媒体营销的定位与技巧，会使用头条号、百家号等自媒体平台进行营销推广；</w:t>
            </w:r>
          </w:p>
          <w:p w:rsidR="00D55102" w:rsidRDefault="00D55102" w:rsidP="00753D2B">
            <w:pPr>
              <w:autoSpaceDE w:val="0"/>
              <w:autoSpaceDN w:val="0"/>
              <w:adjustRightInd w:val="0"/>
              <w:spacing w:line="0" w:lineRule="atLeast"/>
              <w:rPr>
                <w:rFonts w:ascii="宋体" w:hAnsi="宋体" w:cs="仿宋"/>
                <w:kern w:val="0"/>
                <w:szCs w:val="21"/>
              </w:rPr>
            </w:pPr>
            <w:r>
              <w:rPr>
                <w:rFonts w:ascii="宋体" w:hAnsi="宋体" w:cs="仿宋" w:hint="eastAsia"/>
                <w:kern w:val="0"/>
                <w:szCs w:val="21"/>
                <w:lang w:val="zh-CN"/>
              </w:rPr>
              <w:t>（</w:t>
            </w:r>
            <w:r>
              <w:rPr>
                <w:rFonts w:ascii="宋体" w:hAnsi="宋体" w:cs="仿宋"/>
                <w:kern w:val="0"/>
                <w:szCs w:val="21"/>
                <w:lang w:val="zh-CN"/>
              </w:rPr>
              <w:t>4</w:t>
            </w:r>
            <w:r>
              <w:rPr>
                <w:rFonts w:ascii="宋体" w:hAnsi="宋体" w:cs="仿宋" w:hint="eastAsia"/>
                <w:kern w:val="0"/>
                <w:szCs w:val="21"/>
                <w:lang w:val="zh-CN"/>
              </w:rPr>
              <w:t>）</w:t>
            </w:r>
            <w:r>
              <w:rPr>
                <w:rFonts w:ascii="宋体" w:hAnsi="宋体" w:cs="仿宋" w:hint="eastAsia"/>
                <w:kern w:val="0"/>
                <w:szCs w:val="21"/>
              </w:rPr>
              <w:t>了解社群营销的含义、特点，掌握社群营销的运行方式，能运用社群营销技巧开展营销活动；</w:t>
            </w:r>
          </w:p>
          <w:p w:rsidR="00D55102" w:rsidRDefault="00D55102" w:rsidP="00753D2B">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w:t>
            </w:r>
            <w:r>
              <w:rPr>
                <w:rFonts w:ascii="宋体" w:hAnsi="宋体" w:cs="仿宋"/>
                <w:kern w:val="0"/>
                <w:szCs w:val="21"/>
                <w:lang w:val="zh-CN"/>
              </w:rPr>
              <w:t>5</w:t>
            </w:r>
            <w:r>
              <w:rPr>
                <w:rFonts w:ascii="宋体" w:hAnsi="宋体" w:cs="仿宋" w:hint="eastAsia"/>
                <w:kern w:val="0"/>
                <w:szCs w:val="21"/>
                <w:lang w:val="zh-CN"/>
              </w:rPr>
              <w:t>）掌握APP营销</w:t>
            </w:r>
            <w:r>
              <w:rPr>
                <w:rFonts w:ascii="宋体" w:hAnsi="宋体" w:cs="仿宋"/>
                <w:kern w:val="0"/>
                <w:szCs w:val="21"/>
                <w:lang w:val="zh-CN"/>
              </w:rPr>
              <w:t>的主要模式和</w:t>
            </w:r>
            <w:r>
              <w:rPr>
                <w:rFonts w:ascii="宋体" w:hAnsi="宋体" w:cs="仿宋" w:hint="eastAsia"/>
                <w:kern w:val="0"/>
                <w:szCs w:val="21"/>
                <w:lang w:val="zh-CN"/>
              </w:rPr>
              <w:t>活动</w:t>
            </w:r>
            <w:r>
              <w:rPr>
                <w:rFonts w:ascii="宋体" w:hAnsi="宋体" w:cs="仿宋"/>
                <w:kern w:val="0"/>
                <w:szCs w:val="21"/>
                <w:lang w:val="zh-CN"/>
              </w:rPr>
              <w:t>策划要点</w:t>
            </w:r>
            <w:r>
              <w:rPr>
                <w:rFonts w:ascii="宋体" w:hAnsi="宋体" w:cs="仿宋" w:hint="eastAsia"/>
                <w:kern w:val="0"/>
                <w:szCs w:val="21"/>
                <w:lang w:val="zh-CN"/>
              </w:rPr>
              <w:t>，能运用APP常见</w:t>
            </w:r>
            <w:r>
              <w:rPr>
                <w:rFonts w:ascii="宋体" w:hAnsi="宋体" w:cs="仿宋"/>
                <w:kern w:val="0"/>
                <w:szCs w:val="21"/>
                <w:lang w:val="zh-CN"/>
              </w:rPr>
              <w:t>推广方式，会用主要推广渠道进行推广；</w:t>
            </w:r>
          </w:p>
          <w:p w:rsidR="00D55102" w:rsidRDefault="00D55102" w:rsidP="00753D2B">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w:t>
            </w:r>
            <w:r>
              <w:rPr>
                <w:rFonts w:ascii="宋体" w:hAnsi="宋体" w:cs="仿宋"/>
                <w:kern w:val="0"/>
                <w:szCs w:val="21"/>
                <w:lang w:val="zh-CN"/>
              </w:rPr>
              <w:t>6</w:t>
            </w:r>
            <w:r>
              <w:rPr>
                <w:rFonts w:ascii="宋体" w:hAnsi="宋体" w:cs="仿宋" w:hint="eastAsia"/>
                <w:kern w:val="0"/>
                <w:szCs w:val="21"/>
                <w:lang w:val="zh-CN"/>
              </w:rPr>
              <w:t>）了解内容营销的概念及基本要素，掌握内容营销的原则，会运用内容营销策略开展营销活动</w:t>
            </w:r>
            <w:r>
              <w:rPr>
                <w:rFonts w:ascii="宋体" w:hAnsi="宋体" w:cs="仿宋"/>
                <w:kern w:val="0"/>
                <w:szCs w:val="21"/>
                <w:lang w:val="zh-CN"/>
              </w:rPr>
              <w:t>；</w:t>
            </w:r>
          </w:p>
          <w:p w:rsidR="00D55102" w:rsidRDefault="00D55102" w:rsidP="00753D2B">
            <w:pPr>
              <w:autoSpaceDE w:val="0"/>
              <w:autoSpaceDN w:val="0"/>
              <w:adjustRightInd w:val="0"/>
              <w:spacing w:line="0" w:lineRule="atLeast"/>
              <w:rPr>
                <w:rFonts w:ascii="宋体" w:hAnsi="宋体" w:cs="仿宋"/>
                <w:kern w:val="0"/>
                <w:szCs w:val="21"/>
              </w:rPr>
            </w:pPr>
            <w:r>
              <w:rPr>
                <w:rFonts w:ascii="宋体" w:hAnsi="宋体" w:cs="仿宋" w:hint="eastAsia"/>
                <w:kern w:val="0"/>
                <w:szCs w:val="21"/>
                <w:lang w:val="zh-CN"/>
              </w:rPr>
              <w:t>（</w:t>
            </w:r>
            <w:r>
              <w:rPr>
                <w:rFonts w:ascii="宋体" w:hAnsi="宋体" w:cs="仿宋"/>
                <w:kern w:val="0"/>
                <w:szCs w:val="21"/>
                <w:lang w:val="zh-CN"/>
              </w:rPr>
              <w:t>7</w:t>
            </w:r>
            <w:r>
              <w:rPr>
                <w:rFonts w:ascii="宋体" w:hAnsi="宋体" w:cs="仿宋" w:hint="eastAsia"/>
                <w:kern w:val="0"/>
                <w:szCs w:val="21"/>
                <w:lang w:val="zh-CN"/>
              </w:rPr>
              <w:t>）了解</w:t>
            </w:r>
            <w:r>
              <w:rPr>
                <w:rFonts w:ascii="宋体" w:hAnsi="宋体" w:cs="仿宋" w:hint="eastAsia"/>
                <w:kern w:val="0"/>
                <w:szCs w:val="21"/>
              </w:rPr>
              <w:t>新媒体整合营销的概念与特点</w:t>
            </w:r>
            <w:r>
              <w:rPr>
                <w:rFonts w:ascii="宋体" w:hAnsi="宋体" w:cs="仿宋" w:hint="eastAsia"/>
                <w:kern w:val="0"/>
                <w:szCs w:val="21"/>
                <w:lang w:val="zh-CN"/>
              </w:rPr>
              <w:t>，</w:t>
            </w:r>
            <w:r>
              <w:rPr>
                <w:rFonts w:ascii="宋体" w:hAnsi="宋体" w:cs="仿宋" w:hint="eastAsia"/>
                <w:kern w:val="0"/>
                <w:szCs w:val="21"/>
              </w:rPr>
              <w:t>理解新媒体整合营销的原则</w:t>
            </w:r>
            <w:r>
              <w:rPr>
                <w:rFonts w:ascii="宋体" w:hAnsi="宋体" w:cs="仿宋" w:hint="eastAsia"/>
                <w:kern w:val="0"/>
                <w:szCs w:val="21"/>
                <w:lang w:val="zh-CN"/>
              </w:rPr>
              <w:t>，</w:t>
            </w:r>
            <w:r>
              <w:rPr>
                <w:rFonts w:ascii="宋体" w:hAnsi="宋体" w:cs="仿宋" w:hint="eastAsia"/>
                <w:kern w:val="0"/>
                <w:szCs w:val="21"/>
              </w:rPr>
              <w:t>能结合新媒体营销策略</w:t>
            </w:r>
            <w:r>
              <w:rPr>
                <w:rFonts w:ascii="宋体" w:hAnsi="宋体" w:cs="仿宋" w:hint="eastAsia"/>
                <w:kern w:val="0"/>
                <w:szCs w:val="21"/>
                <w:lang w:val="zh-CN"/>
              </w:rPr>
              <w:t>撰写</w:t>
            </w:r>
            <w:r>
              <w:rPr>
                <w:rFonts w:ascii="宋体" w:hAnsi="宋体" w:cs="仿宋" w:hint="eastAsia"/>
                <w:kern w:val="0"/>
                <w:szCs w:val="21"/>
              </w:rPr>
              <w:t>新媒体整合营销方案</w:t>
            </w:r>
          </w:p>
        </w:tc>
      </w:tr>
      <w:tr w:rsidR="00D55102" w:rsidTr="00753D2B">
        <w:trPr>
          <w:trHeight w:val="20"/>
          <w:jc w:val="center"/>
        </w:trPr>
        <w:tc>
          <w:tcPr>
            <w:tcW w:w="1560" w:type="dxa"/>
            <w:tcBorders>
              <w:top w:val="single" w:sz="4" w:space="0" w:color="auto"/>
              <w:left w:val="single" w:sz="4" w:space="0" w:color="auto"/>
              <w:bottom w:val="single" w:sz="4" w:space="0" w:color="auto"/>
              <w:right w:val="single" w:sz="4" w:space="0" w:color="auto"/>
            </w:tcBorders>
            <w:vAlign w:val="center"/>
          </w:tcPr>
          <w:p w:rsidR="00D55102" w:rsidRDefault="00D55102" w:rsidP="00753D2B">
            <w:pPr>
              <w:widowControl/>
              <w:snapToGrid w:val="0"/>
              <w:spacing w:line="0" w:lineRule="atLeast"/>
              <w:jc w:val="center"/>
              <w:rPr>
                <w:rFonts w:ascii="宋体" w:hAnsi="宋体" w:cs="仿宋"/>
                <w:kern w:val="0"/>
                <w:szCs w:val="21"/>
              </w:rPr>
            </w:pPr>
            <w:r>
              <w:rPr>
                <w:rFonts w:ascii="宋体" w:hAnsi="宋体" w:cs="仿宋" w:hint="eastAsia"/>
                <w:kern w:val="0"/>
                <w:szCs w:val="21"/>
              </w:rPr>
              <w:t>网店运营</w:t>
            </w:r>
          </w:p>
          <w:p w:rsidR="00D55102" w:rsidRDefault="00D55102" w:rsidP="00753D2B">
            <w:pPr>
              <w:widowControl/>
              <w:snapToGrid w:val="0"/>
              <w:spacing w:line="0" w:lineRule="atLeast"/>
              <w:jc w:val="center"/>
              <w:rPr>
                <w:rFonts w:ascii="宋体" w:hAnsi="宋体" w:cs="仿宋"/>
                <w:kern w:val="0"/>
                <w:szCs w:val="21"/>
              </w:rPr>
            </w:pPr>
            <w:r>
              <w:rPr>
                <w:rFonts w:ascii="宋体" w:hAnsi="宋体" w:cs="仿宋" w:hint="eastAsia"/>
                <w:kern w:val="0"/>
                <w:szCs w:val="21"/>
              </w:rPr>
              <w:t>（</w:t>
            </w:r>
            <w:r>
              <w:rPr>
                <w:rFonts w:ascii="宋体" w:hAnsi="宋体" w:cs="仿宋"/>
                <w:kern w:val="0"/>
                <w:szCs w:val="21"/>
              </w:rPr>
              <w:t>54</w:t>
            </w:r>
            <w:r>
              <w:rPr>
                <w:rFonts w:ascii="宋体" w:hAnsi="宋体" w:cs="仿宋" w:hint="eastAsia"/>
                <w:kern w:val="0"/>
                <w:szCs w:val="21"/>
              </w:rPr>
              <w:t>学时）</w:t>
            </w:r>
          </w:p>
        </w:tc>
        <w:tc>
          <w:tcPr>
            <w:tcW w:w="3136" w:type="dxa"/>
            <w:tcBorders>
              <w:top w:val="single" w:sz="4" w:space="0" w:color="auto"/>
              <w:left w:val="single" w:sz="4" w:space="0" w:color="auto"/>
              <w:bottom w:val="single" w:sz="4" w:space="0" w:color="auto"/>
              <w:right w:val="single" w:sz="4" w:space="0" w:color="auto"/>
            </w:tcBorders>
            <w:vAlign w:val="center"/>
          </w:tcPr>
          <w:p w:rsidR="00D55102" w:rsidRDefault="00D55102" w:rsidP="00753D2B">
            <w:pPr>
              <w:autoSpaceDE w:val="0"/>
              <w:autoSpaceDN w:val="0"/>
              <w:adjustRightInd w:val="0"/>
              <w:spacing w:line="0" w:lineRule="atLeast"/>
              <w:rPr>
                <w:rFonts w:ascii="宋体" w:hAnsi="宋体" w:cs="仿宋"/>
                <w:kern w:val="0"/>
                <w:szCs w:val="21"/>
              </w:rPr>
            </w:pPr>
            <w:r>
              <w:rPr>
                <w:rFonts w:ascii="宋体" w:hAnsi="宋体" w:cs="仿宋" w:hint="eastAsia"/>
                <w:kern w:val="0"/>
                <w:szCs w:val="21"/>
              </w:rPr>
              <w:t>（1）网上</w:t>
            </w:r>
            <w:r>
              <w:rPr>
                <w:rFonts w:ascii="宋体" w:hAnsi="宋体" w:cs="仿宋"/>
                <w:kern w:val="0"/>
                <w:szCs w:val="21"/>
              </w:rPr>
              <w:t>开店概述</w:t>
            </w:r>
            <w:r>
              <w:rPr>
                <w:rFonts w:ascii="宋体" w:hAnsi="宋体" w:cs="仿宋" w:hint="eastAsia"/>
                <w:kern w:val="0"/>
                <w:szCs w:val="21"/>
              </w:rPr>
              <w:t>；</w:t>
            </w:r>
          </w:p>
          <w:p w:rsidR="00D55102" w:rsidRDefault="00D55102" w:rsidP="00753D2B">
            <w:pPr>
              <w:autoSpaceDE w:val="0"/>
              <w:autoSpaceDN w:val="0"/>
              <w:adjustRightInd w:val="0"/>
              <w:spacing w:line="0" w:lineRule="atLeast"/>
              <w:rPr>
                <w:rFonts w:ascii="宋体" w:hAnsi="宋体" w:cs="仿宋"/>
                <w:kern w:val="0"/>
                <w:szCs w:val="21"/>
              </w:rPr>
            </w:pPr>
            <w:r>
              <w:rPr>
                <w:rFonts w:ascii="宋体" w:hAnsi="宋体" w:cs="仿宋" w:hint="eastAsia"/>
                <w:kern w:val="0"/>
                <w:szCs w:val="21"/>
              </w:rPr>
              <w:t>（2）</w:t>
            </w:r>
            <w:r>
              <w:rPr>
                <w:rFonts w:ascii="宋体" w:hAnsi="宋体" w:cs="仿宋"/>
                <w:kern w:val="0"/>
                <w:szCs w:val="21"/>
              </w:rPr>
              <w:t>商品发布与管理</w:t>
            </w:r>
            <w:r>
              <w:rPr>
                <w:rFonts w:ascii="宋体" w:hAnsi="宋体" w:cs="仿宋" w:hint="eastAsia"/>
                <w:kern w:val="0"/>
                <w:szCs w:val="21"/>
              </w:rPr>
              <w:t>；</w:t>
            </w:r>
          </w:p>
          <w:p w:rsidR="00D55102" w:rsidRDefault="00D55102" w:rsidP="00753D2B">
            <w:pPr>
              <w:autoSpaceDE w:val="0"/>
              <w:autoSpaceDN w:val="0"/>
              <w:adjustRightInd w:val="0"/>
              <w:spacing w:line="0" w:lineRule="atLeast"/>
              <w:rPr>
                <w:rFonts w:ascii="宋体" w:hAnsi="宋体" w:cs="仿宋"/>
                <w:kern w:val="0"/>
                <w:szCs w:val="21"/>
              </w:rPr>
            </w:pPr>
            <w:r>
              <w:rPr>
                <w:rFonts w:ascii="宋体" w:hAnsi="宋体" w:cs="仿宋" w:hint="eastAsia"/>
                <w:kern w:val="0"/>
                <w:szCs w:val="21"/>
              </w:rPr>
              <w:t>（3）</w:t>
            </w:r>
            <w:r>
              <w:rPr>
                <w:rFonts w:ascii="宋体" w:hAnsi="宋体" w:cs="仿宋"/>
                <w:kern w:val="0"/>
                <w:szCs w:val="21"/>
              </w:rPr>
              <w:t>商品</w:t>
            </w:r>
            <w:r>
              <w:rPr>
                <w:rFonts w:ascii="宋体" w:hAnsi="宋体" w:cs="仿宋" w:hint="eastAsia"/>
                <w:kern w:val="0"/>
                <w:szCs w:val="21"/>
              </w:rPr>
              <w:t>图片</w:t>
            </w:r>
            <w:r>
              <w:rPr>
                <w:rFonts w:ascii="宋体" w:hAnsi="宋体" w:cs="仿宋"/>
                <w:kern w:val="0"/>
                <w:szCs w:val="21"/>
              </w:rPr>
              <w:t>拍摄</w:t>
            </w:r>
            <w:r>
              <w:rPr>
                <w:rFonts w:ascii="宋体" w:hAnsi="宋体" w:cs="仿宋" w:hint="eastAsia"/>
                <w:kern w:val="0"/>
                <w:szCs w:val="21"/>
              </w:rPr>
              <w:t>与</w:t>
            </w:r>
            <w:r>
              <w:rPr>
                <w:rFonts w:ascii="宋体" w:hAnsi="宋体" w:cs="仿宋"/>
                <w:kern w:val="0"/>
                <w:szCs w:val="21"/>
              </w:rPr>
              <w:t>处理</w:t>
            </w:r>
            <w:r>
              <w:rPr>
                <w:rFonts w:ascii="宋体" w:hAnsi="宋体" w:cs="仿宋" w:hint="eastAsia"/>
                <w:kern w:val="0"/>
                <w:szCs w:val="21"/>
              </w:rPr>
              <w:t>；</w:t>
            </w:r>
          </w:p>
          <w:p w:rsidR="00D55102" w:rsidRDefault="00D55102" w:rsidP="00753D2B">
            <w:pPr>
              <w:autoSpaceDE w:val="0"/>
              <w:autoSpaceDN w:val="0"/>
              <w:adjustRightInd w:val="0"/>
              <w:spacing w:line="0" w:lineRule="atLeast"/>
              <w:rPr>
                <w:rFonts w:ascii="宋体" w:hAnsi="宋体" w:cs="仿宋"/>
                <w:kern w:val="0"/>
                <w:szCs w:val="21"/>
              </w:rPr>
            </w:pPr>
            <w:r>
              <w:rPr>
                <w:rFonts w:ascii="宋体" w:hAnsi="宋体" w:cs="仿宋" w:hint="eastAsia"/>
                <w:kern w:val="0"/>
                <w:szCs w:val="21"/>
              </w:rPr>
              <w:t>（4）</w:t>
            </w:r>
            <w:r>
              <w:rPr>
                <w:rFonts w:ascii="宋体" w:hAnsi="宋体" w:cs="仿宋"/>
                <w:kern w:val="0"/>
                <w:szCs w:val="21"/>
              </w:rPr>
              <w:t>网店的设计与装修</w:t>
            </w:r>
            <w:r>
              <w:rPr>
                <w:rFonts w:ascii="宋体" w:hAnsi="宋体" w:cs="仿宋" w:hint="eastAsia"/>
                <w:kern w:val="0"/>
                <w:szCs w:val="21"/>
              </w:rPr>
              <w:t>；</w:t>
            </w:r>
          </w:p>
          <w:p w:rsidR="00D55102" w:rsidRDefault="00D55102" w:rsidP="00753D2B">
            <w:pPr>
              <w:autoSpaceDE w:val="0"/>
              <w:autoSpaceDN w:val="0"/>
              <w:adjustRightInd w:val="0"/>
              <w:spacing w:line="0" w:lineRule="atLeast"/>
              <w:rPr>
                <w:rFonts w:ascii="宋体" w:hAnsi="宋体" w:cs="仿宋"/>
                <w:kern w:val="0"/>
                <w:szCs w:val="21"/>
              </w:rPr>
            </w:pPr>
            <w:r>
              <w:rPr>
                <w:rFonts w:ascii="宋体" w:hAnsi="宋体" w:cs="仿宋" w:hint="eastAsia"/>
                <w:kern w:val="0"/>
                <w:szCs w:val="21"/>
              </w:rPr>
              <w:t>（5）</w:t>
            </w:r>
            <w:r>
              <w:rPr>
                <w:rFonts w:ascii="宋体" w:hAnsi="宋体" w:cs="仿宋"/>
                <w:kern w:val="0"/>
                <w:szCs w:val="21"/>
              </w:rPr>
              <w:t>网店日常运营与管理</w:t>
            </w:r>
            <w:r>
              <w:rPr>
                <w:rFonts w:ascii="宋体" w:hAnsi="宋体" w:cs="仿宋" w:hint="eastAsia"/>
                <w:kern w:val="0"/>
                <w:szCs w:val="21"/>
              </w:rPr>
              <w:t>；</w:t>
            </w:r>
          </w:p>
          <w:p w:rsidR="00D55102" w:rsidRDefault="00D55102" w:rsidP="00753D2B">
            <w:pPr>
              <w:autoSpaceDE w:val="0"/>
              <w:autoSpaceDN w:val="0"/>
              <w:adjustRightInd w:val="0"/>
              <w:spacing w:line="0" w:lineRule="atLeast"/>
              <w:rPr>
                <w:rFonts w:ascii="宋体" w:hAnsi="宋体" w:cs="仿宋"/>
                <w:kern w:val="0"/>
                <w:szCs w:val="21"/>
              </w:rPr>
            </w:pPr>
            <w:r>
              <w:rPr>
                <w:rFonts w:ascii="宋体" w:hAnsi="宋体" w:cs="仿宋" w:hint="eastAsia"/>
                <w:kern w:val="0"/>
                <w:szCs w:val="21"/>
              </w:rPr>
              <w:t>（</w:t>
            </w:r>
            <w:r>
              <w:rPr>
                <w:rFonts w:ascii="宋体" w:hAnsi="宋体" w:cs="仿宋"/>
                <w:kern w:val="0"/>
                <w:szCs w:val="21"/>
              </w:rPr>
              <w:t>6</w:t>
            </w:r>
            <w:r>
              <w:rPr>
                <w:rFonts w:ascii="宋体" w:hAnsi="宋体" w:cs="仿宋" w:hint="eastAsia"/>
                <w:kern w:val="0"/>
                <w:szCs w:val="21"/>
              </w:rPr>
              <w:t>）</w:t>
            </w:r>
            <w:r>
              <w:rPr>
                <w:rFonts w:ascii="宋体" w:hAnsi="宋体" w:cs="仿宋"/>
                <w:kern w:val="0"/>
                <w:szCs w:val="21"/>
              </w:rPr>
              <w:t>网店推广</w:t>
            </w:r>
            <w:r>
              <w:rPr>
                <w:rFonts w:ascii="宋体" w:hAnsi="宋体" w:cs="仿宋" w:hint="eastAsia"/>
                <w:kern w:val="0"/>
                <w:szCs w:val="21"/>
              </w:rPr>
              <w:t>与</w:t>
            </w:r>
            <w:r>
              <w:rPr>
                <w:rFonts w:ascii="宋体" w:hAnsi="宋体" w:cs="仿宋"/>
                <w:kern w:val="0"/>
                <w:szCs w:val="21"/>
              </w:rPr>
              <w:t>营销</w:t>
            </w:r>
            <w:r>
              <w:rPr>
                <w:rFonts w:ascii="宋体" w:hAnsi="宋体" w:cs="仿宋" w:hint="eastAsia"/>
                <w:kern w:val="0"/>
                <w:szCs w:val="21"/>
              </w:rPr>
              <w:t>；</w:t>
            </w:r>
          </w:p>
          <w:p w:rsidR="00D55102" w:rsidRDefault="00D55102" w:rsidP="00753D2B">
            <w:pPr>
              <w:autoSpaceDE w:val="0"/>
              <w:autoSpaceDN w:val="0"/>
              <w:adjustRightInd w:val="0"/>
              <w:spacing w:line="0" w:lineRule="atLeast"/>
              <w:rPr>
                <w:rFonts w:ascii="宋体" w:hAnsi="宋体" w:cs="仿宋"/>
                <w:kern w:val="0"/>
                <w:szCs w:val="21"/>
              </w:rPr>
            </w:pPr>
            <w:r>
              <w:rPr>
                <w:rFonts w:ascii="宋体" w:hAnsi="宋体" w:cs="仿宋" w:hint="eastAsia"/>
                <w:kern w:val="0"/>
                <w:szCs w:val="21"/>
              </w:rPr>
              <w:t>（</w:t>
            </w:r>
            <w:r>
              <w:rPr>
                <w:rFonts w:ascii="宋体" w:hAnsi="宋体" w:cs="仿宋"/>
                <w:kern w:val="0"/>
                <w:szCs w:val="21"/>
              </w:rPr>
              <w:t>7</w:t>
            </w:r>
            <w:r>
              <w:rPr>
                <w:rFonts w:ascii="宋体" w:hAnsi="宋体" w:cs="仿宋" w:hint="eastAsia"/>
                <w:kern w:val="0"/>
                <w:szCs w:val="21"/>
              </w:rPr>
              <w:t>）</w:t>
            </w:r>
            <w:r>
              <w:rPr>
                <w:rFonts w:ascii="宋体" w:hAnsi="宋体" w:cs="仿宋"/>
                <w:kern w:val="0"/>
                <w:szCs w:val="21"/>
              </w:rPr>
              <w:t>网店运营数据分析</w:t>
            </w:r>
          </w:p>
        </w:tc>
        <w:tc>
          <w:tcPr>
            <w:tcW w:w="4212" w:type="dxa"/>
            <w:tcBorders>
              <w:top w:val="single" w:sz="4" w:space="0" w:color="auto"/>
              <w:left w:val="single" w:sz="4" w:space="0" w:color="auto"/>
              <w:bottom w:val="single" w:sz="4" w:space="0" w:color="auto"/>
              <w:right w:val="single" w:sz="4" w:space="0" w:color="auto"/>
            </w:tcBorders>
          </w:tcPr>
          <w:p w:rsidR="00D55102" w:rsidRDefault="00D55102" w:rsidP="00753D2B">
            <w:pPr>
              <w:autoSpaceDE w:val="0"/>
              <w:autoSpaceDN w:val="0"/>
              <w:adjustRightInd w:val="0"/>
              <w:spacing w:line="0" w:lineRule="atLeast"/>
              <w:rPr>
                <w:rFonts w:ascii="宋体" w:hAnsi="宋体" w:cs="仿宋"/>
                <w:kern w:val="0"/>
                <w:szCs w:val="21"/>
              </w:rPr>
            </w:pPr>
            <w:r>
              <w:rPr>
                <w:rFonts w:ascii="宋体" w:hAnsi="宋体" w:cs="仿宋" w:hint="eastAsia"/>
                <w:kern w:val="0"/>
                <w:szCs w:val="21"/>
              </w:rPr>
              <w:t>（1）了解常见</w:t>
            </w:r>
            <w:r>
              <w:rPr>
                <w:rFonts w:ascii="宋体" w:hAnsi="宋体" w:cs="仿宋"/>
                <w:kern w:val="0"/>
                <w:szCs w:val="21"/>
              </w:rPr>
              <w:t>的</w:t>
            </w:r>
            <w:r>
              <w:rPr>
                <w:rFonts w:ascii="宋体" w:hAnsi="宋体" w:cs="仿宋" w:hint="eastAsia"/>
                <w:kern w:val="0"/>
                <w:szCs w:val="21"/>
              </w:rPr>
              <w:t>网店</w:t>
            </w:r>
            <w:r>
              <w:rPr>
                <w:rFonts w:ascii="宋体" w:hAnsi="宋体" w:cs="仿宋"/>
                <w:kern w:val="0"/>
                <w:szCs w:val="21"/>
              </w:rPr>
              <w:t>平台</w:t>
            </w:r>
            <w:r>
              <w:rPr>
                <w:rFonts w:ascii="宋体" w:hAnsi="宋体" w:cs="仿宋" w:hint="eastAsia"/>
                <w:kern w:val="0"/>
                <w:szCs w:val="21"/>
              </w:rPr>
              <w:t>及</w:t>
            </w:r>
            <w:r>
              <w:rPr>
                <w:rFonts w:ascii="宋体" w:hAnsi="宋体" w:cs="仿宋"/>
                <w:kern w:val="0"/>
                <w:szCs w:val="21"/>
              </w:rPr>
              <w:t>网上开店</w:t>
            </w:r>
            <w:r>
              <w:rPr>
                <w:rFonts w:ascii="宋体" w:hAnsi="宋体" w:cs="仿宋" w:hint="eastAsia"/>
                <w:kern w:val="0"/>
                <w:szCs w:val="21"/>
              </w:rPr>
              <w:t>的</w:t>
            </w:r>
            <w:r>
              <w:rPr>
                <w:rFonts w:ascii="宋体" w:hAnsi="宋体" w:cs="仿宋"/>
                <w:kern w:val="0"/>
                <w:szCs w:val="21"/>
              </w:rPr>
              <w:t>流程，</w:t>
            </w:r>
            <w:r>
              <w:rPr>
                <w:rFonts w:ascii="宋体" w:hAnsi="宋体" w:cs="仿宋" w:hint="eastAsia"/>
                <w:kern w:val="0"/>
                <w:szCs w:val="21"/>
              </w:rPr>
              <w:t>掌握商品的供货渠道，掌握商品的价格制定策略，了解店铺定位方法；</w:t>
            </w:r>
          </w:p>
          <w:p w:rsidR="00D55102" w:rsidRDefault="00D55102" w:rsidP="00753D2B">
            <w:pPr>
              <w:autoSpaceDE w:val="0"/>
              <w:autoSpaceDN w:val="0"/>
              <w:adjustRightInd w:val="0"/>
              <w:spacing w:line="0" w:lineRule="atLeast"/>
              <w:rPr>
                <w:rFonts w:ascii="宋体" w:hAnsi="宋体" w:cs="仿宋"/>
                <w:kern w:val="0"/>
                <w:szCs w:val="21"/>
              </w:rPr>
            </w:pPr>
            <w:r>
              <w:rPr>
                <w:rFonts w:ascii="宋体" w:hAnsi="宋体" w:cs="仿宋" w:hint="eastAsia"/>
                <w:kern w:val="0"/>
                <w:szCs w:val="21"/>
              </w:rPr>
              <w:t>（2）了解</w:t>
            </w:r>
            <w:r>
              <w:rPr>
                <w:rFonts w:ascii="宋体" w:hAnsi="宋体" w:cs="仿宋"/>
                <w:kern w:val="0"/>
                <w:szCs w:val="21"/>
              </w:rPr>
              <w:t>商品发布的流程，掌握商品</w:t>
            </w:r>
            <w:r>
              <w:rPr>
                <w:rFonts w:ascii="宋体" w:hAnsi="宋体" w:cs="仿宋" w:hint="eastAsia"/>
                <w:kern w:val="0"/>
                <w:szCs w:val="21"/>
              </w:rPr>
              <w:t>标题</w:t>
            </w:r>
            <w:r>
              <w:rPr>
                <w:rFonts w:ascii="宋体" w:hAnsi="宋体" w:cs="仿宋"/>
                <w:kern w:val="0"/>
                <w:szCs w:val="21"/>
              </w:rPr>
              <w:t>设置技巧，掌握商品主图优化方法</w:t>
            </w:r>
            <w:r>
              <w:rPr>
                <w:rFonts w:ascii="宋体" w:hAnsi="宋体" w:cs="仿宋" w:hint="eastAsia"/>
                <w:kern w:val="0"/>
                <w:szCs w:val="21"/>
              </w:rPr>
              <w:t>，能</w:t>
            </w:r>
            <w:r>
              <w:rPr>
                <w:rFonts w:ascii="宋体" w:hAnsi="宋体" w:cs="仿宋"/>
                <w:kern w:val="0"/>
                <w:szCs w:val="21"/>
              </w:rPr>
              <w:t>根据商品特性撰写商品描述</w:t>
            </w:r>
            <w:r>
              <w:rPr>
                <w:rFonts w:ascii="宋体" w:hAnsi="宋体" w:cs="仿宋" w:hint="eastAsia"/>
                <w:kern w:val="0"/>
                <w:szCs w:val="21"/>
              </w:rPr>
              <w:t>，能对商品</w:t>
            </w:r>
            <w:r>
              <w:rPr>
                <w:rFonts w:ascii="宋体" w:hAnsi="宋体" w:cs="仿宋"/>
                <w:kern w:val="0"/>
                <w:szCs w:val="21"/>
              </w:rPr>
              <w:t>进行有效管理；</w:t>
            </w:r>
          </w:p>
          <w:p w:rsidR="00D55102" w:rsidRDefault="00D55102" w:rsidP="00753D2B">
            <w:pPr>
              <w:autoSpaceDE w:val="0"/>
              <w:autoSpaceDN w:val="0"/>
              <w:adjustRightInd w:val="0"/>
              <w:spacing w:line="0" w:lineRule="atLeast"/>
              <w:rPr>
                <w:rFonts w:ascii="宋体" w:hAnsi="宋体" w:cs="仿宋"/>
                <w:kern w:val="0"/>
                <w:szCs w:val="21"/>
              </w:rPr>
            </w:pPr>
            <w:r>
              <w:rPr>
                <w:rFonts w:ascii="宋体" w:hAnsi="宋体" w:cs="仿宋" w:hint="eastAsia"/>
                <w:kern w:val="0"/>
                <w:szCs w:val="21"/>
              </w:rPr>
              <w:t>（3）掌握商品拍摄、后期处理的方法和技巧，能</w:t>
            </w:r>
            <w:r>
              <w:rPr>
                <w:rFonts w:ascii="宋体" w:hAnsi="宋体" w:cs="仿宋"/>
                <w:kern w:val="0"/>
                <w:szCs w:val="21"/>
              </w:rPr>
              <w:t>制作</w:t>
            </w:r>
            <w:r>
              <w:rPr>
                <w:rFonts w:ascii="宋体" w:hAnsi="宋体" w:cs="仿宋" w:hint="eastAsia"/>
                <w:kern w:val="0"/>
                <w:szCs w:val="21"/>
              </w:rPr>
              <w:t>商品</w:t>
            </w:r>
            <w:r>
              <w:rPr>
                <w:rFonts w:ascii="宋体" w:hAnsi="宋体" w:cs="仿宋"/>
                <w:kern w:val="0"/>
                <w:szCs w:val="21"/>
              </w:rPr>
              <w:t>展示图片</w:t>
            </w:r>
            <w:r>
              <w:rPr>
                <w:rFonts w:ascii="宋体" w:hAnsi="宋体" w:cs="仿宋" w:hint="eastAsia"/>
                <w:kern w:val="0"/>
                <w:szCs w:val="21"/>
              </w:rPr>
              <w:t>；</w:t>
            </w:r>
          </w:p>
          <w:p w:rsidR="00D55102" w:rsidRDefault="00D55102" w:rsidP="00753D2B">
            <w:pPr>
              <w:autoSpaceDE w:val="0"/>
              <w:autoSpaceDN w:val="0"/>
              <w:adjustRightInd w:val="0"/>
              <w:spacing w:line="0" w:lineRule="atLeast"/>
              <w:rPr>
                <w:rFonts w:ascii="宋体" w:hAnsi="宋体" w:cs="仿宋"/>
                <w:kern w:val="0"/>
                <w:szCs w:val="21"/>
              </w:rPr>
            </w:pPr>
            <w:r>
              <w:rPr>
                <w:rFonts w:ascii="宋体" w:hAnsi="宋体" w:cs="仿宋" w:hint="eastAsia"/>
                <w:kern w:val="0"/>
                <w:szCs w:val="21"/>
              </w:rPr>
              <w:t>（4）了解网店</w:t>
            </w:r>
            <w:r>
              <w:rPr>
                <w:rFonts w:ascii="宋体" w:hAnsi="宋体" w:cs="仿宋"/>
                <w:kern w:val="0"/>
                <w:szCs w:val="21"/>
              </w:rPr>
              <w:t>装修的</w:t>
            </w:r>
            <w:r>
              <w:rPr>
                <w:rFonts w:ascii="宋体" w:hAnsi="宋体" w:cs="仿宋" w:hint="eastAsia"/>
                <w:kern w:val="0"/>
                <w:szCs w:val="21"/>
              </w:rPr>
              <w:t>内容</w:t>
            </w:r>
            <w:r>
              <w:rPr>
                <w:rFonts w:ascii="宋体" w:hAnsi="宋体" w:cs="仿宋"/>
                <w:kern w:val="0"/>
                <w:szCs w:val="21"/>
              </w:rPr>
              <w:t>及方法，</w:t>
            </w:r>
            <w:r>
              <w:rPr>
                <w:rFonts w:ascii="宋体" w:hAnsi="宋体" w:cs="仿宋" w:hint="eastAsia"/>
                <w:kern w:val="0"/>
                <w:szCs w:val="21"/>
              </w:rPr>
              <w:t>掌握店铺首页</w:t>
            </w:r>
            <w:r>
              <w:rPr>
                <w:rFonts w:ascii="宋体" w:hAnsi="宋体" w:cs="仿宋"/>
                <w:kern w:val="0"/>
                <w:szCs w:val="21"/>
              </w:rPr>
              <w:t>风格、布局设计技巧，能完成</w:t>
            </w:r>
            <w:r>
              <w:rPr>
                <w:rFonts w:ascii="宋体" w:hAnsi="宋体" w:cs="仿宋" w:hint="eastAsia"/>
                <w:kern w:val="0"/>
                <w:szCs w:val="21"/>
              </w:rPr>
              <w:t>主要</w:t>
            </w:r>
            <w:r>
              <w:rPr>
                <w:rFonts w:ascii="宋体" w:hAnsi="宋体" w:cs="仿宋"/>
                <w:kern w:val="0"/>
                <w:szCs w:val="21"/>
              </w:rPr>
              <w:t>模块区域设计</w:t>
            </w:r>
            <w:r>
              <w:rPr>
                <w:rFonts w:ascii="宋体" w:hAnsi="宋体" w:cs="仿宋" w:hint="eastAsia"/>
                <w:kern w:val="0"/>
                <w:szCs w:val="21"/>
              </w:rPr>
              <w:t>，能从消费者角度设计宝贝详情页、</w:t>
            </w:r>
            <w:r>
              <w:rPr>
                <w:rFonts w:ascii="宋体" w:hAnsi="宋体" w:cs="仿宋" w:hint="eastAsia"/>
                <w:kern w:val="0"/>
                <w:szCs w:val="21"/>
              </w:rPr>
              <w:lastRenderedPageBreak/>
              <w:t>促销海报；</w:t>
            </w:r>
          </w:p>
          <w:p w:rsidR="00D55102" w:rsidRDefault="00D55102" w:rsidP="00753D2B">
            <w:pPr>
              <w:autoSpaceDE w:val="0"/>
              <w:autoSpaceDN w:val="0"/>
              <w:adjustRightInd w:val="0"/>
              <w:spacing w:line="0" w:lineRule="atLeast"/>
              <w:rPr>
                <w:rFonts w:ascii="宋体" w:hAnsi="宋体" w:cs="仿宋"/>
                <w:kern w:val="0"/>
                <w:szCs w:val="21"/>
              </w:rPr>
            </w:pPr>
            <w:r>
              <w:rPr>
                <w:rFonts w:ascii="宋体" w:hAnsi="宋体" w:cs="仿宋" w:hint="eastAsia"/>
                <w:kern w:val="0"/>
                <w:szCs w:val="21"/>
              </w:rPr>
              <w:t>（5）了解网</w:t>
            </w:r>
            <w:proofErr w:type="gramStart"/>
            <w:r>
              <w:rPr>
                <w:rFonts w:ascii="宋体" w:hAnsi="宋体" w:cs="仿宋" w:hint="eastAsia"/>
                <w:kern w:val="0"/>
                <w:szCs w:val="21"/>
              </w:rPr>
              <w:t>店</w:t>
            </w:r>
            <w:r>
              <w:rPr>
                <w:rFonts w:ascii="宋体" w:hAnsi="宋体" w:cs="仿宋"/>
                <w:kern w:val="0"/>
                <w:szCs w:val="21"/>
              </w:rPr>
              <w:t>交易</w:t>
            </w:r>
            <w:proofErr w:type="gramEnd"/>
            <w:r>
              <w:rPr>
                <w:rFonts w:ascii="宋体" w:hAnsi="宋体" w:cs="仿宋"/>
                <w:kern w:val="0"/>
                <w:szCs w:val="21"/>
              </w:rPr>
              <w:t>管理的内容，能</w:t>
            </w:r>
            <w:r>
              <w:rPr>
                <w:rFonts w:ascii="宋体" w:hAnsi="宋体" w:cs="仿宋" w:hint="eastAsia"/>
                <w:kern w:val="0"/>
                <w:szCs w:val="21"/>
              </w:rPr>
              <w:t>根据订单的交易</w:t>
            </w:r>
            <w:r>
              <w:rPr>
                <w:rFonts w:ascii="宋体" w:hAnsi="宋体" w:cs="仿宋"/>
                <w:kern w:val="0"/>
                <w:szCs w:val="21"/>
              </w:rPr>
              <w:t>状态进行交易管理，</w:t>
            </w:r>
            <w:r>
              <w:rPr>
                <w:rFonts w:ascii="宋体" w:hAnsi="宋体" w:cs="仿宋" w:hint="eastAsia"/>
                <w:kern w:val="0"/>
                <w:szCs w:val="21"/>
              </w:rPr>
              <w:t>了解大型电商企业仓库管理方法，能根据自身情况选择快递公司；</w:t>
            </w:r>
            <w:proofErr w:type="gramStart"/>
            <w:r>
              <w:rPr>
                <w:rFonts w:ascii="宋体" w:hAnsi="宋体" w:cs="仿宋" w:hint="eastAsia"/>
                <w:kern w:val="0"/>
                <w:szCs w:val="21"/>
              </w:rPr>
              <w:t>掌握网</w:t>
            </w:r>
            <w:proofErr w:type="gramEnd"/>
            <w:r>
              <w:rPr>
                <w:rFonts w:ascii="宋体" w:hAnsi="宋体" w:cs="仿宋" w:hint="eastAsia"/>
                <w:kern w:val="0"/>
                <w:szCs w:val="21"/>
              </w:rPr>
              <w:t>店</w:t>
            </w:r>
            <w:r>
              <w:rPr>
                <w:rFonts w:ascii="宋体" w:hAnsi="宋体" w:cs="仿宋"/>
                <w:kern w:val="0"/>
                <w:szCs w:val="21"/>
              </w:rPr>
              <w:t>客服沟通技巧，</w:t>
            </w:r>
            <w:r>
              <w:rPr>
                <w:rFonts w:ascii="宋体" w:hAnsi="宋体" w:cs="仿宋" w:hint="eastAsia"/>
                <w:kern w:val="0"/>
                <w:szCs w:val="21"/>
              </w:rPr>
              <w:t>掌握售后投诉处理方式；</w:t>
            </w:r>
          </w:p>
          <w:p w:rsidR="00D55102" w:rsidRDefault="00D55102" w:rsidP="00753D2B">
            <w:pPr>
              <w:autoSpaceDE w:val="0"/>
              <w:autoSpaceDN w:val="0"/>
              <w:adjustRightInd w:val="0"/>
              <w:spacing w:line="0" w:lineRule="atLeast"/>
              <w:rPr>
                <w:rFonts w:ascii="宋体" w:hAnsi="宋体" w:cs="仿宋"/>
                <w:kern w:val="0"/>
                <w:szCs w:val="21"/>
              </w:rPr>
            </w:pPr>
            <w:r>
              <w:rPr>
                <w:rFonts w:ascii="宋体" w:hAnsi="宋体" w:cs="仿宋" w:hint="eastAsia"/>
                <w:kern w:val="0"/>
                <w:szCs w:val="21"/>
              </w:rPr>
              <w:t>（6）了解搜索引擎的工作原理和影响因素，掌握宝贝排名优化方法和技巧，掌握直通车推广的基本原理，掌握活动申报方法和技巧；</w:t>
            </w:r>
          </w:p>
          <w:p w:rsidR="00D55102" w:rsidRDefault="00D55102" w:rsidP="00753D2B">
            <w:pPr>
              <w:autoSpaceDE w:val="0"/>
              <w:autoSpaceDN w:val="0"/>
              <w:adjustRightInd w:val="0"/>
              <w:spacing w:line="0" w:lineRule="atLeast"/>
              <w:rPr>
                <w:rFonts w:ascii="宋体" w:hAnsi="宋体" w:cs="仿宋"/>
                <w:kern w:val="0"/>
                <w:szCs w:val="21"/>
              </w:rPr>
            </w:pPr>
            <w:r>
              <w:rPr>
                <w:rFonts w:ascii="宋体" w:hAnsi="宋体" w:cs="仿宋" w:hint="eastAsia"/>
                <w:kern w:val="0"/>
                <w:szCs w:val="21"/>
              </w:rPr>
              <w:t>（7）了解网店</w:t>
            </w:r>
            <w:r>
              <w:rPr>
                <w:rFonts w:ascii="宋体" w:hAnsi="宋体" w:cs="仿宋"/>
                <w:kern w:val="0"/>
                <w:szCs w:val="21"/>
              </w:rPr>
              <w:t>运营数据分析的意义和流程，</w:t>
            </w:r>
            <w:proofErr w:type="gramStart"/>
            <w:r>
              <w:rPr>
                <w:rFonts w:ascii="宋体" w:hAnsi="宋体" w:cs="仿宋"/>
                <w:kern w:val="0"/>
                <w:szCs w:val="21"/>
              </w:rPr>
              <w:t>掌握网</w:t>
            </w:r>
            <w:proofErr w:type="gramEnd"/>
            <w:r>
              <w:rPr>
                <w:rFonts w:ascii="宋体" w:hAnsi="宋体" w:cs="仿宋"/>
                <w:kern w:val="0"/>
                <w:szCs w:val="21"/>
              </w:rPr>
              <w:t>店运营数据分析的核心数据，</w:t>
            </w:r>
            <w:r>
              <w:rPr>
                <w:rFonts w:ascii="宋体" w:hAnsi="宋体" w:cs="仿宋" w:hint="eastAsia"/>
                <w:kern w:val="0"/>
                <w:szCs w:val="21"/>
              </w:rPr>
              <w:t>熟悉常用</w:t>
            </w:r>
            <w:r>
              <w:rPr>
                <w:rFonts w:ascii="宋体" w:hAnsi="宋体" w:cs="仿宋"/>
                <w:kern w:val="0"/>
                <w:szCs w:val="21"/>
              </w:rPr>
              <w:t>的</w:t>
            </w:r>
            <w:r>
              <w:rPr>
                <w:rFonts w:ascii="宋体" w:hAnsi="宋体" w:cs="仿宋" w:hint="eastAsia"/>
                <w:kern w:val="0"/>
                <w:szCs w:val="21"/>
              </w:rPr>
              <w:t>网店</w:t>
            </w:r>
            <w:r>
              <w:rPr>
                <w:rFonts w:ascii="宋体" w:hAnsi="宋体" w:cs="仿宋"/>
                <w:kern w:val="0"/>
                <w:szCs w:val="21"/>
              </w:rPr>
              <w:t>数据分析工具</w:t>
            </w:r>
          </w:p>
        </w:tc>
      </w:tr>
      <w:tr w:rsidR="00D55102" w:rsidTr="00753D2B">
        <w:trPr>
          <w:trHeight w:val="20"/>
          <w:jc w:val="center"/>
        </w:trPr>
        <w:tc>
          <w:tcPr>
            <w:tcW w:w="1560" w:type="dxa"/>
            <w:tcBorders>
              <w:top w:val="single" w:sz="4" w:space="0" w:color="auto"/>
              <w:left w:val="single" w:sz="4" w:space="0" w:color="auto"/>
              <w:bottom w:val="single" w:sz="4" w:space="0" w:color="auto"/>
              <w:right w:val="single" w:sz="4" w:space="0" w:color="auto"/>
            </w:tcBorders>
            <w:vAlign w:val="center"/>
          </w:tcPr>
          <w:p w:rsidR="00D55102" w:rsidRDefault="00D55102">
            <w:pPr>
              <w:widowControl/>
              <w:snapToGrid w:val="0"/>
              <w:spacing w:line="0" w:lineRule="atLeast"/>
              <w:jc w:val="center"/>
              <w:rPr>
                <w:rFonts w:ascii="宋体" w:hAnsi="宋体" w:cs="仿宋"/>
                <w:kern w:val="0"/>
                <w:szCs w:val="21"/>
              </w:rPr>
            </w:pPr>
            <w:r>
              <w:rPr>
                <w:rFonts w:ascii="宋体" w:hAnsi="宋体" w:cs="仿宋" w:hint="eastAsia"/>
                <w:kern w:val="0"/>
                <w:szCs w:val="21"/>
              </w:rPr>
              <w:lastRenderedPageBreak/>
              <w:t>网店运营1+X</w:t>
            </w:r>
          </w:p>
          <w:p w:rsidR="00D55102" w:rsidRDefault="00D55102">
            <w:pPr>
              <w:widowControl/>
              <w:snapToGrid w:val="0"/>
              <w:spacing w:line="0" w:lineRule="atLeast"/>
              <w:jc w:val="center"/>
              <w:rPr>
                <w:rFonts w:ascii="宋体" w:hAnsi="宋体" w:cs="仿宋"/>
                <w:kern w:val="0"/>
                <w:szCs w:val="21"/>
              </w:rPr>
            </w:pPr>
            <w:r>
              <w:rPr>
                <w:rFonts w:ascii="宋体" w:hAnsi="宋体" w:cs="仿宋" w:hint="eastAsia"/>
                <w:kern w:val="0"/>
                <w:szCs w:val="21"/>
              </w:rPr>
              <w:t>（180学时）</w:t>
            </w:r>
          </w:p>
        </w:tc>
        <w:tc>
          <w:tcPr>
            <w:tcW w:w="3136" w:type="dxa"/>
            <w:tcBorders>
              <w:top w:val="single" w:sz="4" w:space="0" w:color="auto"/>
              <w:left w:val="single" w:sz="4" w:space="0" w:color="auto"/>
              <w:right w:val="single" w:sz="4" w:space="0" w:color="auto"/>
            </w:tcBorders>
            <w:vAlign w:val="center"/>
          </w:tcPr>
          <w:p w:rsidR="00D55102" w:rsidRDefault="00D55102">
            <w:pPr>
              <w:autoSpaceDE w:val="0"/>
              <w:autoSpaceDN w:val="0"/>
              <w:adjustRightInd w:val="0"/>
              <w:spacing w:line="0" w:lineRule="atLeast"/>
              <w:rPr>
                <w:rFonts w:ascii="宋体" w:hAnsi="宋体" w:cs="仿宋"/>
                <w:kern w:val="0"/>
                <w:szCs w:val="21"/>
              </w:rPr>
            </w:pPr>
            <w:r>
              <w:rPr>
                <w:rFonts w:ascii="宋体" w:hAnsi="宋体" w:cs="仿宋" w:hint="eastAsia"/>
                <w:kern w:val="0"/>
                <w:szCs w:val="21"/>
              </w:rPr>
              <w:t>（1）网上开店概述；</w:t>
            </w:r>
          </w:p>
          <w:p w:rsidR="00D55102" w:rsidRDefault="00D55102">
            <w:pPr>
              <w:autoSpaceDE w:val="0"/>
              <w:autoSpaceDN w:val="0"/>
              <w:adjustRightInd w:val="0"/>
              <w:spacing w:line="0" w:lineRule="atLeast"/>
              <w:rPr>
                <w:rFonts w:ascii="宋体" w:hAnsi="宋体" w:cs="仿宋" w:hint="eastAsia"/>
                <w:kern w:val="0"/>
                <w:szCs w:val="21"/>
              </w:rPr>
            </w:pPr>
            <w:r>
              <w:rPr>
                <w:rFonts w:ascii="宋体" w:hAnsi="宋体" w:cs="仿宋" w:hint="eastAsia"/>
                <w:kern w:val="0"/>
                <w:szCs w:val="21"/>
              </w:rPr>
              <w:t>（2）商品发布与管理；</w:t>
            </w:r>
          </w:p>
          <w:p w:rsidR="00D55102" w:rsidRDefault="00D55102">
            <w:pPr>
              <w:autoSpaceDE w:val="0"/>
              <w:autoSpaceDN w:val="0"/>
              <w:adjustRightInd w:val="0"/>
              <w:spacing w:line="0" w:lineRule="atLeast"/>
              <w:rPr>
                <w:rFonts w:ascii="宋体" w:hAnsi="宋体" w:cs="仿宋" w:hint="eastAsia"/>
                <w:kern w:val="0"/>
                <w:szCs w:val="21"/>
              </w:rPr>
            </w:pPr>
            <w:r>
              <w:rPr>
                <w:rFonts w:ascii="宋体" w:hAnsi="宋体" w:cs="仿宋" w:hint="eastAsia"/>
                <w:kern w:val="0"/>
                <w:szCs w:val="21"/>
              </w:rPr>
              <w:t>（3）商品图片拍摄与处理；</w:t>
            </w:r>
          </w:p>
          <w:p w:rsidR="00D55102" w:rsidRDefault="00D55102">
            <w:pPr>
              <w:autoSpaceDE w:val="0"/>
              <w:autoSpaceDN w:val="0"/>
              <w:adjustRightInd w:val="0"/>
              <w:spacing w:line="0" w:lineRule="atLeast"/>
              <w:rPr>
                <w:rFonts w:ascii="宋体" w:hAnsi="宋体" w:cs="仿宋" w:hint="eastAsia"/>
                <w:kern w:val="0"/>
                <w:szCs w:val="21"/>
              </w:rPr>
            </w:pPr>
            <w:r>
              <w:rPr>
                <w:rFonts w:ascii="宋体" w:hAnsi="宋体" w:cs="仿宋" w:hint="eastAsia"/>
                <w:kern w:val="0"/>
                <w:szCs w:val="21"/>
              </w:rPr>
              <w:t>（4）网店的设计与装修；</w:t>
            </w:r>
          </w:p>
          <w:p w:rsidR="00D55102" w:rsidRDefault="00D55102">
            <w:pPr>
              <w:autoSpaceDE w:val="0"/>
              <w:autoSpaceDN w:val="0"/>
              <w:adjustRightInd w:val="0"/>
              <w:spacing w:line="0" w:lineRule="atLeast"/>
              <w:rPr>
                <w:rFonts w:ascii="宋体" w:hAnsi="宋体" w:cs="仿宋" w:hint="eastAsia"/>
                <w:kern w:val="0"/>
                <w:szCs w:val="21"/>
              </w:rPr>
            </w:pPr>
            <w:r>
              <w:rPr>
                <w:rFonts w:ascii="宋体" w:hAnsi="宋体" w:cs="仿宋" w:hint="eastAsia"/>
                <w:kern w:val="0"/>
                <w:szCs w:val="21"/>
              </w:rPr>
              <w:t>（5）网店日常运营与管理；</w:t>
            </w:r>
          </w:p>
          <w:p w:rsidR="00D55102" w:rsidRDefault="00D55102">
            <w:pPr>
              <w:autoSpaceDE w:val="0"/>
              <w:autoSpaceDN w:val="0"/>
              <w:adjustRightInd w:val="0"/>
              <w:spacing w:line="0" w:lineRule="atLeast"/>
              <w:rPr>
                <w:rFonts w:ascii="宋体" w:hAnsi="宋体" w:cs="仿宋" w:hint="eastAsia"/>
                <w:kern w:val="0"/>
                <w:szCs w:val="21"/>
              </w:rPr>
            </w:pPr>
            <w:r>
              <w:rPr>
                <w:rFonts w:ascii="宋体" w:hAnsi="宋体" w:cs="仿宋" w:hint="eastAsia"/>
                <w:kern w:val="0"/>
                <w:szCs w:val="21"/>
              </w:rPr>
              <w:t>（6）网店推广与营销；</w:t>
            </w:r>
          </w:p>
          <w:p w:rsidR="00D55102" w:rsidRDefault="00D55102">
            <w:pPr>
              <w:autoSpaceDE w:val="0"/>
              <w:autoSpaceDN w:val="0"/>
              <w:adjustRightInd w:val="0"/>
              <w:spacing w:line="0" w:lineRule="atLeast"/>
              <w:rPr>
                <w:rFonts w:ascii="宋体" w:hAnsi="宋体" w:cs="仿宋"/>
                <w:kern w:val="0"/>
                <w:szCs w:val="21"/>
              </w:rPr>
            </w:pPr>
            <w:r>
              <w:rPr>
                <w:rFonts w:ascii="宋体" w:hAnsi="宋体" w:cs="仿宋" w:hint="eastAsia"/>
                <w:kern w:val="0"/>
                <w:szCs w:val="21"/>
              </w:rPr>
              <w:t>（7）网店运营数据分析</w:t>
            </w:r>
          </w:p>
        </w:tc>
        <w:tc>
          <w:tcPr>
            <w:tcW w:w="4212" w:type="dxa"/>
            <w:tcBorders>
              <w:top w:val="single" w:sz="4" w:space="0" w:color="auto"/>
              <w:left w:val="single" w:sz="4" w:space="0" w:color="auto"/>
              <w:right w:val="single" w:sz="4" w:space="0" w:color="auto"/>
            </w:tcBorders>
          </w:tcPr>
          <w:p w:rsidR="00D55102" w:rsidRDefault="00D55102">
            <w:pPr>
              <w:autoSpaceDE w:val="0"/>
              <w:autoSpaceDN w:val="0"/>
              <w:adjustRightInd w:val="0"/>
              <w:spacing w:line="0" w:lineRule="atLeast"/>
              <w:rPr>
                <w:rFonts w:ascii="宋体" w:hAnsi="宋体" w:cs="仿宋"/>
                <w:kern w:val="0"/>
                <w:szCs w:val="21"/>
              </w:rPr>
            </w:pPr>
            <w:r>
              <w:rPr>
                <w:rFonts w:ascii="宋体" w:hAnsi="宋体" w:cs="仿宋" w:hint="eastAsia"/>
                <w:kern w:val="0"/>
                <w:szCs w:val="21"/>
              </w:rPr>
              <w:t>（1）了解常见的网店平台及网上开店的流程，掌握商品的供货渠道，掌握商品的价格制定策略，了解店铺定位方法；</w:t>
            </w:r>
          </w:p>
          <w:p w:rsidR="00D55102" w:rsidRDefault="00D55102">
            <w:pPr>
              <w:autoSpaceDE w:val="0"/>
              <w:autoSpaceDN w:val="0"/>
              <w:adjustRightInd w:val="0"/>
              <w:spacing w:line="0" w:lineRule="atLeast"/>
              <w:rPr>
                <w:rFonts w:ascii="宋体" w:hAnsi="宋体" w:cs="仿宋" w:hint="eastAsia"/>
                <w:kern w:val="0"/>
                <w:szCs w:val="21"/>
              </w:rPr>
            </w:pPr>
            <w:r>
              <w:rPr>
                <w:rFonts w:ascii="宋体" w:hAnsi="宋体" w:cs="仿宋" w:hint="eastAsia"/>
                <w:kern w:val="0"/>
                <w:szCs w:val="21"/>
              </w:rPr>
              <w:t>（2）了解商品发布的流程，掌握商品标题设置技巧，掌握商品主图优化方法，能根据商品特性撰写商品描述，能对商品进行有效管理；</w:t>
            </w:r>
          </w:p>
          <w:p w:rsidR="00D55102" w:rsidRDefault="00D55102">
            <w:pPr>
              <w:autoSpaceDE w:val="0"/>
              <w:autoSpaceDN w:val="0"/>
              <w:adjustRightInd w:val="0"/>
              <w:spacing w:line="0" w:lineRule="atLeast"/>
              <w:rPr>
                <w:rFonts w:ascii="宋体" w:hAnsi="宋体" w:cs="仿宋" w:hint="eastAsia"/>
                <w:kern w:val="0"/>
                <w:szCs w:val="21"/>
              </w:rPr>
            </w:pPr>
            <w:r>
              <w:rPr>
                <w:rFonts w:ascii="宋体" w:hAnsi="宋体" w:cs="仿宋" w:hint="eastAsia"/>
                <w:kern w:val="0"/>
                <w:szCs w:val="21"/>
              </w:rPr>
              <w:t>（3）掌握商品拍摄、后期处理的方法和技巧，能制作商品展示图片；</w:t>
            </w:r>
          </w:p>
          <w:p w:rsidR="00D55102" w:rsidRDefault="00D55102">
            <w:pPr>
              <w:autoSpaceDE w:val="0"/>
              <w:autoSpaceDN w:val="0"/>
              <w:adjustRightInd w:val="0"/>
              <w:spacing w:line="0" w:lineRule="atLeast"/>
              <w:rPr>
                <w:rFonts w:ascii="宋体" w:hAnsi="宋体" w:cs="仿宋" w:hint="eastAsia"/>
                <w:kern w:val="0"/>
                <w:szCs w:val="21"/>
              </w:rPr>
            </w:pPr>
            <w:r>
              <w:rPr>
                <w:rFonts w:ascii="宋体" w:hAnsi="宋体" w:cs="仿宋" w:hint="eastAsia"/>
                <w:kern w:val="0"/>
                <w:szCs w:val="21"/>
              </w:rPr>
              <w:t>（4）了解网店装修的内容及方法，掌握店铺首页风格、布局设计技巧，能完成主要模块区域设计，能从消费者角度设计宝贝详情页、促销海报；</w:t>
            </w:r>
          </w:p>
          <w:p w:rsidR="00D55102" w:rsidRDefault="00D55102">
            <w:pPr>
              <w:autoSpaceDE w:val="0"/>
              <w:autoSpaceDN w:val="0"/>
              <w:adjustRightInd w:val="0"/>
              <w:spacing w:line="0" w:lineRule="atLeast"/>
              <w:rPr>
                <w:rFonts w:ascii="宋体" w:hAnsi="宋体" w:cs="仿宋" w:hint="eastAsia"/>
                <w:kern w:val="0"/>
                <w:szCs w:val="21"/>
              </w:rPr>
            </w:pPr>
            <w:r>
              <w:rPr>
                <w:rFonts w:ascii="宋体" w:hAnsi="宋体" w:cs="仿宋" w:hint="eastAsia"/>
                <w:kern w:val="0"/>
                <w:szCs w:val="21"/>
              </w:rPr>
              <w:t>（5）了解网</w:t>
            </w:r>
            <w:proofErr w:type="gramStart"/>
            <w:r>
              <w:rPr>
                <w:rFonts w:ascii="宋体" w:hAnsi="宋体" w:cs="仿宋" w:hint="eastAsia"/>
                <w:kern w:val="0"/>
                <w:szCs w:val="21"/>
              </w:rPr>
              <w:t>店交易</w:t>
            </w:r>
            <w:proofErr w:type="gramEnd"/>
            <w:r>
              <w:rPr>
                <w:rFonts w:ascii="宋体" w:hAnsi="宋体" w:cs="仿宋" w:hint="eastAsia"/>
                <w:kern w:val="0"/>
                <w:szCs w:val="21"/>
              </w:rPr>
              <w:t>管理的内容，能根据订单的交易状态进行交易管理，了解大型电商企业仓库管理方法，能根据自身情况选择快递公司；</w:t>
            </w:r>
            <w:proofErr w:type="gramStart"/>
            <w:r>
              <w:rPr>
                <w:rFonts w:ascii="宋体" w:hAnsi="宋体" w:cs="仿宋" w:hint="eastAsia"/>
                <w:kern w:val="0"/>
                <w:szCs w:val="21"/>
              </w:rPr>
              <w:t>掌握网</w:t>
            </w:r>
            <w:proofErr w:type="gramEnd"/>
            <w:r>
              <w:rPr>
                <w:rFonts w:ascii="宋体" w:hAnsi="宋体" w:cs="仿宋" w:hint="eastAsia"/>
                <w:kern w:val="0"/>
                <w:szCs w:val="21"/>
              </w:rPr>
              <w:t>店客服沟通技巧，掌握售后投诉处理方式；</w:t>
            </w:r>
          </w:p>
          <w:p w:rsidR="00D55102" w:rsidRDefault="00D55102">
            <w:pPr>
              <w:autoSpaceDE w:val="0"/>
              <w:autoSpaceDN w:val="0"/>
              <w:adjustRightInd w:val="0"/>
              <w:spacing w:line="0" w:lineRule="atLeast"/>
              <w:rPr>
                <w:rFonts w:ascii="宋体" w:hAnsi="宋体" w:cs="仿宋" w:hint="eastAsia"/>
                <w:kern w:val="0"/>
                <w:szCs w:val="21"/>
              </w:rPr>
            </w:pPr>
            <w:r>
              <w:rPr>
                <w:rFonts w:ascii="宋体" w:hAnsi="宋体" w:cs="仿宋" w:hint="eastAsia"/>
                <w:kern w:val="0"/>
                <w:szCs w:val="21"/>
              </w:rPr>
              <w:t>（6）了解搜索引擎的工作原理和影响因素，掌握宝贝排名优化方法和技巧，掌握直通车推广的基本原理，掌握活动申报方法和技巧；</w:t>
            </w:r>
          </w:p>
          <w:p w:rsidR="00D55102" w:rsidRDefault="00D55102">
            <w:pPr>
              <w:autoSpaceDE w:val="0"/>
              <w:autoSpaceDN w:val="0"/>
              <w:adjustRightInd w:val="0"/>
              <w:spacing w:line="0" w:lineRule="atLeast"/>
              <w:rPr>
                <w:rFonts w:ascii="宋体" w:hAnsi="宋体" w:cs="仿宋"/>
                <w:kern w:val="0"/>
                <w:szCs w:val="21"/>
              </w:rPr>
            </w:pPr>
            <w:r>
              <w:rPr>
                <w:rFonts w:ascii="宋体" w:hAnsi="宋体" w:cs="仿宋" w:hint="eastAsia"/>
                <w:kern w:val="0"/>
                <w:szCs w:val="21"/>
              </w:rPr>
              <w:t>（7）了解网店运营数据分析的意义和流程，</w:t>
            </w:r>
            <w:proofErr w:type="gramStart"/>
            <w:r>
              <w:rPr>
                <w:rFonts w:ascii="宋体" w:hAnsi="宋体" w:cs="仿宋" w:hint="eastAsia"/>
                <w:kern w:val="0"/>
                <w:szCs w:val="21"/>
              </w:rPr>
              <w:t>掌握网</w:t>
            </w:r>
            <w:proofErr w:type="gramEnd"/>
            <w:r>
              <w:rPr>
                <w:rFonts w:ascii="宋体" w:hAnsi="宋体" w:cs="仿宋" w:hint="eastAsia"/>
                <w:kern w:val="0"/>
                <w:szCs w:val="21"/>
              </w:rPr>
              <w:t>店运营数据分析的核心数据，熟悉常用的网店数据分析工具</w:t>
            </w:r>
          </w:p>
        </w:tc>
      </w:tr>
    </w:tbl>
    <w:p w:rsidR="00D55102" w:rsidRDefault="00D55102" w:rsidP="00D55102">
      <w:pPr>
        <w:outlineLvl w:val="0"/>
        <w:rPr>
          <w:rFonts w:ascii="宋体" w:hAnsi="宋体"/>
          <w:b/>
          <w:sz w:val="28"/>
          <w:szCs w:val="28"/>
        </w:rPr>
      </w:pPr>
    </w:p>
    <w:p w:rsidR="00D55102" w:rsidRDefault="00D55102" w:rsidP="00D55102">
      <w:pPr>
        <w:ind w:firstLineChars="200" w:firstLine="562"/>
        <w:outlineLvl w:val="0"/>
        <w:rPr>
          <w:rFonts w:ascii="宋体" w:hAnsi="宋体"/>
          <w:b/>
          <w:sz w:val="28"/>
          <w:szCs w:val="28"/>
        </w:rPr>
      </w:pPr>
      <w:r>
        <w:rPr>
          <w:rFonts w:ascii="宋体" w:hAnsi="宋体" w:hint="eastAsia"/>
          <w:b/>
          <w:sz w:val="28"/>
          <w:szCs w:val="28"/>
        </w:rPr>
        <w:t>七、教学安排</w:t>
      </w:r>
    </w:p>
    <w:p w:rsidR="00D55102" w:rsidRDefault="00D55102" w:rsidP="00D55102">
      <w:pPr>
        <w:spacing w:line="400" w:lineRule="exact"/>
        <w:ind w:firstLineChars="200" w:firstLine="482"/>
        <w:rPr>
          <w:rFonts w:ascii="宋体" w:hAnsi="宋体" w:cs="仿宋"/>
          <w:b/>
          <w:sz w:val="24"/>
        </w:rPr>
      </w:pPr>
      <w:r>
        <w:rPr>
          <w:rFonts w:ascii="宋体" w:hAnsi="宋体" w:cs="仿宋" w:hint="eastAsia"/>
          <w:b/>
          <w:sz w:val="24"/>
        </w:rPr>
        <w:t>（一）教学时间分配</w:t>
      </w:r>
    </w:p>
    <w:tbl>
      <w:tblPr>
        <w:tblW w:w="8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2"/>
        <w:gridCol w:w="900"/>
        <w:gridCol w:w="709"/>
        <w:gridCol w:w="4436"/>
        <w:gridCol w:w="750"/>
        <w:gridCol w:w="795"/>
      </w:tblGrid>
      <w:tr w:rsidR="00D55102" w:rsidTr="00753D2B">
        <w:trPr>
          <w:trHeight w:val="20"/>
          <w:jc w:val="center"/>
        </w:trPr>
        <w:tc>
          <w:tcPr>
            <w:tcW w:w="1342" w:type="dxa"/>
            <w:vMerge w:val="restart"/>
            <w:vAlign w:val="center"/>
          </w:tcPr>
          <w:p w:rsidR="00D55102" w:rsidRDefault="00D55102" w:rsidP="00753D2B">
            <w:pPr>
              <w:snapToGrid w:val="0"/>
              <w:spacing w:line="0" w:lineRule="atLeast"/>
              <w:jc w:val="center"/>
              <w:rPr>
                <w:rFonts w:ascii="宋体" w:hAnsi="宋体" w:cs="仿宋"/>
                <w:b/>
                <w:w w:val="80"/>
                <w:szCs w:val="21"/>
              </w:rPr>
            </w:pPr>
            <w:r>
              <w:rPr>
                <w:rFonts w:ascii="宋体" w:hAnsi="宋体" w:cs="仿宋" w:hint="eastAsia"/>
                <w:b/>
                <w:w w:val="80"/>
                <w:szCs w:val="21"/>
              </w:rPr>
              <w:t>学期</w:t>
            </w:r>
          </w:p>
        </w:tc>
        <w:tc>
          <w:tcPr>
            <w:tcW w:w="900" w:type="dxa"/>
            <w:vMerge w:val="restart"/>
            <w:vAlign w:val="center"/>
          </w:tcPr>
          <w:p w:rsidR="00D55102" w:rsidRDefault="00D55102" w:rsidP="00753D2B">
            <w:pPr>
              <w:snapToGrid w:val="0"/>
              <w:spacing w:line="0" w:lineRule="atLeast"/>
              <w:jc w:val="center"/>
              <w:rPr>
                <w:rFonts w:ascii="宋体" w:hAnsi="宋体" w:cs="仿宋"/>
                <w:b/>
                <w:w w:val="80"/>
                <w:szCs w:val="21"/>
              </w:rPr>
            </w:pPr>
            <w:r>
              <w:rPr>
                <w:rFonts w:ascii="宋体" w:hAnsi="宋体" w:cs="仿宋" w:hint="eastAsia"/>
                <w:b/>
                <w:w w:val="80"/>
                <w:szCs w:val="21"/>
              </w:rPr>
              <w:t>学期周数</w:t>
            </w:r>
          </w:p>
        </w:tc>
        <w:tc>
          <w:tcPr>
            <w:tcW w:w="5145" w:type="dxa"/>
            <w:gridSpan w:val="2"/>
            <w:vAlign w:val="center"/>
          </w:tcPr>
          <w:p w:rsidR="00D55102" w:rsidRDefault="00D55102" w:rsidP="00753D2B">
            <w:pPr>
              <w:snapToGrid w:val="0"/>
              <w:spacing w:line="0" w:lineRule="atLeast"/>
              <w:jc w:val="center"/>
              <w:rPr>
                <w:rFonts w:ascii="宋体" w:hAnsi="宋体" w:cs="仿宋"/>
                <w:b/>
                <w:w w:val="80"/>
                <w:szCs w:val="21"/>
              </w:rPr>
            </w:pPr>
            <w:r>
              <w:rPr>
                <w:rFonts w:ascii="宋体" w:hAnsi="宋体" w:cs="仿宋" w:hint="eastAsia"/>
                <w:b/>
                <w:w w:val="80"/>
                <w:szCs w:val="21"/>
              </w:rPr>
              <w:t>教学周数</w:t>
            </w:r>
          </w:p>
        </w:tc>
        <w:tc>
          <w:tcPr>
            <w:tcW w:w="750" w:type="dxa"/>
            <w:vMerge w:val="restart"/>
            <w:vAlign w:val="center"/>
          </w:tcPr>
          <w:p w:rsidR="00D55102" w:rsidRDefault="00D55102" w:rsidP="00753D2B">
            <w:pPr>
              <w:snapToGrid w:val="0"/>
              <w:spacing w:line="0" w:lineRule="atLeast"/>
              <w:jc w:val="center"/>
              <w:rPr>
                <w:rFonts w:ascii="宋体" w:hAnsi="宋体" w:cs="仿宋"/>
                <w:b/>
                <w:w w:val="80"/>
                <w:szCs w:val="21"/>
              </w:rPr>
            </w:pPr>
            <w:r>
              <w:rPr>
                <w:rFonts w:ascii="宋体" w:hAnsi="宋体" w:cs="仿宋" w:hint="eastAsia"/>
                <w:b/>
                <w:w w:val="80"/>
                <w:szCs w:val="21"/>
              </w:rPr>
              <w:t>考试</w:t>
            </w:r>
          </w:p>
          <w:p w:rsidR="00D55102" w:rsidRDefault="00D55102" w:rsidP="00753D2B">
            <w:pPr>
              <w:snapToGrid w:val="0"/>
              <w:spacing w:line="0" w:lineRule="atLeast"/>
              <w:jc w:val="center"/>
              <w:rPr>
                <w:rFonts w:ascii="宋体" w:hAnsi="宋体" w:cs="仿宋"/>
                <w:b/>
                <w:w w:val="80"/>
                <w:szCs w:val="21"/>
              </w:rPr>
            </w:pPr>
            <w:r>
              <w:rPr>
                <w:rFonts w:ascii="宋体" w:hAnsi="宋体" w:cs="仿宋" w:hint="eastAsia"/>
                <w:b/>
                <w:w w:val="80"/>
                <w:szCs w:val="21"/>
              </w:rPr>
              <w:t>周数</w:t>
            </w:r>
          </w:p>
        </w:tc>
        <w:tc>
          <w:tcPr>
            <w:tcW w:w="795" w:type="dxa"/>
            <w:vMerge w:val="restart"/>
            <w:vAlign w:val="center"/>
          </w:tcPr>
          <w:p w:rsidR="00D55102" w:rsidRDefault="00D55102" w:rsidP="00753D2B">
            <w:pPr>
              <w:snapToGrid w:val="0"/>
              <w:spacing w:line="0" w:lineRule="atLeast"/>
              <w:jc w:val="center"/>
              <w:rPr>
                <w:rFonts w:ascii="宋体" w:hAnsi="宋体" w:cs="仿宋"/>
                <w:b/>
                <w:w w:val="80"/>
                <w:szCs w:val="21"/>
              </w:rPr>
            </w:pPr>
            <w:r>
              <w:rPr>
                <w:rFonts w:ascii="宋体" w:hAnsi="宋体" w:cs="仿宋" w:hint="eastAsia"/>
                <w:b/>
                <w:w w:val="80"/>
                <w:szCs w:val="21"/>
              </w:rPr>
              <w:t>机动</w:t>
            </w:r>
          </w:p>
          <w:p w:rsidR="00D55102" w:rsidRDefault="00D55102" w:rsidP="00753D2B">
            <w:pPr>
              <w:snapToGrid w:val="0"/>
              <w:spacing w:line="0" w:lineRule="atLeast"/>
              <w:jc w:val="center"/>
              <w:rPr>
                <w:rFonts w:ascii="宋体" w:hAnsi="宋体" w:cs="仿宋"/>
                <w:b/>
                <w:w w:val="80"/>
                <w:szCs w:val="21"/>
              </w:rPr>
            </w:pPr>
            <w:r>
              <w:rPr>
                <w:rFonts w:ascii="宋体" w:hAnsi="宋体" w:cs="仿宋" w:hint="eastAsia"/>
                <w:b/>
                <w:w w:val="80"/>
                <w:szCs w:val="21"/>
              </w:rPr>
              <w:t>周数</w:t>
            </w:r>
          </w:p>
        </w:tc>
      </w:tr>
      <w:tr w:rsidR="00D55102" w:rsidTr="00753D2B">
        <w:trPr>
          <w:trHeight w:val="20"/>
          <w:jc w:val="center"/>
        </w:trPr>
        <w:tc>
          <w:tcPr>
            <w:tcW w:w="1342" w:type="dxa"/>
            <w:vMerge/>
            <w:vAlign w:val="center"/>
          </w:tcPr>
          <w:p w:rsidR="00D55102" w:rsidRDefault="00D55102" w:rsidP="00753D2B">
            <w:pPr>
              <w:snapToGrid w:val="0"/>
              <w:spacing w:line="0" w:lineRule="atLeast"/>
              <w:jc w:val="center"/>
              <w:rPr>
                <w:rFonts w:ascii="宋体" w:hAnsi="宋体" w:cs="仿宋"/>
                <w:szCs w:val="21"/>
              </w:rPr>
            </w:pPr>
          </w:p>
        </w:tc>
        <w:tc>
          <w:tcPr>
            <w:tcW w:w="900" w:type="dxa"/>
            <w:vMerge/>
            <w:vAlign w:val="center"/>
          </w:tcPr>
          <w:p w:rsidR="00D55102" w:rsidRDefault="00D55102" w:rsidP="00753D2B">
            <w:pPr>
              <w:snapToGrid w:val="0"/>
              <w:spacing w:line="0" w:lineRule="atLeast"/>
              <w:jc w:val="center"/>
              <w:rPr>
                <w:rFonts w:ascii="宋体" w:hAnsi="宋体" w:cs="仿宋"/>
                <w:szCs w:val="21"/>
              </w:rPr>
            </w:pPr>
          </w:p>
        </w:tc>
        <w:tc>
          <w:tcPr>
            <w:tcW w:w="709" w:type="dxa"/>
            <w:vAlign w:val="center"/>
          </w:tcPr>
          <w:p w:rsidR="00D55102" w:rsidRDefault="00D55102" w:rsidP="00753D2B">
            <w:pPr>
              <w:snapToGrid w:val="0"/>
              <w:spacing w:line="0" w:lineRule="atLeast"/>
              <w:jc w:val="center"/>
              <w:rPr>
                <w:rFonts w:ascii="宋体" w:hAnsi="宋体" w:cs="仿宋"/>
                <w:b/>
                <w:w w:val="80"/>
                <w:szCs w:val="21"/>
              </w:rPr>
            </w:pPr>
            <w:r>
              <w:rPr>
                <w:rFonts w:ascii="宋体" w:hAnsi="宋体" w:cs="仿宋" w:hint="eastAsia"/>
                <w:b/>
                <w:w w:val="80"/>
                <w:szCs w:val="21"/>
              </w:rPr>
              <w:t>周数</w:t>
            </w:r>
          </w:p>
        </w:tc>
        <w:tc>
          <w:tcPr>
            <w:tcW w:w="4436" w:type="dxa"/>
            <w:vAlign w:val="center"/>
          </w:tcPr>
          <w:p w:rsidR="00D55102" w:rsidRDefault="00D55102" w:rsidP="00753D2B">
            <w:pPr>
              <w:snapToGrid w:val="0"/>
              <w:spacing w:line="0" w:lineRule="atLeast"/>
              <w:jc w:val="center"/>
              <w:rPr>
                <w:rFonts w:ascii="宋体" w:hAnsi="宋体" w:cs="仿宋"/>
                <w:b/>
                <w:w w:val="80"/>
                <w:szCs w:val="21"/>
              </w:rPr>
            </w:pPr>
            <w:r>
              <w:rPr>
                <w:rFonts w:ascii="宋体" w:hAnsi="宋体" w:cs="仿宋" w:hint="eastAsia"/>
                <w:b/>
                <w:w w:val="80"/>
                <w:szCs w:val="21"/>
              </w:rPr>
              <w:t>其中：综合实践教学及教育活动周数</w:t>
            </w:r>
          </w:p>
        </w:tc>
        <w:tc>
          <w:tcPr>
            <w:tcW w:w="750" w:type="dxa"/>
            <w:vMerge/>
            <w:vAlign w:val="center"/>
          </w:tcPr>
          <w:p w:rsidR="00D55102" w:rsidRDefault="00D55102" w:rsidP="00753D2B">
            <w:pPr>
              <w:snapToGrid w:val="0"/>
              <w:spacing w:line="0" w:lineRule="atLeast"/>
              <w:jc w:val="center"/>
              <w:rPr>
                <w:rFonts w:ascii="宋体" w:hAnsi="宋体" w:cs="仿宋"/>
                <w:szCs w:val="21"/>
              </w:rPr>
            </w:pPr>
          </w:p>
        </w:tc>
        <w:tc>
          <w:tcPr>
            <w:tcW w:w="795" w:type="dxa"/>
            <w:vMerge/>
            <w:vAlign w:val="center"/>
          </w:tcPr>
          <w:p w:rsidR="00D55102" w:rsidRDefault="00D55102" w:rsidP="00753D2B">
            <w:pPr>
              <w:snapToGrid w:val="0"/>
              <w:spacing w:line="0" w:lineRule="atLeast"/>
              <w:jc w:val="center"/>
              <w:rPr>
                <w:rFonts w:ascii="宋体" w:hAnsi="宋体" w:cs="仿宋"/>
                <w:szCs w:val="21"/>
              </w:rPr>
            </w:pPr>
          </w:p>
        </w:tc>
      </w:tr>
      <w:tr w:rsidR="00D55102" w:rsidTr="00753D2B">
        <w:trPr>
          <w:trHeight w:val="20"/>
          <w:jc w:val="center"/>
        </w:trPr>
        <w:tc>
          <w:tcPr>
            <w:tcW w:w="1342" w:type="dxa"/>
            <w:vAlign w:val="center"/>
          </w:tcPr>
          <w:p w:rsidR="00D55102" w:rsidRDefault="00D55102" w:rsidP="00753D2B">
            <w:pPr>
              <w:snapToGrid w:val="0"/>
              <w:spacing w:line="0" w:lineRule="atLeast"/>
              <w:jc w:val="center"/>
              <w:rPr>
                <w:rFonts w:ascii="宋体" w:hAnsi="宋体" w:cs="仿宋"/>
                <w:szCs w:val="21"/>
                <w:lang w:val="zh-CN"/>
              </w:rPr>
            </w:pPr>
            <w:proofErr w:type="gramStart"/>
            <w:r>
              <w:rPr>
                <w:rFonts w:ascii="宋体" w:hAnsi="宋体" w:cs="仿宋" w:hint="eastAsia"/>
                <w:szCs w:val="21"/>
                <w:lang w:val="zh-CN"/>
              </w:rPr>
              <w:t>一</w:t>
            </w:r>
            <w:proofErr w:type="gramEnd"/>
          </w:p>
        </w:tc>
        <w:tc>
          <w:tcPr>
            <w:tcW w:w="900" w:type="dxa"/>
            <w:vAlign w:val="center"/>
          </w:tcPr>
          <w:p w:rsidR="00D55102" w:rsidRDefault="00D55102" w:rsidP="00753D2B">
            <w:pPr>
              <w:snapToGrid w:val="0"/>
              <w:spacing w:line="0" w:lineRule="atLeast"/>
              <w:jc w:val="center"/>
              <w:rPr>
                <w:rFonts w:ascii="宋体" w:hAnsi="宋体" w:cs="仿宋"/>
                <w:szCs w:val="21"/>
                <w:lang w:val="zh-CN"/>
              </w:rPr>
            </w:pPr>
            <w:r>
              <w:rPr>
                <w:rFonts w:ascii="宋体" w:hAnsi="宋体" w:cs="仿宋" w:hint="eastAsia"/>
                <w:szCs w:val="21"/>
                <w:lang w:val="zh-CN"/>
              </w:rPr>
              <w:t>20</w:t>
            </w:r>
          </w:p>
        </w:tc>
        <w:tc>
          <w:tcPr>
            <w:tcW w:w="709" w:type="dxa"/>
            <w:vAlign w:val="center"/>
          </w:tcPr>
          <w:p w:rsidR="00D55102" w:rsidRDefault="00D55102" w:rsidP="00753D2B">
            <w:pPr>
              <w:snapToGrid w:val="0"/>
              <w:spacing w:line="0" w:lineRule="atLeast"/>
              <w:jc w:val="center"/>
              <w:rPr>
                <w:rFonts w:ascii="宋体" w:hAnsi="宋体" w:cs="仿宋"/>
                <w:szCs w:val="21"/>
                <w:lang w:val="zh-CN"/>
              </w:rPr>
            </w:pPr>
            <w:r>
              <w:rPr>
                <w:rFonts w:ascii="宋体" w:hAnsi="宋体" w:cs="仿宋" w:hint="eastAsia"/>
                <w:szCs w:val="21"/>
                <w:lang w:val="zh-CN"/>
              </w:rPr>
              <w:t>18</w:t>
            </w:r>
          </w:p>
        </w:tc>
        <w:tc>
          <w:tcPr>
            <w:tcW w:w="4436" w:type="dxa"/>
            <w:vAlign w:val="center"/>
          </w:tcPr>
          <w:p w:rsidR="00D55102" w:rsidRDefault="00D55102" w:rsidP="00753D2B">
            <w:pPr>
              <w:snapToGrid w:val="0"/>
              <w:spacing w:line="0" w:lineRule="atLeast"/>
              <w:rPr>
                <w:rFonts w:ascii="宋体" w:hAnsi="宋体" w:cs="仿宋"/>
                <w:szCs w:val="21"/>
                <w:lang w:val="zh-CN"/>
              </w:rPr>
            </w:pPr>
            <w:r>
              <w:rPr>
                <w:rFonts w:ascii="宋体" w:hAnsi="宋体" w:cs="仿宋" w:hint="eastAsia"/>
                <w:szCs w:val="21"/>
                <w:lang w:val="zh-CN"/>
              </w:rPr>
              <w:t>1（军训）</w:t>
            </w:r>
          </w:p>
          <w:p w:rsidR="00D55102" w:rsidRDefault="00D55102" w:rsidP="00753D2B">
            <w:pPr>
              <w:snapToGrid w:val="0"/>
              <w:spacing w:line="0" w:lineRule="atLeast"/>
              <w:rPr>
                <w:rFonts w:ascii="宋体" w:hAnsi="宋体" w:cs="仿宋"/>
                <w:w w:val="80"/>
                <w:szCs w:val="21"/>
              </w:rPr>
            </w:pPr>
            <w:r>
              <w:rPr>
                <w:rFonts w:ascii="宋体" w:hAnsi="宋体" w:cs="仿宋" w:hint="eastAsia"/>
                <w:szCs w:val="21"/>
                <w:lang w:val="zh-CN"/>
              </w:rPr>
              <w:t>1（入学教育及专业认知实习）</w:t>
            </w:r>
          </w:p>
        </w:tc>
        <w:tc>
          <w:tcPr>
            <w:tcW w:w="750" w:type="dxa"/>
            <w:vAlign w:val="center"/>
          </w:tcPr>
          <w:p w:rsidR="00D55102" w:rsidRDefault="00D55102" w:rsidP="00753D2B">
            <w:pPr>
              <w:snapToGrid w:val="0"/>
              <w:spacing w:line="0" w:lineRule="atLeast"/>
              <w:jc w:val="center"/>
              <w:rPr>
                <w:rFonts w:ascii="宋体" w:hAnsi="宋体" w:cs="仿宋"/>
                <w:szCs w:val="21"/>
                <w:lang w:val="zh-CN"/>
              </w:rPr>
            </w:pPr>
            <w:r>
              <w:rPr>
                <w:rFonts w:ascii="宋体" w:hAnsi="宋体" w:cs="仿宋" w:hint="eastAsia"/>
                <w:szCs w:val="21"/>
                <w:lang w:val="zh-CN"/>
              </w:rPr>
              <w:t>1</w:t>
            </w:r>
          </w:p>
        </w:tc>
        <w:tc>
          <w:tcPr>
            <w:tcW w:w="795" w:type="dxa"/>
            <w:vAlign w:val="center"/>
          </w:tcPr>
          <w:p w:rsidR="00D55102" w:rsidRDefault="00D55102" w:rsidP="00753D2B">
            <w:pPr>
              <w:snapToGrid w:val="0"/>
              <w:spacing w:line="0" w:lineRule="atLeast"/>
              <w:jc w:val="center"/>
              <w:rPr>
                <w:rFonts w:ascii="宋体" w:hAnsi="宋体" w:cs="仿宋"/>
                <w:szCs w:val="21"/>
                <w:lang w:val="zh-CN"/>
              </w:rPr>
            </w:pPr>
            <w:r>
              <w:rPr>
                <w:rFonts w:ascii="宋体" w:hAnsi="宋体" w:cs="仿宋" w:hint="eastAsia"/>
                <w:szCs w:val="21"/>
                <w:lang w:val="zh-CN"/>
              </w:rPr>
              <w:t>1</w:t>
            </w:r>
          </w:p>
        </w:tc>
      </w:tr>
      <w:tr w:rsidR="00D55102" w:rsidTr="00753D2B">
        <w:trPr>
          <w:trHeight w:val="20"/>
          <w:jc w:val="center"/>
        </w:trPr>
        <w:tc>
          <w:tcPr>
            <w:tcW w:w="1342" w:type="dxa"/>
            <w:vAlign w:val="center"/>
          </w:tcPr>
          <w:p w:rsidR="00D55102" w:rsidRDefault="00D55102" w:rsidP="00753D2B">
            <w:pPr>
              <w:snapToGrid w:val="0"/>
              <w:spacing w:line="0" w:lineRule="atLeast"/>
              <w:jc w:val="center"/>
              <w:rPr>
                <w:rFonts w:ascii="宋体" w:hAnsi="宋体" w:cs="仿宋"/>
                <w:szCs w:val="21"/>
                <w:lang w:val="zh-CN"/>
              </w:rPr>
            </w:pPr>
            <w:r>
              <w:rPr>
                <w:rFonts w:ascii="宋体" w:hAnsi="宋体" w:cs="仿宋" w:hint="eastAsia"/>
                <w:szCs w:val="21"/>
                <w:lang w:val="zh-CN"/>
              </w:rPr>
              <w:t>二</w:t>
            </w:r>
          </w:p>
        </w:tc>
        <w:tc>
          <w:tcPr>
            <w:tcW w:w="900" w:type="dxa"/>
            <w:vAlign w:val="center"/>
          </w:tcPr>
          <w:p w:rsidR="00D55102" w:rsidRDefault="00D55102" w:rsidP="00753D2B">
            <w:pPr>
              <w:snapToGrid w:val="0"/>
              <w:spacing w:line="0" w:lineRule="atLeast"/>
              <w:jc w:val="center"/>
              <w:rPr>
                <w:rFonts w:ascii="宋体" w:hAnsi="宋体" w:cs="仿宋"/>
                <w:szCs w:val="21"/>
                <w:lang w:val="zh-CN"/>
              </w:rPr>
            </w:pPr>
            <w:r>
              <w:rPr>
                <w:rFonts w:ascii="宋体" w:hAnsi="宋体" w:cs="仿宋" w:hint="eastAsia"/>
                <w:szCs w:val="21"/>
                <w:lang w:val="zh-CN"/>
              </w:rPr>
              <w:t>20</w:t>
            </w:r>
          </w:p>
        </w:tc>
        <w:tc>
          <w:tcPr>
            <w:tcW w:w="709" w:type="dxa"/>
            <w:vAlign w:val="center"/>
          </w:tcPr>
          <w:p w:rsidR="00D55102" w:rsidRDefault="00D55102" w:rsidP="00753D2B">
            <w:pPr>
              <w:snapToGrid w:val="0"/>
              <w:spacing w:line="0" w:lineRule="atLeast"/>
              <w:jc w:val="center"/>
              <w:rPr>
                <w:rFonts w:ascii="宋体" w:hAnsi="宋体" w:cs="仿宋"/>
                <w:szCs w:val="21"/>
                <w:lang w:val="zh-CN"/>
              </w:rPr>
            </w:pPr>
            <w:r>
              <w:rPr>
                <w:rFonts w:ascii="宋体" w:hAnsi="宋体" w:cs="仿宋" w:hint="eastAsia"/>
                <w:szCs w:val="21"/>
                <w:lang w:val="zh-CN"/>
              </w:rPr>
              <w:t>18</w:t>
            </w:r>
          </w:p>
        </w:tc>
        <w:tc>
          <w:tcPr>
            <w:tcW w:w="4436" w:type="dxa"/>
          </w:tcPr>
          <w:p w:rsidR="00D55102" w:rsidRDefault="00D55102" w:rsidP="00753D2B">
            <w:pPr>
              <w:spacing w:line="0" w:lineRule="atLeast"/>
              <w:jc w:val="left"/>
            </w:pPr>
            <w:r>
              <w:rPr>
                <w:rFonts w:ascii="宋体" w:hAnsi="宋体" w:hint="eastAsia"/>
                <w:szCs w:val="21"/>
              </w:rPr>
              <w:t>/</w:t>
            </w:r>
          </w:p>
        </w:tc>
        <w:tc>
          <w:tcPr>
            <w:tcW w:w="750" w:type="dxa"/>
            <w:vAlign w:val="center"/>
          </w:tcPr>
          <w:p w:rsidR="00D55102" w:rsidRDefault="00D55102" w:rsidP="00753D2B">
            <w:pPr>
              <w:snapToGrid w:val="0"/>
              <w:spacing w:line="0" w:lineRule="atLeast"/>
              <w:jc w:val="center"/>
              <w:rPr>
                <w:rFonts w:ascii="宋体" w:hAnsi="宋体" w:cs="仿宋"/>
                <w:szCs w:val="21"/>
                <w:lang w:val="zh-CN"/>
              </w:rPr>
            </w:pPr>
            <w:r>
              <w:rPr>
                <w:rFonts w:ascii="宋体" w:hAnsi="宋体" w:cs="仿宋" w:hint="eastAsia"/>
                <w:szCs w:val="21"/>
                <w:lang w:val="zh-CN"/>
              </w:rPr>
              <w:t>1</w:t>
            </w:r>
          </w:p>
        </w:tc>
        <w:tc>
          <w:tcPr>
            <w:tcW w:w="795" w:type="dxa"/>
            <w:vAlign w:val="center"/>
          </w:tcPr>
          <w:p w:rsidR="00D55102" w:rsidRDefault="00D55102" w:rsidP="00753D2B">
            <w:pPr>
              <w:snapToGrid w:val="0"/>
              <w:spacing w:line="0" w:lineRule="atLeast"/>
              <w:jc w:val="center"/>
              <w:rPr>
                <w:rFonts w:ascii="宋体" w:hAnsi="宋体" w:cs="仿宋"/>
                <w:szCs w:val="21"/>
                <w:lang w:val="zh-CN"/>
              </w:rPr>
            </w:pPr>
            <w:r>
              <w:rPr>
                <w:rFonts w:ascii="宋体" w:hAnsi="宋体" w:cs="仿宋" w:hint="eastAsia"/>
                <w:szCs w:val="21"/>
                <w:lang w:val="zh-CN"/>
              </w:rPr>
              <w:t>1</w:t>
            </w:r>
          </w:p>
        </w:tc>
      </w:tr>
      <w:tr w:rsidR="00D55102" w:rsidTr="00753D2B">
        <w:trPr>
          <w:trHeight w:val="20"/>
          <w:jc w:val="center"/>
        </w:trPr>
        <w:tc>
          <w:tcPr>
            <w:tcW w:w="1342" w:type="dxa"/>
            <w:vAlign w:val="center"/>
          </w:tcPr>
          <w:p w:rsidR="00D55102" w:rsidRDefault="00D55102" w:rsidP="00753D2B">
            <w:pPr>
              <w:snapToGrid w:val="0"/>
              <w:spacing w:line="0" w:lineRule="atLeast"/>
              <w:jc w:val="center"/>
              <w:rPr>
                <w:rFonts w:ascii="宋体" w:hAnsi="宋体" w:cs="仿宋"/>
                <w:szCs w:val="21"/>
                <w:lang w:val="zh-CN"/>
              </w:rPr>
            </w:pPr>
            <w:r>
              <w:rPr>
                <w:rFonts w:ascii="宋体" w:hAnsi="宋体" w:cs="仿宋" w:hint="eastAsia"/>
                <w:szCs w:val="21"/>
                <w:lang w:val="zh-CN"/>
              </w:rPr>
              <w:t>三</w:t>
            </w:r>
          </w:p>
        </w:tc>
        <w:tc>
          <w:tcPr>
            <w:tcW w:w="900" w:type="dxa"/>
            <w:vAlign w:val="center"/>
          </w:tcPr>
          <w:p w:rsidR="00D55102" w:rsidRDefault="00D55102" w:rsidP="00753D2B">
            <w:pPr>
              <w:snapToGrid w:val="0"/>
              <w:spacing w:line="0" w:lineRule="atLeast"/>
              <w:jc w:val="center"/>
              <w:rPr>
                <w:rFonts w:ascii="宋体" w:hAnsi="宋体" w:cs="仿宋"/>
                <w:szCs w:val="21"/>
                <w:lang w:val="zh-CN"/>
              </w:rPr>
            </w:pPr>
            <w:r>
              <w:rPr>
                <w:rFonts w:ascii="宋体" w:hAnsi="宋体" w:cs="仿宋" w:hint="eastAsia"/>
                <w:szCs w:val="21"/>
                <w:lang w:val="zh-CN"/>
              </w:rPr>
              <w:t>20</w:t>
            </w:r>
          </w:p>
        </w:tc>
        <w:tc>
          <w:tcPr>
            <w:tcW w:w="709" w:type="dxa"/>
            <w:vAlign w:val="center"/>
          </w:tcPr>
          <w:p w:rsidR="00D55102" w:rsidRDefault="00D55102" w:rsidP="00753D2B">
            <w:pPr>
              <w:snapToGrid w:val="0"/>
              <w:spacing w:line="0" w:lineRule="atLeast"/>
              <w:jc w:val="center"/>
              <w:rPr>
                <w:rFonts w:ascii="宋体" w:hAnsi="宋体" w:cs="仿宋"/>
                <w:szCs w:val="21"/>
                <w:lang w:val="zh-CN"/>
              </w:rPr>
            </w:pPr>
            <w:r>
              <w:rPr>
                <w:rFonts w:ascii="宋体" w:hAnsi="宋体" w:cs="仿宋" w:hint="eastAsia"/>
                <w:szCs w:val="21"/>
                <w:lang w:val="zh-CN"/>
              </w:rPr>
              <w:t>18</w:t>
            </w:r>
          </w:p>
        </w:tc>
        <w:tc>
          <w:tcPr>
            <w:tcW w:w="4436" w:type="dxa"/>
          </w:tcPr>
          <w:p w:rsidR="00D55102" w:rsidRDefault="00D55102" w:rsidP="00753D2B">
            <w:pPr>
              <w:spacing w:line="0" w:lineRule="atLeast"/>
              <w:jc w:val="left"/>
            </w:pPr>
            <w:r>
              <w:rPr>
                <w:rFonts w:ascii="宋体" w:hAnsi="宋体" w:hint="eastAsia"/>
                <w:szCs w:val="21"/>
              </w:rPr>
              <w:t>/</w:t>
            </w:r>
          </w:p>
        </w:tc>
        <w:tc>
          <w:tcPr>
            <w:tcW w:w="750" w:type="dxa"/>
            <w:vAlign w:val="center"/>
          </w:tcPr>
          <w:p w:rsidR="00D55102" w:rsidRDefault="00D55102" w:rsidP="00753D2B">
            <w:pPr>
              <w:snapToGrid w:val="0"/>
              <w:spacing w:line="0" w:lineRule="atLeast"/>
              <w:jc w:val="center"/>
              <w:rPr>
                <w:rFonts w:ascii="宋体" w:hAnsi="宋体" w:cs="仿宋"/>
                <w:szCs w:val="21"/>
                <w:lang w:val="zh-CN"/>
              </w:rPr>
            </w:pPr>
            <w:r>
              <w:rPr>
                <w:rFonts w:ascii="宋体" w:hAnsi="宋体" w:cs="仿宋" w:hint="eastAsia"/>
                <w:szCs w:val="21"/>
                <w:lang w:val="zh-CN"/>
              </w:rPr>
              <w:t>1</w:t>
            </w:r>
          </w:p>
        </w:tc>
        <w:tc>
          <w:tcPr>
            <w:tcW w:w="795" w:type="dxa"/>
            <w:vAlign w:val="center"/>
          </w:tcPr>
          <w:p w:rsidR="00D55102" w:rsidRDefault="00D55102" w:rsidP="00753D2B">
            <w:pPr>
              <w:snapToGrid w:val="0"/>
              <w:spacing w:line="0" w:lineRule="atLeast"/>
              <w:jc w:val="center"/>
              <w:rPr>
                <w:rFonts w:ascii="宋体" w:hAnsi="宋体" w:cs="仿宋"/>
                <w:szCs w:val="21"/>
                <w:lang w:val="zh-CN"/>
              </w:rPr>
            </w:pPr>
            <w:r>
              <w:rPr>
                <w:rFonts w:ascii="宋体" w:hAnsi="宋体" w:cs="仿宋" w:hint="eastAsia"/>
                <w:szCs w:val="21"/>
                <w:lang w:val="zh-CN"/>
              </w:rPr>
              <w:t>1</w:t>
            </w:r>
          </w:p>
        </w:tc>
      </w:tr>
      <w:tr w:rsidR="00D55102" w:rsidTr="00753D2B">
        <w:trPr>
          <w:trHeight w:val="20"/>
          <w:jc w:val="center"/>
        </w:trPr>
        <w:tc>
          <w:tcPr>
            <w:tcW w:w="1342" w:type="dxa"/>
            <w:vAlign w:val="center"/>
          </w:tcPr>
          <w:p w:rsidR="00D55102" w:rsidRDefault="00D55102" w:rsidP="00753D2B">
            <w:pPr>
              <w:snapToGrid w:val="0"/>
              <w:spacing w:line="0" w:lineRule="atLeast"/>
              <w:jc w:val="center"/>
              <w:rPr>
                <w:rFonts w:ascii="宋体" w:hAnsi="宋体" w:cs="仿宋"/>
                <w:szCs w:val="21"/>
                <w:lang w:val="zh-CN"/>
              </w:rPr>
            </w:pPr>
            <w:r>
              <w:rPr>
                <w:rFonts w:ascii="宋体" w:hAnsi="宋体" w:cs="仿宋" w:hint="eastAsia"/>
                <w:szCs w:val="21"/>
                <w:lang w:val="zh-CN"/>
              </w:rPr>
              <w:t>四</w:t>
            </w:r>
          </w:p>
        </w:tc>
        <w:tc>
          <w:tcPr>
            <w:tcW w:w="900" w:type="dxa"/>
            <w:vAlign w:val="center"/>
          </w:tcPr>
          <w:p w:rsidR="00D55102" w:rsidRDefault="00D55102" w:rsidP="00753D2B">
            <w:pPr>
              <w:snapToGrid w:val="0"/>
              <w:spacing w:line="0" w:lineRule="atLeast"/>
              <w:jc w:val="center"/>
              <w:rPr>
                <w:rFonts w:ascii="宋体" w:hAnsi="宋体" w:cs="仿宋"/>
                <w:szCs w:val="21"/>
                <w:lang w:val="zh-CN"/>
              </w:rPr>
            </w:pPr>
            <w:r>
              <w:rPr>
                <w:rFonts w:ascii="宋体" w:hAnsi="宋体" w:cs="仿宋" w:hint="eastAsia"/>
                <w:szCs w:val="21"/>
                <w:lang w:val="zh-CN"/>
              </w:rPr>
              <w:t>20</w:t>
            </w:r>
          </w:p>
        </w:tc>
        <w:tc>
          <w:tcPr>
            <w:tcW w:w="709" w:type="dxa"/>
            <w:vAlign w:val="center"/>
          </w:tcPr>
          <w:p w:rsidR="00D55102" w:rsidRDefault="00D55102" w:rsidP="00753D2B">
            <w:pPr>
              <w:snapToGrid w:val="0"/>
              <w:spacing w:line="0" w:lineRule="atLeast"/>
              <w:jc w:val="center"/>
              <w:rPr>
                <w:rFonts w:ascii="宋体" w:hAnsi="宋体" w:cs="仿宋"/>
                <w:szCs w:val="21"/>
                <w:lang w:val="zh-CN"/>
              </w:rPr>
            </w:pPr>
            <w:r>
              <w:rPr>
                <w:rFonts w:ascii="宋体" w:hAnsi="宋体" w:cs="仿宋" w:hint="eastAsia"/>
                <w:szCs w:val="21"/>
                <w:lang w:val="zh-CN"/>
              </w:rPr>
              <w:t>18</w:t>
            </w:r>
          </w:p>
        </w:tc>
        <w:tc>
          <w:tcPr>
            <w:tcW w:w="4436" w:type="dxa"/>
          </w:tcPr>
          <w:p w:rsidR="00D55102" w:rsidRDefault="00D55102" w:rsidP="00753D2B">
            <w:pPr>
              <w:spacing w:line="0" w:lineRule="atLeast"/>
              <w:jc w:val="left"/>
            </w:pPr>
            <w:r>
              <w:rPr>
                <w:rFonts w:ascii="宋体" w:hAnsi="宋体" w:hint="eastAsia"/>
                <w:szCs w:val="21"/>
              </w:rPr>
              <w:t>/</w:t>
            </w:r>
          </w:p>
        </w:tc>
        <w:tc>
          <w:tcPr>
            <w:tcW w:w="750" w:type="dxa"/>
            <w:vAlign w:val="center"/>
          </w:tcPr>
          <w:p w:rsidR="00D55102" w:rsidRDefault="00D55102" w:rsidP="00753D2B">
            <w:pPr>
              <w:snapToGrid w:val="0"/>
              <w:spacing w:line="0" w:lineRule="atLeast"/>
              <w:jc w:val="center"/>
              <w:rPr>
                <w:rFonts w:ascii="宋体" w:hAnsi="宋体" w:cs="仿宋"/>
                <w:szCs w:val="21"/>
                <w:lang w:val="zh-CN"/>
              </w:rPr>
            </w:pPr>
            <w:r>
              <w:rPr>
                <w:rFonts w:ascii="宋体" w:hAnsi="宋体" w:cs="仿宋" w:hint="eastAsia"/>
                <w:szCs w:val="21"/>
                <w:lang w:val="zh-CN"/>
              </w:rPr>
              <w:t>1</w:t>
            </w:r>
          </w:p>
        </w:tc>
        <w:tc>
          <w:tcPr>
            <w:tcW w:w="795" w:type="dxa"/>
            <w:vAlign w:val="center"/>
          </w:tcPr>
          <w:p w:rsidR="00D55102" w:rsidRDefault="00D55102" w:rsidP="00753D2B">
            <w:pPr>
              <w:snapToGrid w:val="0"/>
              <w:spacing w:line="0" w:lineRule="atLeast"/>
              <w:jc w:val="center"/>
              <w:rPr>
                <w:rFonts w:ascii="宋体" w:hAnsi="宋体" w:cs="仿宋"/>
                <w:szCs w:val="21"/>
                <w:lang w:val="zh-CN"/>
              </w:rPr>
            </w:pPr>
            <w:r>
              <w:rPr>
                <w:rFonts w:ascii="宋体" w:hAnsi="宋体" w:cs="仿宋" w:hint="eastAsia"/>
                <w:szCs w:val="21"/>
                <w:lang w:val="zh-CN"/>
              </w:rPr>
              <w:t>1</w:t>
            </w:r>
          </w:p>
        </w:tc>
      </w:tr>
      <w:tr w:rsidR="00D55102" w:rsidTr="00753D2B">
        <w:trPr>
          <w:trHeight w:val="20"/>
          <w:jc w:val="center"/>
        </w:trPr>
        <w:tc>
          <w:tcPr>
            <w:tcW w:w="1342" w:type="dxa"/>
            <w:vMerge w:val="restart"/>
            <w:vAlign w:val="center"/>
          </w:tcPr>
          <w:p w:rsidR="00D55102" w:rsidRDefault="00D55102" w:rsidP="00753D2B">
            <w:pPr>
              <w:snapToGrid w:val="0"/>
              <w:spacing w:line="0" w:lineRule="atLeast"/>
              <w:jc w:val="center"/>
              <w:rPr>
                <w:rFonts w:ascii="宋体" w:hAnsi="宋体" w:cs="仿宋"/>
                <w:szCs w:val="21"/>
                <w:lang w:val="zh-CN"/>
              </w:rPr>
            </w:pPr>
            <w:r>
              <w:rPr>
                <w:rFonts w:ascii="宋体" w:hAnsi="宋体" w:cs="仿宋" w:hint="eastAsia"/>
                <w:szCs w:val="21"/>
                <w:lang w:val="zh-CN"/>
              </w:rPr>
              <w:t>五</w:t>
            </w:r>
          </w:p>
        </w:tc>
        <w:tc>
          <w:tcPr>
            <w:tcW w:w="900" w:type="dxa"/>
            <w:vMerge w:val="restart"/>
            <w:vAlign w:val="center"/>
          </w:tcPr>
          <w:p w:rsidR="00D55102" w:rsidRDefault="00D55102" w:rsidP="00753D2B">
            <w:pPr>
              <w:snapToGrid w:val="0"/>
              <w:spacing w:line="0" w:lineRule="atLeast"/>
              <w:jc w:val="center"/>
              <w:rPr>
                <w:rFonts w:ascii="宋体" w:hAnsi="宋体" w:cs="仿宋"/>
                <w:szCs w:val="21"/>
                <w:lang w:val="zh-CN"/>
              </w:rPr>
            </w:pPr>
            <w:r>
              <w:rPr>
                <w:rFonts w:ascii="宋体" w:hAnsi="宋体" w:cs="仿宋" w:hint="eastAsia"/>
                <w:szCs w:val="21"/>
                <w:lang w:val="zh-CN"/>
              </w:rPr>
              <w:t>20</w:t>
            </w:r>
          </w:p>
        </w:tc>
        <w:tc>
          <w:tcPr>
            <w:tcW w:w="709" w:type="dxa"/>
            <w:vMerge w:val="restart"/>
            <w:vAlign w:val="center"/>
          </w:tcPr>
          <w:p w:rsidR="00D55102" w:rsidRDefault="00D55102" w:rsidP="00753D2B">
            <w:pPr>
              <w:snapToGrid w:val="0"/>
              <w:spacing w:line="0" w:lineRule="atLeast"/>
              <w:jc w:val="center"/>
              <w:rPr>
                <w:rFonts w:ascii="宋体" w:hAnsi="宋体" w:cs="仿宋"/>
                <w:szCs w:val="21"/>
                <w:lang w:val="zh-CN"/>
              </w:rPr>
            </w:pPr>
            <w:r>
              <w:rPr>
                <w:rFonts w:ascii="宋体" w:hAnsi="宋体" w:cs="仿宋" w:hint="eastAsia"/>
                <w:szCs w:val="21"/>
                <w:lang w:val="zh-CN"/>
              </w:rPr>
              <w:t>18</w:t>
            </w:r>
          </w:p>
        </w:tc>
        <w:tc>
          <w:tcPr>
            <w:tcW w:w="4436" w:type="dxa"/>
            <w:vAlign w:val="center"/>
          </w:tcPr>
          <w:p w:rsidR="00D55102" w:rsidRDefault="00D55102" w:rsidP="00753D2B">
            <w:pPr>
              <w:autoSpaceDE w:val="0"/>
              <w:autoSpaceDN w:val="0"/>
              <w:adjustRightInd w:val="0"/>
              <w:spacing w:line="0" w:lineRule="atLeast"/>
              <w:rPr>
                <w:rFonts w:ascii="宋体" w:hAnsi="宋体" w:cs="仿宋"/>
                <w:color w:val="FF0000"/>
                <w:w w:val="80"/>
                <w:szCs w:val="21"/>
              </w:rPr>
            </w:pPr>
            <w:r>
              <w:rPr>
                <w:rFonts w:ascii="宋体" w:hAnsi="宋体" w:cs="仿宋" w:hint="eastAsia"/>
                <w:szCs w:val="21"/>
                <w:lang w:val="zh-CN"/>
              </w:rPr>
              <w:t>1</w:t>
            </w:r>
            <w:r w:rsidRPr="00553A5F">
              <w:rPr>
                <w:rFonts w:ascii="宋体" w:hAnsi="宋体" w:cs="仿宋" w:hint="eastAsia"/>
                <w:szCs w:val="21"/>
                <w:lang w:val="zh-CN"/>
              </w:rPr>
              <w:t>《互联网营销师》实训</w:t>
            </w:r>
          </w:p>
        </w:tc>
        <w:tc>
          <w:tcPr>
            <w:tcW w:w="750" w:type="dxa"/>
            <w:vMerge w:val="restart"/>
            <w:vAlign w:val="center"/>
          </w:tcPr>
          <w:p w:rsidR="00D55102" w:rsidRDefault="00D55102" w:rsidP="00753D2B">
            <w:pPr>
              <w:snapToGrid w:val="0"/>
              <w:spacing w:line="0" w:lineRule="atLeast"/>
              <w:jc w:val="center"/>
              <w:rPr>
                <w:rFonts w:ascii="宋体" w:hAnsi="宋体" w:cs="仿宋"/>
                <w:szCs w:val="21"/>
                <w:lang w:val="zh-CN"/>
              </w:rPr>
            </w:pPr>
            <w:r>
              <w:rPr>
                <w:rFonts w:ascii="宋体" w:hAnsi="宋体" w:cs="仿宋" w:hint="eastAsia"/>
                <w:szCs w:val="21"/>
                <w:lang w:val="zh-CN"/>
              </w:rPr>
              <w:t>1</w:t>
            </w:r>
          </w:p>
        </w:tc>
        <w:tc>
          <w:tcPr>
            <w:tcW w:w="795" w:type="dxa"/>
            <w:vMerge w:val="restart"/>
            <w:vAlign w:val="center"/>
          </w:tcPr>
          <w:p w:rsidR="00D55102" w:rsidRDefault="00D55102" w:rsidP="00753D2B">
            <w:pPr>
              <w:snapToGrid w:val="0"/>
              <w:spacing w:line="0" w:lineRule="atLeast"/>
              <w:jc w:val="center"/>
              <w:rPr>
                <w:rFonts w:ascii="宋体" w:hAnsi="宋体" w:cs="仿宋"/>
                <w:szCs w:val="21"/>
                <w:lang w:val="zh-CN"/>
              </w:rPr>
            </w:pPr>
            <w:r>
              <w:rPr>
                <w:rFonts w:ascii="宋体" w:hAnsi="宋体" w:cs="仿宋" w:hint="eastAsia"/>
                <w:szCs w:val="21"/>
                <w:lang w:val="zh-CN"/>
              </w:rPr>
              <w:t>1</w:t>
            </w:r>
          </w:p>
        </w:tc>
      </w:tr>
      <w:tr w:rsidR="00D55102" w:rsidTr="00753D2B">
        <w:trPr>
          <w:trHeight w:val="20"/>
          <w:jc w:val="center"/>
        </w:trPr>
        <w:tc>
          <w:tcPr>
            <w:tcW w:w="1342" w:type="dxa"/>
            <w:vMerge/>
            <w:vAlign w:val="center"/>
          </w:tcPr>
          <w:p w:rsidR="00D55102" w:rsidRDefault="00D55102" w:rsidP="00753D2B">
            <w:pPr>
              <w:snapToGrid w:val="0"/>
              <w:spacing w:line="0" w:lineRule="atLeast"/>
              <w:jc w:val="center"/>
              <w:rPr>
                <w:rFonts w:ascii="宋体" w:hAnsi="宋体" w:cs="仿宋"/>
                <w:szCs w:val="21"/>
                <w:lang w:val="zh-CN"/>
              </w:rPr>
            </w:pPr>
          </w:p>
        </w:tc>
        <w:tc>
          <w:tcPr>
            <w:tcW w:w="900" w:type="dxa"/>
            <w:vMerge/>
            <w:vAlign w:val="center"/>
          </w:tcPr>
          <w:p w:rsidR="00D55102" w:rsidRDefault="00D55102" w:rsidP="00753D2B">
            <w:pPr>
              <w:snapToGrid w:val="0"/>
              <w:spacing w:line="0" w:lineRule="atLeast"/>
              <w:jc w:val="center"/>
              <w:rPr>
                <w:rFonts w:ascii="宋体" w:hAnsi="宋体" w:cs="仿宋"/>
                <w:szCs w:val="21"/>
                <w:lang w:val="zh-CN"/>
              </w:rPr>
            </w:pPr>
          </w:p>
        </w:tc>
        <w:tc>
          <w:tcPr>
            <w:tcW w:w="709" w:type="dxa"/>
            <w:vMerge/>
            <w:vAlign w:val="center"/>
          </w:tcPr>
          <w:p w:rsidR="00D55102" w:rsidRDefault="00D55102" w:rsidP="00753D2B">
            <w:pPr>
              <w:snapToGrid w:val="0"/>
              <w:spacing w:line="0" w:lineRule="atLeast"/>
              <w:jc w:val="center"/>
              <w:rPr>
                <w:rFonts w:ascii="宋体" w:hAnsi="宋体" w:cs="仿宋"/>
                <w:szCs w:val="21"/>
                <w:lang w:val="zh-CN"/>
              </w:rPr>
            </w:pPr>
          </w:p>
        </w:tc>
        <w:tc>
          <w:tcPr>
            <w:tcW w:w="4436" w:type="dxa"/>
            <w:vAlign w:val="center"/>
          </w:tcPr>
          <w:p w:rsidR="00D55102" w:rsidRDefault="00D55102" w:rsidP="00753D2B">
            <w:pPr>
              <w:autoSpaceDE w:val="0"/>
              <w:autoSpaceDN w:val="0"/>
              <w:adjustRightInd w:val="0"/>
              <w:spacing w:line="0" w:lineRule="atLeast"/>
              <w:rPr>
                <w:rFonts w:ascii="宋体" w:hAnsi="宋体" w:cs="仿宋"/>
                <w:w w:val="80"/>
                <w:szCs w:val="21"/>
              </w:rPr>
            </w:pPr>
            <w:r>
              <w:rPr>
                <w:rFonts w:ascii="宋体" w:hAnsi="宋体" w:cs="仿宋" w:hint="eastAsia"/>
                <w:szCs w:val="21"/>
              </w:rPr>
              <w:t>2</w:t>
            </w:r>
            <w:r>
              <w:rPr>
                <w:rFonts w:ascii="宋体" w:hAnsi="宋体" w:cs="仿宋" w:hint="eastAsia"/>
                <w:szCs w:val="21"/>
                <w:lang w:val="zh-CN"/>
              </w:rPr>
              <w:t>(社会实践活动)</w:t>
            </w:r>
          </w:p>
        </w:tc>
        <w:tc>
          <w:tcPr>
            <w:tcW w:w="750" w:type="dxa"/>
            <w:vMerge/>
            <w:vAlign w:val="center"/>
          </w:tcPr>
          <w:p w:rsidR="00D55102" w:rsidRDefault="00D55102" w:rsidP="00753D2B">
            <w:pPr>
              <w:snapToGrid w:val="0"/>
              <w:spacing w:line="0" w:lineRule="atLeast"/>
              <w:jc w:val="center"/>
              <w:rPr>
                <w:rFonts w:ascii="宋体" w:hAnsi="宋体" w:cs="仿宋"/>
                <w:szCs w:val="21"/>
                <w:lang w:val="zh-CN"/>
              </w:rPr>
            </w:pPr>
          </w:p>
        </w:tc>
        <w:tc>
          <w:tcPr>
            <w:tcW w:w="795" w:type="dxa"/>
            <w:vMerge/>
            <w:vAlign w:val="center"/>
          </w:tcPr>
          <w:p w:rsidR="00D55102" w:rsidRDefault="00D55102" w:rsidP="00753D2B">
            <w:pPr>
              <w:snapToGrid w:val="0"/>
              <w:spacing w:line="0" w:lineRule="atLeast"/>
              <w:jc w:val="center"/>
              <w:rPr>
                <w:rFonts w:ascii="宋体" w:hAnsi="宋体" w:cs="仿宋"/>
                <w:szCs w:val="21"/>
                <w:lang w:val="zh-CN"/>
              </w:rPr>
            </w:pPr>
          </w:p>
        </w:tc>
      </w:tr>
      <w:tr w:rsidR="00D55102" w:rsidTr="00753D2B">
        <w:trPr>
          <w:trHeight w:val="20"/>
          <w:jc w:val="center"/>
        </w:trPr>
        <w:tc>
          <w:tcPr>
            <w:tcW w:w="1342" w:type="dxa"/>
            <w:vMerge w:val="restart"/>
            <w:vAlign w:val="center"/>
          </w:tcPr>
          <w:p w:rsidR="00D55102" w:rsidRDefault="00D55102" w:rsidP="00753D2B">
            <w:pPr>
              <w:snapToGrid w:val="0"/>
              <w:spacing w:line="0" w:lineRule="atLeast"/>
              <w:jc w:val="center"/>
              <w:rPr>
                <w:rFonts w:ascii="宋体" w:hAnsi="宋体" w:cs="仿宋"/>
                <w:szCs w:val="21"/>
                <w:lang w:val="zh-CN"/>
              </w:rPr>
            </w:pPr>
            <w:r>
              <w:rPr>
                <w:rFonts w:ascii="宋体" w:hAnsi="宋体" w:cs="仿宋" w:hint="eastAsia"/>
                <w:szCs w:val="21"/>
                <w:lang w:val="zh-CN"/>
              </w:rPr>
              <w:t>六</w:t>
            </w:r>
          </w:p>
        </w:tc>
        <w:tc>
          <w:tcPr>
            <w:tcW w:w="900" w:type="dxa"/>
            <w:vMerge w:val="restart"/>
            <w:vAlign w:val="center"/>
          </w:tcPr>
          <w:p w:rsidR="00D55102" w:rsidRDefault="00D55102" w:rsidP="00753D2B">
            <w:pPr>
              <w:snapToGrid w:val="0"/>
              <w:spacing w:line="0" w:lineRule="atLeast"/>
              <w:jc w:val="center"/>
              <w:rPr>
                <w:rFonts w:ascii="宋体" w:hAnsi="宋体" w:cs="仿宋"/>
                <w:szCs w:val="21"/>
                <w:lang w:val="zh-CN"/>
              </w:rPr>
            </w:pPr>
            <w:r>
              <w:rPr>
                <w:rFonts w:ascii="宋体" w:hAnsi="宋体" w:cs="仿宋" w:hint="eastAsia"/>
                <w:szCs w:val="21"/>
                <w:lang w:val="zh-CN"/>
              </w:rPr>
              <w:t>20</w:t>
            </w:r>
          </w:p>
        </w:tc>
        <w:tc>
          <w:tcPr>
            <w:tcW w:w="709" w:type="dxa"/>
            <w:vMerge w:val="restart"/>
            <w:vAlign w:val="center"/>
          </w:tcPr>
          <w:p w:rsidR="00D55102" w:rsidRDefault="00D55102" w:rsidP="00753D2B">
            <w:pPr>
              <w:snapToGrid w:val="0"/>
              <w:spacing w:line="0" w:lineRule="atLeast"/>
              <w:jc w:val="center"/>
              <w:rPr>
                <w:rFonts w:ascii="宋体" w:hAnsi="宋体" w:cs="仿宋"/>
                <w:szCs w:val="21"/>
                <w:lang w:val="zh-CN"/>
              </w:rPr>
            </w:pPr>
            <w:r>
              <w:rPr>
                <w:rFonts w:ascii="宋体" w:hAnsi="宋体" w:cs="仿宋" w:hint="eastAsia"/>
                <w:szCs w:val="21"/>
                <w:lang w:val="zh-CN"/>
              </w:rPr>
              <w:t>20</w:t>
            </w:r>
          </w:p>
        </w:tc>
        <w:tc>
          <w:tcPr>
            <w:tcW w:w="4436" w:type="dxa"/>
            <w:vAlign w:val="center"/>
          </w:tcPr>
          <w:p w:rsidR="00D55102" w:rsidRDefault="00D55102" w:rsidP="00753D2B">
            <w:pPr>
              <w:autoSpaceDE w:val="0"/>
              <w:autoSpaceDN w:val="0"/>
              <w:adjustRightInd w:val="0"/>
              <w:spacing w:line="0" w:lineRule="atLeast"/>
              <w:rPr>
                <w:rFonts w:ascii="宋体" w:hAnsi="宋体" w:cs="仿宋"/>
                <w:w w:val="80"/>
                <w:szCs w:val="21"/>
              </w:rPr>
            </w:pPr>
            <w:r>
              <w:rPr>
                <w:rFonts w:ascii="宋体" w:hAnsi="宋体" w:cs="仿宋" w:hint="eastAsia"/>
                <w:szCs w:val="21"/>
                <w:lang w:val="zh-CN"/>
              </w:rPr>
              <w:t>1</w:t>
            </w:r>
            <w:r>
              <w:rPr>
                <w:rFonts w:ascii="宋体" w:hAnsi="宋体" w:cs="仿宋" w:hint="eastAsia"/>
                <w:szCs w:val="21"/>
              </w:rPr>
              <w:t>8</w:t>
            </w:r>
            <w:r>
              <w:rPr>
                <w:rFonts w:ascii="宋体" w:hAnsi="宋体" w:cs="仿宋" w:hint="eastAsia"/>
                <w:szCs w:val="21"/>
                <w:lang w:val="zh-CN"/>
              </w:rPr>
              <w:t>(顶岗实习)</w:t>
            </w:r>
          </w:p>
        </w:tc>
        <w:tc>
          <w:tcPr>
            <w:tcW w:w="750" w:type="dxa"/>
            <w:vMerge w:val="restart"/>
            <w:vAlign w:val="center"/>
          </w:tcPr>
          <w:p w:rsidR="00D55102" w:rsidRDefault="00D55102" w:rsidP="00753D2B">
            <w:pPr>
              <w:snapToGrid w:val="0"/>
              <w:spacing w:line="0" w:lineRule="atLeast"/>
              <w:jc w:val="center"/>
              <w:rPr>
                <w:rFonts w:ascii="宋体" w:hAnsi="宋体" w:cs="仿宋"/>
                <w:szCs w:val="21"/>
                <w:lang w:val="zh-CN"/>
              </w:rPr>
            </w:pPr>
            <w:r>
              <w:rPr>
                <w:rFonts w:ascii="宋体" w:hAnsi="宋体" w:cs="仿宋" w:hint="eastAsia"/>
                <w:szCs w:val="21"/>
                <w:lang w:val="zh-CN"/>
              </w:rPr>
              <w:t>/</w:t>
            </w:r>
          </w:p>
        </w:tc>
        <w:tc>
          <w:tcPr>
            <w:tcW w:w="795" w:type="dxa"/>
            <w:vMerge w:val="restart"/>
            <w:vAlign w:val="center"/>
          </w:tcPr>
          <w:p w:rsidR="00D55102" w:rsidRDefault="00D55102" w:rsidP="00753D2B">
            <w:pPr>
              <w:snapToGrid w:val="0"/>
              <w:spacing w:line="0" w:lineRule="atLeast"/>
              <w:jc w:val="center"/>
              <w:rPr>
                <w:rFonts w:ascii="宋体" w:hAnsi="宋体" w:cs="仿宋"/>
                <w:szCs w:val="21"/>
                <w:lang w:val="zh-CN"/>
              </w:rPr>
            </w:pPr>
            <w:r>
              <w:rPr>
                <w:rFonts w:ascii="宋体" w:hAnsi="宋体" w:cs="仿宋" w:hint="eastAsia"/>
                <w:szCs w:val="21"/>
                <w:lang w:val="zh-CN"/>
              </w:rPr>
              <w:t>/</w:t>
            </w:r>
          </w:p>
        </w:tc>
      </w:tr>
      <w:tr w:rsidR="00D55102" w:rsidTr="00753D2B">
        <w:trPr>
          <w:trHeight w:val="20"/>
          <w:jc w:val="center"/>
        </w:trPr>
        <w:tc>
          <w:tcPr>
            <w:tcW w:w="1342" w:type="dxa"/>
            <w:vMerge/>
            <w:vAlign w:val="center"/>
          </w:tcPr>
          <w:p w:rsidR="00D55102" w:rsidRDefault="00D55102" w:rsidP="00753D2B">
            <w:pPr>
              <w:snapToGrid w:val="0"/>
              <w:spacing w:line="0" w:lineRule="atLeast"/>
              <w:jc w:val="center"/>
              <w:rPr>
                <w:rFonts w:ascii="宋体" w:hAnsi="宋体" w:cs="仿宋"/>
                <w:szCs w:val="21"/>
                <w:lang w:val="zh-CN"/>
              </w:rPr>
            </w:pPr>
          </w:p>
        </w:tc>
        <w:tc>
          <w:tcPr>
            <w:tcW w:w="900" w:type="dxa"/>
            <w:vMerge/>
            <w:vAlign w:val="center"/>
          </w:tcPr>
          <w:p w:rsidR="00D55102" w:rsidRDefault="00D55102" w:rsidP="00753D2B">
            <w:pPr>
              <w:snapToGrid w:val="0"/>
              <w:spacing w:line="0" w:lineRule="atLeast"/>
              <w:jc w:val="center"/>
              <w:rPr>
                <w:rFonts w:ascii="宋体" w:hAnsi="宋体" w:cs="仿宋"/>
                <w:szCs w:val="21"/>
                <w:lang w:val="zh-CN"/>
              </w:rPr>
            </w:pPr>
          </w:p>
        </w:tc>
        <w:tc>
          <w:tcPr>
            <w:tcW w:w="709" w:type="dxa"/>
            <w:vMerge/>
            <w:vAlign w:val="center"/>
          </w:tcPr>
          <w:p w:rsidR="00D55102" w:rsidRDefault="00D55102" w:rsidP="00753D2B">
            <w:pPr>
              <w:snapToGrid w:val="0"/>
              <w:spacing w:line="0" w:lineRule="atLeast"/>
              <w:jc w:val="center"/>
              <w:rPr>
                <w:rFonts w:ascii="宋体" w:hAnsi="宋体" w:cs="仿宋"/>
                <w:szCs w:val="21"/>
                <w:lang w:val="zh-CN"/>
              </w:rPr>
            </w:pPr>
          </w:p>
        </w:tc>
        <w:tc>
          <w:tcPr>
            <w:tcW w:w="4436" w:type="dxa"/>
            <w:vAlign w:val="center"/>
          </w:tcPr>
          <w:p w:rsidR="00D55102" w:rsidRDefault="00D55102" w:rsidP="00753D2B">
            <w:pPr>
              <w:autoSpaceDE w:val="0"/>
              <w:autoSpaceDN w:val="0"/>
              <w:adjustRightInd w:val="0"/>
              <w:spacing w:line="0" w:lineRule="atLeast"/>
              <w:rPr>
                <w:rFonts w:ascii="宋体" w:hAnsi="宋体" w:cs="仿宋"/>
                <w:w w:val="80"/>
                <w:szCs w:val="21"/>
              </w:rPr>
            </w:pPr>
            <w:r>
              <w:rPr>
                <w:rFonts w:ascii="宋体" w:hAnsi="宋体" w:cs="仿宋" w:hint="eastAsia"/>
                <w:szCs w:val="21"/>
              </w:rPr>
              <w:t>2</w:t>
            </w:r>
            <w:r>
              <w:rPr>
                <w:rFonts w:ascii="宋体" w:hAnsi="宋体" w:cs="仿宋" w:hint="eastAsia"/>
                <w:szCs w:val="21"/>
                <w:lang w:val="zh-CN"/>
              </w:rPr>
              <w:t>(毕业考核、毕业教育)</w:t>
            </w:r>
          </w:p>
        </w:tc>
        <w:tc>
          <w:tcPr>
            <w:tcW w:w="750" w:type="dxa"/>
            <w:vMerge/>
            <w:vAlign w:val="center"/>
          </w:tcPr>
          <w:p w:rsidR="00D55102" w:rsidRDefault="00D55102" w:rsidP="00753D2B">
            <w:pPr>
              <w:snapToGrid w:val="0"/>
              <w:spacing w:line="0" w:lineRule="atLeast"/>
              <w:jc w:val="center"/>
              <w:rPr>
                <w:rFonts w:ascii="宋体" w:hAnsi="宋体" w:cs="仿宋"/>
                <w:szCs w:val="21"/>
                <w:lang w:val="zh-CN"/>
              </w:rPr>
            </w:pPr>
          </w:p>
        </w:tc>
        <w:tc>
          <w:tcPr>
            <w:tcW w:w="795" w:type="dxa"/>
            <w:vMerge/>
          </w:tcPr>
          <w:p w:rsidR="00D55102" w:rsidRDefault="00D55102" w:rsidP="00753D2B">
            <w:pPr>
              <w:snapToGrid w:val="0"/>
              <w:spacing w:line="0" w:lineRule="atLeast"/>
              <w:jc w:val="center"/>
              <w:rPr>
                <w:rFonts w:ascii="宋体" w:hAnsi="宋体" w:cs="仿宋"/>
                <w:szCs w:val="21"/>
                <w:lang w:val="zh-CN"/>
              </w:rPr>
            </w:pPr>
          </w:p>
        </w:tc>
      </w:tr>
      <w:tr w:rsidR="00D55102" w:rsidTr="00753D2B">
        <w:trPr>
          <w:trHeight w:val="20"/>
          <w:jc w:val="center"/>
        </w:trPr>
        <w:tc>
          <w:tcPr>
            <w:tcW w:w="1342" w:type="dxa"/>
            <w:vAlign w:val="center"/>
          </w:tcPr>
          <w:p w:rsidR="00D55102" w:rsidRDefault="00D55102" w:rsidP="00753D2B">
            <w:pPr>
              <w:snapToGrid w:val="0"/>
              <w:spacing w:line="0" w:lineRule="atLeast"/>
              <w:jc w:val="center"/>
              <w:rPr>
                <w:rFonts w:ascii="宋体" w:hAnsi="宋体" w:cs="仿宋"/>
                <w:szCs w:val="21"/>
                <w:lang w:val="zh-CN"/>
              </w:rPr>
            </w:pPr>
            <w:r>
              <w:rPr>
                <w:rFonts w:ascii="宋体" w:hAnsi="宋体" w:cs="仿宋" w:hint="eastAsia"/>
                <w:szCs w:val="21"/>
                <w:lang w:val="zh-CN"/>
              </w:rPr>
              <w:t>总计</w:t>
            </w:r>
          </w:p>
        </w:tc>
        <w:tc>
          <w:tcPr>
            <w:tcW w:w="900" w:type="dxa"/>
            <w:vAlign w:val="center"/>
          </w:tcPr>
          <w:p w:rsidR="00D55102" w:rsidRDefault="00D55102" w:rsidP="00753D2B">
            <w:pPr>
              <w:snapToGrid w:val="0"/>
              <w:spacing w:line="0" w:lineRule="atLeast"/>
              <w:jc w:val="center"/>
              <w:rPr>
                <w:rFonts w:ascii="宋体" w:hAnsi="宋体" w:cs="仿宋"/>
                <w:szCs w:val="21"/>
                <w:lang w:val="zh-CN"/>
              </w:rPr>
            </w:pPr>
            <w:r>
              <w:rPr>
                <w:rFonts w:ascii="宋体" w:hAnsi="宋体" w:cs="仿宋" w:hint="eastAsia"/>
                <w:szCs w:val="21"/>
                <w:lang w:val="zh-CN"/>
              </w:rPr>
              <w:t>120</w:t>
            </w:r>
          </w:p>
        </w:tc>
        <w:tc>
          <w:tcPr>
            <w:tcW w:w="709" w:type="dxa"/>
            <w:vAlign w:val="center"/>
          </w:tcPr>
          <w:p w:rsidR="00D55102" w:rsidRDefault="00D55102" w:rsidP="00753D2B">
            <w:pPr>
              <w:snapToGrid w:val="0"/>
              <w:spacing w:line="0" w:lineRule="atLeast"/>
              <w:jc w:val="center"/>
              <w:rPr>
                <w:rFonts w:ascii="宋体" w:hAnsi="宋体" w:cs="仿宋"/>
                <w:szCs w:val="21"/>
                <w:lang w:val="zh-CN"/>
              </w:rPr>
            </w:pPr>
            <w:r>
              <w:rPr>
                <w:rFonts w:ascii="宋体" w:hAnsi="宋体" w:cs="仿宋" w:hint="eastAsia"/>
                <w:szCs w:val="21"/>
                <w:lang w:val="zh-CN"/>
              </w:rPr>
              <w:t>110</w:t>
            </w:r>
          </w:p>
        </w:tc>
        <w:tc>
          <w:tcPr>
            <w:tcW w:w="4436" w:type="dxa"/>
            <w:vAlign w:val="center"/>
          </w:tcPr>
          <w:p w:rsidR="00D55102" w:rsidRDefault="00D55102" w:rsidP="00753D2B">
            <w:pPr>
              <w:snapToGrid w:val="0"/>
              <w:spacing w:line="0" w:lineRule="atLeast"/>
              <w:jc w:val="center"/>
              <w:rPr>
                <w:rFonts w:ascii="宋体" w:hAnsi="宋体" w:cs="仿宋"/>
                <w:w w:val="80"/>
                <w:szCs w:val="21"/>
              </w:rPr>
            </w:pPr>
            <w:r>
              <w:rPr>
                <w:rFonts w:ascii="宋体" w:hAnsi="宋体" w:cs="仿宋" w:hint="eastAsia"/>
                <w:szCs w:val="21"/>
              </w:rPr>
              <w:t>25</w:t>
            </w:r>
          </w:p>
        </w:tc>
        <w:tc>
          <w:tcPr>
            <w:tcW w:w="750" w:type="dxa"/>
            <w:vAlign w:val="center"/>
          </w:tcPr>
          <w:p w:rsidR="00D55102" w:rsidRDefault="00D55102" w:rsidP="00753D2B">
            <w:pPr>
              <w:snapToGrid w:val="0"/>
              <w:spacing w:line="0" w:lineRule="atLeast"/>
              <w:jc w:val="center"/>
              <w:rPr>
                <w:rFonts w:ascii="宋体" w:hAnsi="宋体" w:cs="仿宋"/>
                <w:szCs w:val="21"/>
                <w:lang w:val="zh-CN"/>
              </w:rPr>
            </w:pPr>
            <w:r>
              <w:rPr>
                <w:rFonts w:ascii="宋体" w:hAnsi="宋体" w:cs="仿宋" w:hint="eastAsia"/>
                <w:szCs w:val="21"/>
                <w:lang w:val="zh-CN"/>
              </w:rPr>
              <w:t>5</w:t>
            </w:r>
          </w:p>
        </w:tc>
        <w:tc>
          <w:tcPr>
            <w:tcW w:w="795" w:type="dxa"/>
            <w:vAlign w:val="center"/>
          </w:tcPr>
          <w:p w:rsidR="00D55102" w:rsidRDefault="00D55102" w:rsidP="00753D2B">
            <w:pPr>
              <w:snapToGrid w:val="0"/>
              <w:spacing w:line="0" w:lineRule="atLeast"/>
              <w:jc w:val="center"/>
              <w:rPr>
                <w:rFonts w:ascii="宋体" w:hAnsi="宋体" w:cs="仿宋"/>
                <w:szCs w:val="21"/>
                <w:lang w:val="zh-CN"/>
              </w:rPr>
            </w:pPr>
            <w:r>
              <w:rPr>
                <w:rFonts w:ascii="宋体" w:hAnsi="宋体" w:cs="仿宋" w:hint="eastAsia"/>
                <w:szCs w:val="21"/>
                <w:lang w:val="zh-CN"/>
              </w:rPr>
              <w:t>5</w:t>
            </w:r>
          </w:p>
        </w:tc>
      </w:tr>
    </w:tbl>
    <w:p w:rsidR="00D55102" w:rsidRDefault="00D55102" w:rsidP="00D55102">
      <w:pPr>
        <w:ind w:firstLineChars="200" w:firstLine="480"/>
        <w:outlineLvl w:val="0"/>
        <w:rPr>
          <w:rFonts w:ascii="宋体" w:hAnsi="宋体"/>
          <w:b/>
          <w:sz w:val="28"/>
          <w:szCs w:val="28"/>
        </w:rPr>
      </w:pPr>
      <w:r>
        <w:rPr>
          <w:rFonts w:ascii="宋体" w:hAnsi="宋体" w:hint="eastAsia"/>
          <w:sz w:val="24"/>
        </w:rPr>
        <w:t>备注：为充分体现学校专业培养和地方产业紧密对接，增强学生专业归属感，让师生能了解专业发展形式及本专业前沿技术，具体形式有：参观企业、展会、博览会等。</w:t>
      </w:r>
    </w:p>
    <w:p w:rsidR="00D55102" w:rsidRDefault="00D55102" w:rsidP="00D55102">
      <w:pPr>
        <w:outlineLvl w:val="0"/>
        <w:rPr>
          <w:rFonts w:ascii="宋体" w:hAnsi="宋体"/>
          <w:b/>
          <w:sz w:val="28"/>
          <w:szCs w:val="28"/>
        </w:rPr>
      </w:pPr>
    </w:p>
    <w:p w:rsidR="00D55102" w:rsidRDefault="00D55102" w:rsidP="00D55102">
      <w:pPr>
        <w:outlineLvl w:val="0"/>
        <w:rPr>
          <w:rFonts w:ascii="宋体" w:hAnsi="宋体"/>
          <w:b/>
          <w:sz w:val="28"/>
          <w:szCs w:val="28"/>
        </w:rPr>
      </w:pPr>
    </w:p>
    <w:p w:rsidR="00D55102" w:rsidRDefault="00D55102" w:rsidP="00D55102">
      <w:pPr>
        <w:outlineLvl w:val="0"/>
        <w:rPr>
          <w:rFonts w:ascii="宋体" w:hAnsi="宋体"/>
          <w:b/>
          <w:sz w:val="28"/>
          <w:szCs w:val="28"/>
        </w:rPr>
      </w:pPr>
    </w:p>
    <w:p w:rsidR="00D55102" w:rsidRDefault="00D55102" w:rsidP="00D55102">
      <w:pPr>
        <w:outlineLvl w:val="0"/>
        <w:rPr>
          <w:rFonts w:ascii="宋体" w:hAnsi="宋体"/>
          <w:b/>
          <w:sz w:val="28"/>
          <w:szCs w:val="28"/>
        </w:rPr>
      </w:pPr>
    </w:p>
    <w:p w:rsidR="00D55102" w:rsidRDefault="00D55102" w:rsidP="00D55102">
      <w:pPr>
        <w:outlineLvl w:val="0"/>
        <w:rPr>
          <w:rFonts w:ascii="宋体" w:hAnsi="宋体"/>
          <w:b/>
          <w:sz w:val="28"/>
          <w:szCs w:val="28"/>
        </w:rPr>
      </w:pPr>
    </w:p>
    <w:p w:rsidR="00D55102" w:rsidRDefault="00D55102" w:rsidP="00D55102">
      <w:pPr>
        <w:outlineLvl w:val="0"/>
        <w:rPr>
          <w:rFonts w:ascii="宋体" w:hAnsi="宋体"/>
          <w:b/>
          <w:sz w:val="28"/>
          <w:szCs w:val="28"/>
        </w:rPr>
      </w:pPr>
    </w:p>
    <w:p w:rsidR="00D55102" w:rsidRDefault="00D55102" w:rsidP="00D55102">
      <w:pPr>
        <w:outlineLvl w:val="0"/>
        <w:rPr>
          <w:rFonts w:ascii="宋体" w:hAnsi="宋体"/>
          <w:b/>
          <w:sz w:val="28"/>
          <w:szCs w:val="28"/>
        </w:rPr>
      </w:pPr>
    </w:p>
    <w:p w:rsidR="00D55102" w:rsidRDefault="00D55102" w:rsidP="00D55102">
      <w:pPr>
        <w:outlineLvl w:val="0"/>
        <w:rPr>
          <w:rFonts w:ascii="宋体" w:hAnsi="宋体"/>
          <w:b/>
          <w:sz w:val="28"/>
          <w:szCs w:val="28"/>
        </w:rPr>
      </w:pPr>
    </w:p>
    <w:p w:rsidR="00D55102" w:rsidRDefault="00D55102" w:rsidP="00D55102">
      <w:pPr>
        <w:outlineLvl w:val="0"/>
        <w:rPr>
          <w:rFonts w:ascii="宋体" w:hAnsi="宋体"/>
          <w:b/>
          <w:sz w:val="28"/>
          <w:szCs w:val="28"/>
        </w:rPr>
      </w:pPr>
    </w:p>
    <w:p w:rsidR="00D55102" w:rsidRDefault="00D55102" w:rsidP="00D55102">
      <w:pPr>
        <w:outlineLvl w:val="0"/>
        <w:rPr>
          <w:rFonts w:ascii="宋体" w:hAnsi="宋体"/>
          <w:b/>
          <w:sz w:val="28"/>
          <w:szCs w:val="28"/>
        </w:rPr>
      </w:pPr>
    </w:p>
    <w:p w:rsidR="00D55102" w:rsidRDefault="00D55102" w:rsidP="00D55102">
      <w:pPr>
        <w:outlineLvl w:val="0"/>
        <w:rPr>
          <w:rFonts w:ascii="宋体" w:hAnsi="宋体"/>
          <w:b/>
          <w:sz w:val="28"/>
          <w:szCs w:val="28"/>
        </w:rPr>
      </w:pPr>
    </w:p>
    <w:p w:rsidR="00D55102" w:rsidRDefault="00D55102" w:rsidP="00D55102">
      <w:pPr>
        <w:outlineLvl w:val="0"/>
        <w:rPr>
          <w:rFonts w:ascii="宋体" w:hAnsi="宋体" w:hint="eastAsia"/>
          <w:b/>
          <w:sz w:val="28"/>
          <w:szCs w:val="28"/>
        </w:rPr>
      </w:pPr>
    </w:p>
    <w:p w:rsidR="00D55102" w:rsidRDefault="00D55102" w:rsidP="00D55102">
      <w:pPr>
        <w:outlineLvl w:val="0"/>
        <w:rPr>
          <w:rFonts w:ascii="宋体" w:hAnsi="宋体" w:hint="eastAsia"/>
          <w:b/>
          <w:sz w:val="28"/>
          <w:szCs w:val="28"/>
        </w:rPr>
      </w:pPr>
    </w:p>
    <w:p w:rsidR="00D55102" w:rsidRDefault="00D55102" w:rsidP="00D55102">
      <w:pPr>
        <w:outlineLvl w:val="0"/>
        <w:rPr>
          <w:rFonts w:ascii="宋体" w:hAnsi="宋体" w:hint="eastAsia"/>
          <w:b/>
          <w:sz w:val="28"/>
          <w:szCs w:val="28"/>
        </w:rPr>
      </w:pPr>
    </w:p>
    <w:p w:rsidR="00D55102" w:rsidRDefault="00D55102" w:rsidP="00D55102">
      <w:pPr>
        <w:outlineLvl w:val="0"/>
        <w:rPr>
          <w:rFonts w:ascii="宋体" w:hAnsi="宋体" w:hint="eastAsia"/>
          <w:b/>
          <w:sz w:val="28"/>
          <w:szCs w:val="28"/>
        </w:rPr>
      </w:pPr>
    </w:p>
    <w:p w:rsidR="00D55102" w:rsidRDefault="00D55102" w:rsidP="00D55102">
      <w:pPr>
        <w:outlineLvl w:val="0"/>
        <w:rPr>
          <w:rFonts w:ascii="宋体" w:hAnsi="宋体" w:hint="eastAsia"/>
          <w:b/>
          <w:sz w:val="28"/>
          <w:szCs w:val="28"/>
        </w:rPr>
      </w:pPr>
    </w:p>
    <w:p w:rsidR="00D55102" w:rsidRDefault="00D55102" w:rsidP="00D55102">
      <w:pPr>
        <w:outlineLvl w:val="0"/>
        <w:rPr>
          <w:rFonts w:ascii="宋体" w:hAnsi="宋体" w:hint="eastAsia"/>
          <w:b/>
          <w:sz w:val="28"/>
          <w:szCs w:val="28"/>
        </w:rPr>
      </w:pPr>
    </w:p>
    <w:p w:rsidR="00D55102" w:rsidRDefault="00D55102" w:rsidP="00D55102">
      <w:pPr>
        <w:outlineLvl w:val="0"/>
        <w:rPr>
          <w:rFonts w:ascii="宋体" w:hAnsi="宋体" w:hint="eastAsia"/>
          <w:b/>
          <w:sz w:val="28"/>
          <w:szCs w:val="28"/>
        </w:rPr>
      </w:pPr>
    </w:p>
    <w:p w:rsidR="00D55102" w:rsidRDefault="00D55102" w:rsidP="00D55102">
      <w:pPr>
        <w:outlineLvl w:val="0"/>
        <w:rPr>
          <w:rFonts w:ascii="宋体" w:hAnsi="宋体"/>
          <w:b/>
          <w:sz w:val="28"/>
          <w:szCs w:val="28"/>
        </w:rPr>
      </w:pPr>
    </w:p>
    <w:p w:rsidR="00D55102" w:rsidRDefault="00D55102" w:rsidP="00D55102">
      <w:pPr>
        <w:numPr>
          <w:ilvl w:val="0"/>
          <w:numId w:val="1"/>
        </w:numPr>
        <w:ind w:firstLineChars="100" w:firstLine="281"/>
        <w:outlineLvl w:val="0"/>
        <w:rPr>
          <w:rFonts w:ascii="宋体" w:hAnsi="宋体" w:cs="仿宋"/>
          <w:b/>
          <w:sz w:val="28"/>
          <w:szCs w:val="28"/>
        </w:rPr>
      </w:pPr>
      <w:r>
        <w:rPr>
          <w:rFonts w:ascii="宋体" w:hAnsi="宋体" w:cs="仿宋" w:hint="eastAsia"/>
          <w:b/>
          <w:sz w:val="28"/>
          <w:szCs w:val="28"/>
        </w:rPr>
        <w:lastRenderedPageBreak/>
        <w:t>教学进程安排</w:t>
      </w:r>
    </w:p>
    <w:tbl>
      <w:tblPr>
        <w:tblW w:w="52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101"/>
        <w:gridCol w:w="615"/>
        <w:gridCol w:w="745"/>
        <w:gridCol w:w="720"/>
        <w:gridCol w:w="2097"/>
        <w:gridCol w:w="671"/>
        <w:gridCol w:w="596"/>
        <w:gridCol w:w="534"/>
        <w:gridCol w:w="534"/>
        <w:gridCol w:w="603"/>
        <w:gridCol w:w="534"/>
        <w:gridCol w:w="603"/>
        <w:gridCol w:w="679"/>
      </w:tblGrid>
      <w:tr w:rsidR="00D55102" w:rsidTr="00753D2B">
        <w:trPr>
          <w:trHeight w:val="20"/>
          <w:jc w:val="center"/>
        </w:trPr>
        <w:tc>
          <w:tcPr>
            <w:tcW w:w="1098" w:type="pct"/>
            <w:gridSpan w:val="4"/>
            <w:vMerge w:val="restart"/>
            <w:vAlign w:val="center"/>
          </w:tcPr>
          <w:p w:rsidR="00D55102" w:rsidRDefault="00D55102" w:rsidP="00753D2B">
            <w:pPr>
              <w:spacing w:line="0" w:lineRule="atLeast"/>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课程类别</w:t>
            </w:r>
          </w:p>
        </w:tc>
        <w:tc>
          <w:tcPr>
            <w:tcW w:w="371" w:type="pct"/>
            <w:vMerge w:val="restart"/>
            <w:vAlign w:val="center"/>
          </w:tcPr>
          <w:p w:rsidR="00D55102" w:rsidRDefault="00D55102" w:rsidP="00753D2B">
            <w:pPr>
              <w:widowControl/>
              <w:spacing w:line="0" w:lineRule="atLeast"/>
              <w:jc w:val="center"/>
              <w:rPr>
                <w:rFonts w:ascii="宋体" w:hAnsi="宋体" w:cs="宋体"/>
                <w:b/>
                <w:bCs/>
                <w:color w:val="000000" w:themeColor="text1"/>
                <w:kern w:val="0"/>
                <w:szCs w:val="21"/>
              </w:rPr>
            </w:pPr>
            <w:r>
              <w:rPr>
                <w:rFonts w:ascii="宋体" w:hAnsi="宋体" w:cs="宋体"/>
                <w:b/>
                <w:bCs/>
                <w:color w:val="000000" w:themeColor="text1"/>
                <w:kern w:val="0"/>
                <w:szCs w:val="21"/>
              </w:rPr>
              <w:t>课程</w:t>
            </w:r>
          </w:p>
          <w:p w:rsidR="00D55102" w:rsidRDefault="00D55102" w:rsidP="00753D2B">
            <w:pPr>
              <w:widowControl/>
              <w:spacing w:line="0" w:lineRule="atLeast"/>
              <w:jc w:val="center"/>
              <w:rPr>
                <w:rFonts w:ascii="宋体" w:hAnsi="宋体" w:cs="宋体"/>
                <w:b/>
                <w:bCs/>
                <w:color w:val="000000" w:themeColor="text1"/>
                <w:kern w:val="0"/>
                <w:szCs w:val="21"/>
              </w:rPr>
            </w:pPr>
            <w:r>
              <w:rPr>
                <w:rFonts w:ascii="宋体" w:hAnsi="宋体" w:cs="宋体"/>
                <w:b/>
                <w:bCs/>
                <w:color w:val="000000" w:themeColor="text1"/>
                <w:kern w:val="0"/>
                <w:szCs w:val="21"/>
              </w:rPr>
              <w:t>性质</w:t>
            </w:r>
          </w:p>
        </w:tc>
        <w:tc>
          <w:tcPr>
            <w:tcW w:w="1081" w:type="pct"/>
            <w:vMerge w:val="restart"/>
            <w:vAlign w:val="center"/>
          </w:tcPr>
          <w:p w:rsidR="00D55102" w:rsidRDefault="00D55102" w:rsidP="00753D2B">
            <w:pPr>
              <w:spacing w:line="0" w:lineRule="atLeast"/>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课程名称</w:t>
            </w:r>
          </w:p>
        </w:tc>
        <w:tc>
          <w:tcPr>
            <w:tcW w:w="346" w:type="pct"/>
            <w:vMerge w:val="restart"/>
            <w:vAlign w:val="center"/>
          </w:tcPr>
          <w:p w:rsidR="00D55102" w:rsidRDefault="00D55102" w:rsidP="00753D2B">
            <w:pPr>
              <w:spacing w:line="0" w:lineRule="atLeast"/>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学时</w:t>
            </w:r>
          </w:p>
        </w:tc>
        <w:tc>
          <w:tcPr>
            <w:tcW w:w="307" w:type="pct"/>
            <w:vMerge w:val="restart"/>
            <w:vAlign w:val="center"/>
          </w:tcPr>
          <w:p w:rsidR="00D55102" w:rsidRDefault="00D55102" w:rsidP="00753D2B">
            <w:pPr>
              <w:spacing w:line="0" w:lineRule="atLeast"/>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学分</w:t>
            </w:r>
          </w:p>
        </w:tc>
        <w:tc>
          <w:tcPr>
            <w:tcW w:w="1797" w:type="pct"/>
            <w:gridSpan w:val="6"/>
            <w:vAlign w:val="center"/>
          </w:tcPr>
          <w:p w:rsidR="00D55102" w:rsidRDefault="00D55102" w:rsidP="00753D2B">
            <w:pPr>
              <w:widowControl/>
              <w:spacing w:line="0" w:lineRule="atLeast"/>
              <w:jc w:val="center"/>
              <w:rPr>
                <w:rFonts w:ascii="宋体" w:hAnsi="宋体" w:cs="宋体"/>
                <w:b/>
                <w:bCs/>
                <w:color w:val="000000" w:themeColor="text1"/>
                <w:kern w:val="0"/>
                <w:szCs w:val="21"/>
              </w:rPr>
            </w:pPr>
            <w:r>
              <w:rPr>
                <w:rFonts w:ascii="宋体" w:hAnsi="宋体" w:cs="宋体"/>
                <w:b/>
                <w:bCs/>
                <w:color w:val="000000" w:themeColor="text1"/>
                <w:kern w:val="0"/>
                <w:szCs w:val="21"/>
              </w:rPr>
              <w:t>学期</w:t>
            </w:r>
          </w:p>
        </w:tc>
      </w:tr>
      <w:tr w:rsidR="00D55102" w:rsidTr="00753D2B">
        <w:trPr>
          <w:trHeight w:val="20"/>
          <w:jc w:val="center"/>
        </w:trPr>
        <w:tc>
          <w:tcPr>
            <w:tcW w:w="1098" w:type="pct"/>
            <w:gridSpan w:val="4"/>
            <w:vMerge/>
            <w:vAlign w:val="center"/>
          </w:tcPr>
          <w:p w:rsidR="00D55102" w:rsidRDefault="00D55102" w:rsidP="00753D2B">
            <w:pPr>
              <w:spacing w:line="0" w:lineRule="atLeast"/>
              <w:jc w:val="center"/>
              <w:rPr>
                <w:rFonts w:ascii="宋体" w:hAnsi="宋体" w:cs="宋体"/>
                <w:b/>
                <w:bCs/>
                <w:color w:val="000000" w:themeColor="text1"/>
                <w:kern w:val="0"/>
                <w:szCs w:val="21"/>
              </w:rPr>
            </w:pPr>
          </w:p>
        </w:tc>
        <w:tc>
          <w:tcPr>
            <w:tcW w:w="371" w:type="pct"/>
            <w:vMerge/>
            <w:vAlign w:val="center"/>
          </w:tcPr>
          <w:p w:rsidR="00D55102" w:rsidRDefault="00D55102" w:rsidP="00753D2B">
            <w:pPr>
              <w:widowControl/>
              <w:spacing w:line="0" w:lineRule="atLeast"/>
              <w:jc w:val="center"/>
              <w:rPr>
                <w:rFonts w:ascii="宋体" w:hAnsi="宋体" w:cs="宋体"/>
                <w:b/>
                <w:bCs/>
                <w:color w:val="000000" w:themeColor="text1"/>
                <w:kern w:val="0"/>
                <w:szCs w:val="21"/>
              </w:rPr>
            </w:pPr>
          </w:p>
        </w:tc>
        <w:tc>
          <w:tcPr>
            <w:tcW w:w="1081" w:type="pct"/>
            <w:vMerge/>
            <w:vAlign w:val="center"/>
          </w:tcPr>
          <w:p w:rsidR="00D55102" w:rsidRDefault="00D55102" w:rsidP="00753D2B">
            <w:pPr>
              <w:widowControl/>
              <w:spacing w:line="0" w:lineRule="atLeast"/>
              <w:jc w:val="center"/>
              <w:rPr>
                <w:rFonts w:ascii="宋体" w:hAnsi="宋体" w:cs="宋体"/>
                <w:b/>
                <w:bCs/>
                <w:color w:val="000000" w:themeColor="text1"/>
                <w:kern w:val="0"/>
                <w:szCs w:val="21"/>
              </w:rPr>
            </w:pPr>
          </w:p>
        </w:tc>
        <w:tc>
          <w:tcPr>
            <w:tcW w:w="346" w:type="pct"/>
            <w:vMerge/>
            <w:vAlign w:val="center"/>
          </w:tcPr>
          <w:p w:rsidR="00D55102" w:rsidRDefault="00D55102" w:rsidP="00753D2B">
            <w:pPr>
              <w:widowControl/>
              <w:spacing w:line="0" w:lineRule="atLeast"/>
              <w:jc w:val="center"/>
              <w:rPr>
                <w:rFonts w:ascii="宋体" w:hAnsi="宋体" w:cs="宋体"/>
                <w:b/>
                <w:bCs/>
                <w:color w:val="000000" w:themeColor="text1"/>
                <w:kern w:val="0"/>
                <w:szCs w:val="21"/>
              </w:rPr>
            </w:pPr>
          </w:p>
        </w:tc>
        <w:tc>
          <w:tcPr>
            <w:tcW w:w="307" w:type="pct"/>
            <w:vMerge/>
            <w:vAlign w:val="center"/>
          </w:tcPr>
          <w:p w:rsidR="00D55102" w:rsidRDefault="00D55102" w:rsidP="00753D2B">
            <w:pPr>
              <w:widowControl/>
              <w:spacing w:line="0" w:lineRule="atLeast"/>
              <w:jc w:val="center"/>
              <w:rPr>
                <w:rFonts w:ascii="宋体" w:hAnsi="宋体" w:cs="宋体"/>
                <w:b/>
                <w:bCs/>
                <w:color w:val="000000" w:themeColor="text1"/>
                <w:kern w:val="0"/>
                <w:szCs w:val="21"/>
              </w:rPr>
            </w:pPr>
          </w:p>
        </w:tc>
        <w:tc>
          <w:tcPr>
            <w:tcW w:w="275" w:type="pct"/>
            <w:vAlign w:val="center"/>
          </w:tcPr>
          <w:p w:rsidR="00D55102" w:rsidRDefault="00D55102" w:rsidP="00753D2B">
            <w:pPr>
              <w:widowControl/>
              <w:spacing w:line="0" w:lineRule="atLeast"/>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1</w:t>
            </w:r>
          </w:p>
        </w:tc>
        <w:tc>
          <w:tcPr>
            <w:tcW w:w="275" w:type="pct"/>
            <w:vAlign w:val="center"/>
          </w:tcPr>
          <w:p w:rsidR="00D55102" w:rsidRDefault="00D55102" w:rsidP="00753D2B">
            <w:pPr>
              <w:widowControl/>
              <w:spacing w:line="0" w:lineRule="atLeast"/>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2</w:t>
            </w:r>
          </w:p>
        </w:tc>
        <w:tc>
          <w:tcPr>
            <w:tcW w:w="311" w:type="pct"/>
            <w:vAlign w:val="center"/>
          </w:tcPr>
          <w:p w:rsidR="00D55102" w:rsidRDefault="00D55102" w:rsidP="00753D2B">
            <w:pPr>
              <w:widowControl/>
              <w:spacing w:line="0" w:lineRule="atLeast"/>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3</w:t>
            </w:r>
          </w:p>
        </w:tc>
        <w:tc>
          <w:tcPr>
            <w:tcW w:w="275" w:type="pct"/>
            <w:vAlign w:val="center"/>
          </w:tcPr>
          <w:p w:rsidR="00D55102" w:rsidRDefault="00D55102" w:rsidP="00753D2B">
            <w:pPr>
              <w:widowControl/>
              <w:spacing w:line="0" w:lineRule="atLeast"/>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4</w:t>
            </w:r>
          </w:p>
        </w:tc>
        <w:tc>
          <w:tcPr>
            <w:tcW w:w="311" w:type="pct"/>
            <w:vAlign w:val="center"/>
          </w:tcPr>
          <w:p w:rsidR="00D55102" w:rsidRDefault="00D55102" w:rsidP="00753D2B">
            <w:pPr>
              <w:widowControl/>
              <w:spacing w:line="0" w:lineRule="atLeast"/>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5</w:t>
            </w:r>
          </w:p>
        </w:tc>
        <w:tc>
          <w:tcPr>
            <w:tcW w:w="350" w:type="pct"/>
            <w:vAlign w:val="center"/>
          </w:tcPr>
          <w:p w:rsidR="00D55102" w:rsidRDefault="00D55102" w:rsidP="00753D2B">
            <w:pPr>
              <w:widowControl/>
              <w:spacing w:line="0" w:lineRule="atLeast"/>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6</w:t>
            </w:r>
          </w:p>
        </w:tc>
      </w:tr>
      <w:tr w:rsidR="00D55102" w:rsidTr="00753D2B">
        <w:trPr>
          <w:trHeight w:val="20"/>
          <w:jc w:val="center"/>
        </w:trPr>
        <w:tc>
          <w:tcPr>
            <w:tcW w:w="1098" w:type="pct"/>
            <w:gridSpan w:val="4"/>
            <w:vMerge w:val="restart"/>
            <w:vAlign w:val="center"/>
          </w:tcPr>
          <w:p w:rsidR="00D55102" w:rsidRDefault="00D55102" w:rsidP="00753D2B">
            <w:pPr>
              <w:widowControl/>
              <w:spacing w:line="0" w:lineRule="atLeast"/>
              <w:jc w:val="center"/>
              <w:rPr>
                <w:rFonts w:ascii="宋体" w:hAnsi="宋体" w:cs="宋体"/>
                <w:b/>
                <w:color w:val="000000" w:themeColor="text1"/>
                <w:kern w:val="0"/>
                <w:szCs w:val="21"/>
              </w:rPr>
            </w:pPr>
            <w:r>
              <w:rPr>
                <w:rFonts w:ascii="宋体" w:hAnsi="宋体" w:cs="宋体" w:hint="eastAsia"/>
                <w:b/>
                <w:color w:val="000000" w:themeColor="text1"/>
                <w:kern w:val="0"/>
                <w:szCs w:val="21"/>
              </w:rPr>
              <w:t>公共基础课程</w:t>
            </w:r>
          </w:p>
        </w:tc>
        <w:tc>
          <w:tcPr>
            <w:tcW w:w="371" w:type="pct"/>
            <w:vMerge w:val="restart"/>
            <w:vAlign w:val="center"/>
          </w:tcPr>
          <w:p w:rsidR="00D55102" w:rsidRDefault="00D55102" w:rsidP="00753D2B">
            <w:pPr>
              <w:spacing w:line="0" w:lineRule="atLeast"/>
              <w:jc w:val="center"/>
              <w:rPr>
                <w:rFonts w:ascii="宋体" w:hAnsi="宋体" w:cs="仿宋"/>
                <w:color w:val="000000" w:themeColor="text1"/>
                <w:kern w:val="0"/>
                <w:szCs w:val="21"/>
              </w:rPr>
            </w:pPr>
            <w:r>
              <w:rPr>
                <w:rFonts w:ascii="宋体" w:hAnsi="宋体" w:cs="仿宋"/>
                <w:color w:val="000000" w:themeColor="text1"/>
                <w:kern w:val="0"/>
                <w:szCs w:val="21"/>
              </w:rPr>
              <w:t>必修</w:t>
            </w:r>
          </w:p>
          <w:p w:rsidR="00D55102" w:rsidRDefault="00D55102" w:rsidP="00753D2B">
            <w:pPr>
              <w:spacing w:line="0" w:lineRule="atLeast"/>
              <w:jc w:val="center"/>
              <w:rPr>
                <w:rFonts w:ascii="宋体" w:hAnsi="宋体" w:cs="仿宋"/>
                <w:color w:val="000000" w:themeColor="text1"/>
                <w:kern w:val="0"/>
                <w:szCs w:val="21"/>
              </w:rPr>
            </w:pPr>
            <w:r>
              <w:rPr>
                <w:rFonts w:ascii="宋体" w:hAnsi="宋体" w:cs="仿宋"/>
                <w:color w:val="000000" w:themeColor="text1"/>
                <w:kern w:val="0"/>
                <w:szCs w:val="21"/>
              </w:rPr>
              <w:t>课程</w:t>
            </w:r>
          </w:p>
        </w:tc>
        <w:tc>
          <w:tcPr>
            <w:tcW w:w="1081"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思想政治</w:t>
            </w:r>
          </w:p>
        </w:tc>
        <w:tc>
          <w:tcPr>
            <w:tcW w:w="346"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lang w:val="zh-CN"/>
              </w:rPr>
            </w:pPr>
            <w:r>
              <w:rPr>
                <w:rFonts w:ascii="宋体" w:hAnsi="宋体" w:cs="仿宋" w:hint="eastAsia"/>
                <w:color w:val="000000" w:themeColor="text1"/>
                <w:kern w:val="0"/>
                <w:szCs w:val="21"/>
                <w:lang w:val="zh-CN"/>
              </w:rPr>
              <w:t>144</w:t>
            </w:r>
          </w:p>
        </w:tc>
        <w:tc>
          <w:tcPr>
            <w:tcW w:w="307"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lang w:val="zh-CN"/>
              </w:rPr>
            </w:pPr>
            <w:r>
              <w:rPr>
                <w:rFonts w:ascii="宋体" w:hAnsi="宋体" w:cs="仿宋" w:hint="eastAsia"/>
                <w:color w:val="000000" w:themeColor="text1"/>
                <w:kern w:val="0"/>
                <w:szCs w:val="21"/>
              </w:rPr>
              <w:t>8</w:t>
            </w:r>
          </w:p>
        </w:tc>
        <w:tc>
          <w:tcPr>
            <w:tcW w:w="275"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2</w:t>
            </w:r>
          </w:p>
        </w:tc>
        <w:tc>
          <w:tcPr>
            <w:tcW w:w="275"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2</w:t>
            </w:r>
          </w:p>
        </w:tc>
        <w:tc>
          <w:tcPr>
            <w:tcW w:w="311"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2</w:t>
            </w:r>
          </w:p>
        </w:tc>
        <w:tc>
          <w:tcPr>
            <w:tcW w:w="275"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2</w:t>
            </w:r>
          </w:p>
        </w:tc>
        <w:tc>
          <w:tcPr>
            <w:tcW w:w="311"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p>
        </w:tc>
        <w:tc>
          <w:tcPr>
            <w:tcW w:w="350" w:type="pct"/>
            <w:vAlign w:val="center"/>
          </w:tcPr>
          <w:p w:rsidR="00D55102" w:rsidRDefault="00D55102" w:rsidP="00753D2B">
            <w:pPr>
              <w:spacing w:line="0" w:lineRule="atLeast"/>
              <w:jc w:val="center"/>
              <w:rPr>
                <w:rFonts w:ascii="宋体" w:hAnsi="宋体" w:cs="宋体"/>
                <w:bCs/>
                <w:kern w:val="0"/>
                <w:szCs w:val="21"/>
              </w:rPr>
            </w:pPr>
          </w:p>
        </w:tc>
      </w:tr>
      <w:tr w:rsidR="00D55102" w:rsidTr="00753D2B">
        <w:trPr>
          <w:trHeight w:val="20"/>
          <w:jc w:val="center"/>
        </w:trPr>
        <w:tc>
          <w:tcPr>
            <w:tcW w:w="1098" w:type="pct"/>
            <w:gridSpan w:val="4"/>
            <w:vMerge/>
            <w:vAlign w:val="center"/>
          </w:tcPr>
          <w:p w:rsidR="00D55102" w:rsidRDefault="00D55102" w:rsidP="00753D2B">
            <w:pPr>
              <w:widowControl/>
              <w:spacing w:line="0" w:lineRule="atLeast"/>
              <w:jc w:val="center"/>
              <w:rPr>
                <w:rFonts w:ascii="宋体" w:hAnsi="宋体" w:cs="宋体"/>
                <w:b/>
                <w:color w:val="000000" w:themeColor="text1"/>
                <w:kern w:val="0"/>
                <w:szCs w:val="21"/>
              </w:rPr>
            </w:pPr>
          </w:p>
        </w:tc>
        <w:tc>
          <w:tcPr>
            <w:tcW w:w="371" w:type="pct"/>
            <w:vMerge/>
            <w:vAlign w:val="center"/>
          </w:tcPr>
          <w:p w:rsidR="00D55102" w:rsidRDefault="00D55102" w:rsidP="00753D2B">
            <w:pPr>
              <w:widowControl/>
              <w:spacing w:line="0" w:lineRule="atLeast"/>
              <w:jc w:val="center"/>
              <w:rPr>
                <w:rFonts w:ascii="宋体" w:hAnsi="宋体" w:cs="宋体"/>
                <w:bCs/>
                <w:color w:val="000000" w:themeColor="text1"/>
                <w:kern w:val="0"/>
                <w:szCs w:val="21"/>
              </w:rPr>
            </w:pPr>
          </w:p>
        </w:tc>
        <w:tc>
          <w:tcPr>
            <w:tcW w:w="1081"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语文</w:t>
            </w:r>
          </w:p>
        </w:tc>
        <w:tc>
          <w:tcPr>
            <w:tcW w:w="346"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lang w:val="zh-CN"/>
              </w:rPr>
            </w:pPr>
            <w:r>
              <w:rPr>
                <w:rFonts w:ascii="宋体" w:hAnsi="宋体" w:cs="仿宋" w:hint="eastAsia"/>
                <w:color w:val="000000" w:themeColor="text1"/>
                <w:kern w:val="0"/>
                <w:szCs w:val="21"/>
              </w:rPr>
              <w:t>216</w:t>
            </w:r>
          </w:p>
        </w:tc>
        <w:tc>
          <w:tcPr>
            <w:tcW w:w="307"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lang w:val="zh-CN"/>
              </w:rPr>
              <w:t>1</w:t>
            </w:r>
            <w:r>
              <w:rPr>
                <w:rFonts w:ascii="宋体" w:hAnsi="宋体" w:cs="仿宋" w:hint="eastAsia"/>
                <w:color w:val="000000" w:themeColor="text1"/>
                <w:kern w:val="0"/>
                <w:szCs w:val="21"/>
              </w:rPr>
              <w:t>2</w:t>
            </w:r>
          </w:p>
        </w:tc>
        <w:tc>
          <w:tcPr>
            <w:tcW w:w="275"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3</w:t>
            </w:r>
          </w:p>
        </w:tc>
        <w:tc>
          <w:tcPr>
            <w:tcW w:w="275"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3</w:t>
            </w:r>
          </w:p>
        </w:tc>
        <w:tc>
          <w:tcPr>
            <w:tcW w:w="311"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3</w:t>
            </w:r>
          </w:p>
        </w:tc>
        <w:tc>
          <w:tcPr>
            <w:tcW w:w="275"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3</w:t>
            </w:r>
          </w:p>
        </w:tc>
        <w:tc>
          <w:tcPr>
            <w:tcW w:w="311"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p>
        </w:tc>
        <w:tc>
          <w:tcPr>
            <w:tcW w:w="350" w:type="pct"/>
            <w:vAlign w:val="center"/>
          </w:tcPr>
          <w:p w:rsidR="00D55102" w:rsidRDefault="00D55102" w:rsidP="00753D2B">
            <w:pPr>
              <w:spacing w:line="0" w:lineRule="atLeast"/>
              <w:jc w:val="center"/>
              <w:rPr>
                <w:rFonts w:ascii="宋体" w:hAnsi="宋体" w:cs="宋体"/>
                <w:bCs/>
                <w:kern w:val="0"/>
                <w:szCs w:val="21"/>
              </w:rPr>
            </w:pPr>
          </w:p>
        </w:tc>
      </w:tr>
      <w:tr w:rsidR="00D55102" w:rsidTr="00753D2B">
        <w:trPr>
          <w:trHeight w:val="20"/>
          <w:jc w:val="center"/>
        </w:trPr>
        <w:tc>
          <w:tcPr>
            <w:tcW w:w="1098" w:type="pct"/>
            <w:gridSpan w:val="4"/>
            <w:vMerge/>
            <w:vAlign w:val="center"/>
          </w:tcPr>
          <w:p w:rsidR="00D55102" w:rsidRDefault="00D55102" w:rsidP="00753D2B">
            <w:pPr>
              <w:widowControl/>
              <w:spacing w:line="0" w:lineRule="atLeast"/>
              <w:jc w:val="center"/>
              <w:rPr>
                <w:rFonts w:ascii="宋体" w:hAnsi="宋体" w:cs="宋体"/>
                <w:b/>
                <w:color w:val="000000" w:themeColor="text1"/>
                <w:kern w:val="0"/>
                <w:szCs w:val="21"/>
              </w:rPr>
            </w:pPr>
          </w:p>
        </w:tc>
        <w:tc>
          <w:tcPr>
            <w:tcW w:w="371" w:type="pct"/>
            <w:vMerge/>
            <w:vAlign w:val="center"/>
          </w:tcPr>
          <w:p w:rsidR="00D55102" w:rsidRDefault="00D55102" w:rsidP="00753D2B">
            <w:pPr>
              <w:widowControl/>
              <w:spacing w:line="0" w:lineRule="atLeast"/>
              <w:jc w:val="center"/>
              <w:rPr>
                <w:rFonts w:ascii="宋体" w:hAnsi="宋体" w:cs="宋体"/>
                <w:bCs/>
                <w:color w:val="000000" w:themeColor="text1"/>
                <w:kern w:val="0"/>
                <w:szCs w:val="21"/>
              </w:rPr>
            </w:pPr>
          </w:p>
        </w:tc>
        <w:tc>
          <w:tcPr>
            <w:tcW w:w="1081"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历史</w:t>
            </w:r>
          </w:p>
        </w:tc>
        <w:tc>
          <w:tcPr>
            <w:tcW w:w="346"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lang w:val="zh-CN"/>
              </w:rPr>
            </w:pPr>
            <w:r>
              <w:rPr>
                <w:rFonts w:ascii="宋体" w:hAnsi="宋体" w:cs="仿宋" w:hint="eastAsia"/>
                <w:color w:val="000000" w:themeColor="text1"/>
                <w:kern w:val="0"/>
                <w:szCs w:val="21"/>
              </w:rPr>
              <w:t>72</w:t>
            </w:r>
          </w:p>
        </w:tc>
        <w:tc>
          <w:tcPr>
            <w:tcW w:w="307"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lang w:val="zh-CN"/>
              </w:rPr>
            </w:pPr>
            <w:r>
              <w:rPr>
                <w:rFonts w:ascii="宋体" w:hAnsi="宋体" w:cs="仿宋" w:hint="eastAsia"/>
                <w:color w:val="000000" w:themeColor="text1"/>
                <w:kern w:val="0"/>
                <w:szCs w:val="21"/>
              </w:rPr>
              <w:t>4</w:t>
            </w:r>
          </w:p>
        </w:tc>
        <w:tc>
          <w:tcPr>
            <w:tcW w:w="275"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2</w:t>
            </w:r>
          </w:p>
        </w:tc>
        <w:tc>
          <w:tcPr>
            <w:tcW w:w="275"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2</w:t>
            </w:r>
          </w:p>
        </w:tc>
        <w:tc>
          <w:tcPr>
            <w:tcW w:w="311"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p>
        </w:tc>
        <w:tc>
          <w:tcPr>
            <w:tcW w:w="275"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p>
        </w:tc>
        <w:tc>
          <w:tcPr>
            <w:tcW w:w="311"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p>
        </w:tc>
        <w:tc>
          <w:tcPr>
            <w:tcW w:w="350" w:type="pct"/>
            <w:vAlign w:val="center"/>
          </w:tcPr>
          <w:p w:rsidR="00D55102" w:rsidRDefault="00D55102" w:rsidP="00753D2B">
            <w:pPr>
              <w:spacing w:line="0" w:lineRule="atLeast"/>
              <w:jc w:val="center"/>
              <w:rPr>
                <w:rFonts w:ascii="宋体" w:hAnsi="宋体" w:cs="宋体"/>
                <w:bCs/>
                <w:kern w:val="0"/>
                <w:szCs w:val="21"/>
              </w:rPr>
            </w:pPr>
          </w:p>
        </w:tc>
      </w:tr>
      <w:tr w:rsidR="00D55102" w:rsidTr="00753D2B">
        <w:trPr>
          <w:trHeight w:val="20"/>
          <w:jc w:val="center"/>
        </w:trPr>
        <w:tc>
          <w:tcPr>
            <w:tcW w:w="1098" w:type="pct"/>
            <w:gridSpan w:val="4"/>
            <w:vMerge/>
            <w:vAlign w:val="center"/>
          </w:tcPr>
          <w:p w:rsidR="00D55102" w:rsidRDefault="00D55102" w:rsidP="00753D2B">
            <w:pPr>
              <w:widowControl/>
              <w:spacing w:line="0" w:lineRule="atLeast"/>
              <w:jc w:val="center"/>
              <w:rPr>
                <w:rFonts w:ascii="宋体" w:hAnsi="宋体" w:cs="宋体"/>
                <w:b/>
                <w:color w:val="000000" w:themeColor="text1"/>
                <w:kern w:val="0"/>
                <w:szCs w:val="21"/>
              </w:rPr>
            </w:pPr>
          </w:p>
        </w:tc>
        <w:tc>
          <w:tcPr>
            <w:tcW w:w="371" w:type="pct"/>
            <w:vMerge/>
            <w:vAlign w:val="center"/>
          </w:tcPr>
          <w:p w:rsidR="00D55102" w:rsidRDefault="00D55102" w:rsidP="00753D2B">
            <w:pPr>
              <w:widowControl/>
              <w:spacing w:line="0" w:lineRule="atLeast"/>
              <w:jc w:val="center"/>
              <w:rPr>
                <w:rFonts w:ascii="宋体" w:hAnsi="宋体" w:cs="宋体"/>
                <w:bCs/>
                <w:color w:val="000000" w:themeColor="text1"/>
                <w:kern w:val="0"/>
                <w:szCs w:val="21"/>
              </w:rPr>
            </w:pPr>
          </w:p>
        </w:tc>
        <w:tc>
          <w:tcPr>
            <w:tcW w:w="1081"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数学</w:t>
            </w:r>
          </w:p>
        </w:tc>
        <w:tc>
          <w:tcPr>
            <w:tcW w:w="346"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lang w:val="zh-CN"/>
              </w:rPr>
            </w:pPr>
            <w:r>
              <w:rPr>
                <w:rFonts w:ascii="宋体" w:hAnsi="宋体" w:cs="仿宋" w:hint="eastAsia"/>
                <w:color w:val="000000" w:themeColor="text1"/>
                <w:kern w:val="0"/>
                <w:szCs w:val="21"/>
                <w:lang w:val="zh-CN"/>
              </w:rPr>
              <w:t>216</w:t>
            </w:r>
          </w:p>
        </w:tc>
        <w:tc>
          <w:tcPr>
            <w:tcW w:w="307"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lang w:val="zh-CN"/>
              </w:rPr>
            </w:pPr>
            <w:r>
              <w:rPr>
                <w:rFonts w:ascii="宋体" w:hAnsi="宋体" w:cs="仿宋" w:hint="eastAsia"/>
                <w:color w:val="000000" w:themeColor="text1"/>
                <w:kern w:val="0"/>
                <w:szCs w:val="21"/>
              </w:rPr>
              <w:t>12</w:t>
            </w:r>
          </w:p>
        </w:tc>
        <w:tc>
          <w:tcPr>
            <w:tcW w:w="275"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3</w:t>
            </w:r>
          </w:p>
        </w:tc>
        <w:tc>
          <w:tcPr>
            <w:tcW w:w="275"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3</w:t>
            </w:r>
          </w:p>
        </w:tc>
        <w:tc>
          <w:tcPr>
            <w:tcW w:w="311"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3</w:t>
            </w:r>
          </w:p>
        </w:tc>
        <w:tc>
          <w:tcPr>
            <w:tcW w:w="275"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3</w:t>
            </w:r>
          </w:p>
        </w:tc>
        <w:tc>
          <w:tcPr>
            <w:tcW w:w="311"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p>
        </w:tc>
        <w:tc>
          <w:tcPr>
            <w:tcW w:w="350" w:type="pct"/>
            <w:vAlign w:val="center"/>
          </w:tcPr>
          <w:p w:rsidR="00D55102" w:rsidRDefault="00D55102" w:rsidP="00753D2B">
            <w:pPr>
              <w:spacing w:line="0" w:lineRule="atLeast"/>
              <w:jc w:val="center"/>
              <w:rPr>
                <w:rFonts w:ascii="宋体" w:hAnsi="宋体" w:cs="宋体"/>
                <w:bCs/>
                <w:kern w:val="0"/>
                <w:szCs w:val="21"/>
              </w:rPr>
            </w:pPr>
          </w:p>
        </w:tc>
      </w:tr>
      <w:tr w:rsidR="00D55102" w:rsidTr="00753D2B">
        <w:trPr>
          <w:trHeight w:val="20"/>
          <w:jc w:val="center"/>
        </w:trPr>
        <w:tc>
          <w:tcPr>
            <w:tcW w:w="1098" w:type="pct"/>
            <w:gridSpan w:val="4"/>
            <w:vMerge/>
            <w:vAlign w:val="center"/>
          </w:tcPr>
          <w:p w:rsidR="00D55102" w:rsidRDefault="00D55102" w:rsidP="00753D2B">
            <w:pPr>
              <w:widowControl/>
              <w:spacing w:line="0" w:lineRule="atLeast"/>
              <w:jc w:val="center"/>
              <w:rPr>
                <w:rFonts w:ascii="宋体" w:hAnsi="宋体" w:cs="宋体"/>
                <w:b/>
                <w:color w:val="000000" w:themeColor="text1"/>
                <w:kern w:val="0"/>
                <w:szCs w:val="21"/>
              </w:rPr>
            </w:pPr>
          </w:p>
        </w:tc>
        <w:tc>
          <w:tcPr>
            <w:tcW w:w="371" w:type="pct"/>
            <w:vMerge/>
            <w:vAlign w:val="center"/>
          </w:tcPr>
          <w:p w:rsidR="00D55102" w:rsidRDefault="00D55102" w:rsidP="00753D2B">
            <w:pPr>
              <w:widowControl/>
              <w:spacing w:line="0" w:lineRule="atLeast"/>
              <w:jc w:val="center"/>
              <w:rPr>
                <w:rFonts w:ascii="宋体" w:hAnsi="宋体" w:cs="宋体"/>
                <w:bCs/>
                <w:color w:val="000000" w:themeColor="text1"/>
                <w:kern w:val="0"/>
                <w:szCs w:val="21"/>
              </w:rPr>
            </w:pPr>
          </w:p>
        </w:tc>
        <w:tc>
          <w:tcPr>
            <w:tcW w:w="1081"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英语</w:t>
            </w:r>
          </w:p>
        </w:tc>
        <w:tc>
          <w:tcPr>
            <w:tcW w:w="346"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lang w:val="zh-CN"/>
              </w:rPr>
            </w:pPr>
            <w:r>
              <w:rPr>
                <w:rFonts w:ascii="宋体" w:hAnsi="宋体" w:cs="仿宋" w:hint="eastAsia"/>
                <w:color w:val="000000" w:themeColor="text1"/>
                <w:kern w:val="0"/>
                <w:szCs w:val="21"/>
                <w:lang w:val="zh-CN"/>
              </w:rPr>
              <w:t>216</w:t>
            </w:r>
          </w:p>
        </w:tc>
        <w:tc>
          <w:tcPr>
            <w:tcW w:w="307"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lang w:val="zh-CN"/>
              </w:rPr>
            </w:pPr>
            <w:r>
              <w:rPr>
                <w:rFonts w:ascii="宋体" w:hAnsi="宋体" w:cs="仿宋" w:hint="eastAsia"/>
                <w:color w:val="000000" w:themeColor="text1"/>
                <w:kern w:val="0"/>
                <w:szCs w:val="21"/>
              </w:rPr>
              <w:t>12</w:t>
            </w:r>
          </w:p>
        </w:tc>
        <w:tc>
          <w:tcPr>
            <w:tcW w:w="275"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3</w:t>
            </w:r>
          </w:p>
        </w:tc>
        <w:tc>
          <w:tcPr>
            <w:tcW w:w="275"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3</w:t>
            </w:r>
          </w:p>
        </w:tc>
        <w:tc>
          <w:tcPr>
            <w:tcW w:w="311"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3</w:t>
            </w:r>
          </w:p>
        </w:tc>
        <w:tc>
          <w:tcPr>
            <w:tcW w:w="275"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3</w:t>
            </w:r>
          </w:p>
        </w:tc>
        <w:tc>
          <w:tcPr>
            <w:tcW w:w="311"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p>
        </w:tc>
        <w:tc>
          <w:tcPr>
            <w:tcW w:w="350" w:type="pct"/>
            <w:vAlign w:val="center"/>
          </w:tcPr>
          <w:p w:rsidR="00D55102" w:rsidRDefault="00D55102" w:rsidP="00753D2B">
            <w:pPr>
              <w:widowControl/>
              <w:spacing w:line="0" w:lineRule="atLeast"/>
              <w:jc w:val="center"/>
              <w:rPr>
                <w:rFonts w:ascii="宋体" w:hAnsi="宋体" w:cs="宋体"/>
                <w:bCs/>
                <w:kern w:val="0"/>
                <w:szCs w:val="21"/>
              </w:rPr>
            </w:pPr>
          </w:p>
        </w:tc>
      </w:tr>
      <w:tr w:rsidR="00D55102" w:rsidTr="00753D2B">
        <w:trPr>
          <w:trHeight w:val="20"/>
          <w:jc w:val="center"/>
        </w:trPr>
        <w:tc>
          <w:tcPr>
            <w:tcW w:w="1098" w:type="pct"/>
            <w:gridSpan w:val="4"/>
            <w:vMerge/>
            <w:vAlign w:val="center"/>
          </w:tcPr>
          <w:p w:rsidR="00D55102" w:rsidRDefault="00D55102" w:rsidP="00753D2B">
            <w:pPr>
              <w:widowControl/>
              <w:spacing w:line="0" w:lineRule="atLeast"/>
              <w:jc w:val="center"/>
              <w:rPr>
                <w:rFonts w:ascii="宋体" w:hAnsi="宋体" w:cs="宋体"/>
                <w:b/>
                <w:color w:val="000000" w:themeColor="text1"/>
                <w:kern w:val="0"/>
                <w:szCs w:val="21"/>
              </w:rPr>
            </w:pPr>
          </w:p>
        </w:tc>
        <w:tc>
          <w:tcPr>
            <w:tcW w:w="371" w:type="pct"/>
            <w:vMerge/>
            <w:vAlign w:val="center"/>
          </w:tcPr>
          <w:p w:rsidR="00D55102" w:rsidRDefault="00D55102" w:rsidP="00753D2B">
            <w:pPr>
              <w:widowControl/>
              <w:spacing w:line="0" w:lineRule="atLeast"/>
              <w:jc w:val="center"/>
              <w:rPr>
                <w:rFonts w:ascii="宋体" w:hAnsi="宋体" w:cs="宋体"/>
                <w:bCs/>
                <w:color w:val="000000" w:themeColor="text1"/>
                <w:kern w:val="0"/>
                <w:szCs w:val="21"/>
              </w:rPr>
            </w:pPr>
          </w:p>
        </w:tc>
        <w:tc>
          <w:tcPr>
            <w:tcW w:w="1081"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信息技术</w:t>
            </w:r>
          </w:p>
        </w:tc>
        <w:tc>
          <w:tcPr>
            <w:tcW w:w="346"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lang w:val="zh-CN"/>
              </w:rPr>
            </w:pPr>
            <w:r>
              <w:rPr>
                <w:rFonts w:ascii="宋体" w:hAnsi="宋体" w:cs="仿宋" w:hint="eastAsia"/>
                <w:color w:val="000000" w:themeColor="text1"/>
                <w:kern w:val="0"/>
                <w:szCs w:val="21"/>
                <w:lang w:val="zh-CN"/>
              </w:rPr>
              <w:t>1</w:t>
            </w:r>
            <w:r>
              <w:rPr>
                <w:rFonts w:ascii="宋体" w:hAnsi="宋体" w:cs="仿宋" w:hint="eastAsia"/>
                <w:color w:val="000000" w:themeColor="text1"/>
                <w:kern w:val="0"/>
                <w:szCs w:val="21"/>
              </w:rPr>
              <w:t>44</w:t>
            </w:r>
          </w:p>
        </w:tc>
        <w:tc>
          <w:tcPr>
            <w:tcW w:w="307"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lang w:val="zh-CN"/>
              </w:rPr>
            </w:pPr>
            <w:r>
              <w:rPr>
                <w:rFonts w:ascii="宋体" w:hAnsi="宋体" w:cs="仿宋" w:hint="eastAsia"/>
                <w:color w:val="000000" w:themeColor="text1"/>
                <w:kern w:val="0"/>
                <w:szCs w:val="21"/>
              </w:rPr>
              <w:t>8</w:t>
            </w:r>
          </w:p>
        </w:tc>
        <w:tc>
          <w:tcPr>
            <w:tcW w:w="275"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4</w:t>
            </w:r>
          </w:p>
        </w:tc>
        <w:tc>
          <w:tcPr>
            <w:tcW w:w="275"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4</w:t>
            </w:r>
          </w:p>
        </w:tc>
        <w:tc>
          <w:tcPr>
            <w:tcW w:w="311"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p>
        </w:tc>
        <w:tc>
          <w:tcPr>
            <w:tcW w:w="275"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p>
        </w:tc>
        <w:tc>
          <w:tcPr>
            <w:tcW w:w="311"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p>
        </w:tc>
        <w:tc>
          <w:tcPr>
            <w:tcW w:w="350" w:type="pct"/>
            <w:vAlign w:val="center"/>
          </w:tcPr>
          <w:p w:rsidR="00D55102" w:rsidRDefault="00D55102" w:rsidP="00753D2B">
            <w:pPr>
              <w:widowControl/>
              <w:spacing w:line="0" w:lineRule="atLeast"/>
              <w:jc w:val="center"/>
              <w:rPr>
                <w:rFonts w:ascii="宋体" w:hAnsi="宋体" w:cs="宋体"/>
                <w:bCs/>
                <w:kern w:val="0"/>
                <w:szCs w:val="21"/>
              </w:rPr>
            </w:pPr>
          </w:p>
        </w:tc>
      </w:tr>
      <w:tr w:rsidR="00D55102" w:rsidTr="00753D2B">
        <w:trPr>
          <w:trHeight w:val="20"/>
          <w:jc w:val="center"/>
        </w:trPr>
        <w:tc>
          <w:tcPr>
            <w:tcW w:w="1098" w:type="pct"/>
            <w:gridSpan w:val="4"/>
            <w:vMerge/>
            <w:vAlign w:val="center"/>
          </w:tcPr>
          <w:p w:rsidR="00D55102" w:rsidRDefault="00D55102" w:rsidP="00753D2B">
            <w:pPr>
              <w:widowControl/>
              <w:spacing w:line="0" w:lineRule="atLeast"/>
              <w:jc w:val="center"/>
              <w:rPr>
                <w:rFonts w:ascii="宋体" w:hAnsi="宋体" w:cs="宋体"/>
                <w:b/>
                <w:color w:val="000000" w:themeColor="text1"/>
                <w:kern w:val="0"/>
                <w:szCs w:val="21"/>
              </w:rPr>
            </w:pPr>
          </w:p>
        </w:tc>
        <w:tc>
          <w:tcPr>
            <w:tcW w:w="371" w:type="pct"/>
            <w:vMerge/>
            <w:vAlign w:val="center"/>
          </w:tcPr>
          <w:p w:rsidR="00D55102" w:rsidRDefault="00D55102" w:rsidP="00753D2B">
            <w:pPr>
              <w:widowControl/>
              <w:spacing w:line="0" w:lineRule="atLeast"/>
              <w:jc w:val="center"/>
              <w:rPr>
                <w:rFonts w:ascii="宋体" w:hAnsi="宋体" w:cs="宋体"/>
                <w:bCs/>
                <w:color w:val="000000" w:themeColor="text1"/>
                <w:kern w:val="0"/>
                <w:szCs w:val="21"/>
              </w:rPr>
            </w:pPr>
          </w:p>
        </w:tc>
        <w:tc>
          <w:tcPr>
            <w:tcW w:w="1081"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体育与健康</w:t>
            </w:r>
          </w:p>
        </w:tc>
        <w:tc>
          <w:tcPr>
            <w:tcW w:w="346"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lang w:val="zh-CN"/>
              </w:rPr>
            </w:pPr>
            <w:r>
              <w:rPr>
                <w:rFonts w:ascii="宋体" w:hAnsi="宋体" w:cs="仿宋" w:hint="eastAsia"/>
                <w:color w:val="000000" w:themeColor="text1"/>
                <w:kern w:val="0"/>
                <w:szCs w:val="21"/>
                <w:lang w:val="zh-CN"/>
              </w:rPr>
              <w:t>180</w:t>
            </w:r>
          </w:p>
        </w:tc>
        <w:tc>
          <w:tcPr>
            <w:tcW w:w="307"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10</w:t>
            </w:r>
          </w:p>
        </w:tc>
        <w:tc>
          <w:tcPr>
            <w:tcW w:w="275"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2</w:t>
            </w:r>
          </w:p>
        </w:tc>
        <w:tc>
          <w:tcPr>
            <w:tcW w:w="275"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2</w:t>
            </w:r>
          </w:p>
        </w:tc>
        <w:tc>
          <w:tcPr>
            <w:tcW w:w="311"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2</w:t>
            </w:r>
          </w:p>
        </w:tc>
        <w:tc>
          <w:tcPr>
            <w:tcW w:w="275"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2</w:t>
            </w:r>
          </w:p>
        </w:tc>
        <w:tc>
          <w:tcPr>
            <w:tcW w:w="311"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2</w:t>
            </w:r>
          </w:p>
        </w:tc>
        <w:tc>
          <w:tcPr>
            <w:tcW w:w="350" w:type="pct"/>
            <w:vAlign w:val="center"/>
          </w:tcPr>
          <w:p w:rsidR="00D55102" w:rsidRDefault="00D55102" w:rsidP="00753D2B">
            <w:pPr>
              <w:widowControl/>
              <w:spacing w:line="0" w:lineRule="atLeast"/>
              <w:jc w:val="center"/>
              <w:rPr>
                <w:rFonts w:ascii="宋体" w:hAnsi="宋体" w:cs="宋体"/>
                <w:bCs/>
                <w:kern w:val="0"/>
                <w:szCs w:val="21"/>
              </w:rPr>
            </w:pPr>
          </w:p>
        </w:tc>
      </w:tr>
      <w:tr w:rsidR="00D55102" w:rsidTr="00753D2B">
        <w:trPr>
          <w:trHeight w:val="20"/>
          <w:jc w:val="center"/>
        </w:trPr>
        <w:tc>
          <w:tcPr>
            <w:tcW w:w="1098" w:type="pct"/>
            <w:gridSpan w:val="4"/>
            <w:vMerge/>
            <w:vAlign w:val="center"/>
          </w:tcPr>
          <w:p w:rsidR="00D55102" w:rsidRDefault="00D55102" w:rsidP="00753D2B">
            <w:pPr>
              <w:widowControl/>
              <w:spacing w:line="0" w:lineRule="atLeast"/>
              <w:jc w:val="center"/>
              <w:rPr>
                <w:rFonts w:ascii="宋体" w:hAnsi="宋体" w:cs="宋体"/>
                <w:b/>
                <w:color w:val="000000" w:themeColor="text1"/>
                <w:kern w:val="0"/>
                <w:szCs w:val="21"/>
              </w:rPr>
            </w:pPr>
          </w:p>
        </w:tc>
        <w:tc>
          <w:tcPr>
            <w:tcW w:w="371" w:type="pct"/>
            <w:vMerge/>
            <w:vAlign w:val="center"/>
          </w:tcPr>
          <w:p w:rsidR="00D55102" w:rsidRDefault="00D55102" w:rsidP="00753D2B">
            <w:pPr>
              <w:widowControl/>
              <w:spacing w:line="0" w:lineRule="atLeast"/>
              <w:jc w:val="center"/>
              <w:rPr>
                <w:rFonts w:ascii="宋体" w:hAnsi="宋体" w:cs="宋体"/>
                <w:bCs/>
                <w:color w:val="000000" w:themeColor="text1"/>
                <w:kern w:val="0"/>
                <w:szCs w:val="21"/>
              </w:rPr>
            </w:pPr>
          </w:p>
        </w:tc>
        <w:tc>
          <w:tcPr>
            <w:tcW w:w="1081"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艺术</w:t>
            </w:r>
          </w:p>
        </w:tc>
        <w:tc>
          <w:tcPr>
            <w:tcW w:w="346"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lang w:val="zh-CN"/>
              </w:rPr>
            </w:pPr>
            <w:r>
              <w:rPr>
                <w:rFonts w:ascii="宋体" w:hAnsi="宋体" w:cs="仿宋" w:hint="eastAsia"/>
                <w:color w:val="000000" w:themeColor="text1"/>
                <w:kern w:val="0"/>
                <w:szCs w:val="21"/>
                <w:lang w:val="zh-CN"/>
              </w:rPr>
              <w:t>36</w:t>
            </w:r>
          </w:p>
        </w:tc>
        <w:tc>
          <w:tcPr>
            <w:tcW w:w="307"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2</w:t>
            </w:r>
          </w:p>
        </w:tc>
        <w:tc>
          <w:tcPr>
            <w:tcW w:w="275"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p>
        </w:tc>
        <w:tc>
          <w:tcPr>
            <w:tcW w:w="275"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p>
        </w:tc>
        <w:tc>
          <w:tcPr>
            <w:tcW w:w="311"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p>
        </w:tc>
        <w:tc>
          <w:tcPr>
            <w:tcW w:w="275"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p>
        </w:tc>
        <w:tc>
          <w:tcPr>
            <w:tcW w:w="311"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2</w:t>
            </w:r>
          </w:p>
        </w:tc>
        <w:tc>
          <w:tcPr>
            <w:tcW w:w="350" w:type="pct"/>
            <w:vAlign w:val="center"/>
          </w:tcPr>
          <w:p w:rsidR="00D55102" w:rsidRDefault="00D55102" w:rsidP="00753D2B">
            <w:pPr>
              <w:widowControl/>
              <w:spacing w:line="0" w:lineRule="atLeast"/>
              <w:jc w:val="center"/>
              <w:rPr>
                <w:rFonts w:ascii="宋体" w:hAnsi="宋体" w:cs="宋体"/>
                <w:bCs/>
                <w:kern w:val="0"/>
                <w:szCs w:val="21"/>
              </w:rPr>
            </w:pPr>
          </w:p>
        </w:tc>
      </w:tr>
      <w:tr w:rsidR="00D55102" w:rsidTr="00753D2B">
        <w:trPr>
          <w:trHeight w:val="20"/>
          <w:jc w:val="center"/>
        </w:trPr>
        <w:tc>
          <w:tcPr>
            <w:tcW w:w="1098" w:type="pct"/>
            <w:gridSpan w:val="4"/>
            <w:vMerge/>
            <w:vAlign w:val="center"/>
          </w:tcPr>
          <w:p w:rsidR="00D55102" w:rsidRDefault="00D55102" w:rsidP="00753D2B">
            <w:pPr>
              <w:widowControl/>
              <w:spacing w:line="0" w:lineRule="atLeast"/>
              <w:jc w:val="center"/>
              <w:rPr>
                <w:rFonts w:ascii="宋体" w:hAnsi="宋体" w:cs="宋体"/>
                <w:b/>
                <w:color w:val="000000" w:themeColor="text1"/>
                <w:kern w:val="0"/>
                <w:szCs w:val="21"/>
              </w:rPr>
            </w:pPr>
          </w:p>
        </w:tc>
        <w:tc>
          <w:tcPr>
            <w:tcW w:w="371" w:type="pct"/>
            <w:vMerge/>
            <w:vAlign w:val="center"/>
          </w:tcPr>
          <w:p w:rsidR="00D55102" w:rsidRDefault="00D55102" w:rsidP="00753D2B">
            <w:pPr>
              <w:widowControl/>
              <w:spacing w:line="0" w:lineRule="atLeast"/>
              <w:jc w:val="center"/>
              <w:rPr>
                <w:rFonts w:ascii="宋体" w:hAnsi="宋体" w:cs="宋体"/>
                <w:bCs/>
                <w:color w:val="000000" w:themeColor="text1"/>
                <w:kern w:val="0"/>
                <w:szCs w:val="21"/>
              </w:rPr>
            </w:pPr>
          </w:p>
        </w:tc>
        <w:tc>
          <w:tcPr>
            <w:tcW w:w="1081"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劳动教育</w:t>
            </w:r>
          </w:p>
        </w:tc>
        <w:tc>
          <w:tcPr>
            <w:tcW w:w="346"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lang w:val="zh-CN"/>
              </w:rPr>
            </w:pPr>
            <w:r>
              <w:rPr>
                <w:rFonts w:ascii="宋体" w:hAnsi="宋体" w:cs="仿宋" w:hint="eastAsia"/>
                <w:color w:val="000000" w:themeColor="text1"/>
                <w:kern w:val="0"/>
                <w:szCs w:val="21"/>
                <w:lang w:val="zh-CN"/>
              </w:rPr>
              <w:t>18</w:t>
            </w:r>
          </w:p>
        </w:tc>
        <w:tc>
          <w:tcPr>
            <w:tcW w:w="307"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1</w:t>
            </w:r>
          </w:p>
        </w:tc>
        <w:tc>
          <w:tcPr>
            <w:tcW w:w="275"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r>
              <w:rPr>
                <w:rFonts w:ascii="宋体" w:hAnsi="宋体" w:cs="仿宋" w:hint="eastAsia"/>
                <w:kern w:val="0"/>
                <w:szCs w:val="21"/>
              </w:rPr>
              <w:t>√</w:t>
            </w:r>
          </w:p>
        </w:tc>
        <w:tc>
          <w:tcPr>
            <w:tcW w:w="275"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r>
              <w:rPr>
                <w:rFonts w:ascii="宋体" w:hAnsi="宋体" w:cs="仿宋" w:hint="eastAsia"/>
                <w:kern w:val="0"/>
                <w:szCs w:val="21"/>
              </w:rPr>
              <w:t>√</w:t>
            </w:r>
          </w:p>
        </w:tc>
        <w:tc>
          <w:tcPr>
            <w:tcW w:w="311"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r>
              <w:rPr>
                <w:rFonts w:ascii="宋体" w:hAnsi="宋体" w:cs="仿宋" w:hint="eastAsia"/>
                <w:kern w:val="0"/>
                <w:szCs w:val="21"/>
              </w:rPr>
              <w:t>√</w:t>
            </w:r>
          </w:p>
        </w:tc>
        <w:tc>
          <w:tcPr>
            <w:tcW w:w="275"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r>
              <w:rPr>
                <w:rFonts w:ascii="宋体" w:hAnsi="宋体" w:cs="仿宋" w:hint="eastAsia"/>
                <w:kern w:val="0"/>
                <w:szCs w:val="21"/>
              </w:rPr>
              <w:t>√</w:t>
            </w:r>
          </w:p>
        </w:tc>
        <w:tc>
          <w:tcPr>
            <w:tcW w:w="311"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r>
              <w:rPr>
                <w:rFonts w:ascii="宋体" w:hAnsi="宋体" w:cs="仿宋" w:hint="eastAsia"/>
                <w:kern w:val="0"/>
                <w:szCs w:val="21"/>
              </w:rPr>
              <w:t>√</w:t>
            </w:r>
          </w:p>
        </w:tc>
        <w:tc>
          <w:tcPr>
            <w:tcW w:w="350" w:type="pct"/>
            <w:vAlign w:val="center"/>
          </w:tcPr>
          <w:p w:rsidR="00D55102" w:rsidRDefault="00D55102" w:rsidP="00753D2B">
            <w:pPr>
              <w:widowControl/>
              <w:spacing w:line="0" w:lineRule="atLeast"/>
              <w:jc w:val="center"/>
              <w:rPr>
                <w:rFonts w:ascii="宋体" w:hAnsi="宋体" w:cs="宋体"/>
                <w:bCs/>
                <w:kern w:val="0"/>
                <w:szCs w:val="21"/>
              </w:rPr>
            </w:pPr>
          </w:p>
        </w:tc>
      </w:tr>
      <w:tr w:rsidR="00D55102" w:rsidTr="00753D2B">
        <w:trPr>
          <w:trHeight w:val="20"/>
          <w:jc w:val="center"/>
        </w:trPr>
        <w:tc>
          <w:tcPr>
            <w:tcW w:w="1098" w:type="pct"/>
            <w:gridSpan w:val="4"/>
            <w:vMerge/>
            <w:vAlign w:val="center"/>
          </w:tcPr>
          <w:p w:rsidR="00D55102" w:rsidRDefault="00D55102" w:rsidP="00753D2B">
            <w:pPr>
              <w:widowControl/>
              <w:spacing w:line="0" w:lineRule="atLeast"/>
              <w:jc w:val="center"/>
              <w:rPr>
                <w:rFonts w:ascii="宋体" w:hAnsi="宋体" w:cs="宋体"/>
                <w:b/>
                <w:color w:val="000000" w:themeColor="text1"/>
                <w:kern w:val="0"/>
                <w:szCs w:val="21"/>
              </w:rPr>
            </w:pPr>
          </w:p>
        </w:tc>
        <w:tc>
          <w:tcPr>
            <w:tcW w:w="371" w:type="pct"/>
            <w:vMerge w:val="restart"/>
            <w:vAlign w:val="center"/>
          </w:tcPr>
          <w:p w:rsidR="00D55102" w:rsidRDefault="00D55102" w:rsidP="00753D2B">
            <w:pPr>
              <w:widowControl/>
              <w:spacing w:line="0" w:lineRule="atLeast"/>
              <w:rPr>
                <w:rFonts w:ascii="宋体" w:hAnsi="宋体" w:cs="宋体"/>
                <w:bCs/>
                <w:color w:val="000000" w:themeColor="text1"/>
                <w:kern w:val="0"/>
                <w:szCs w:val="21"/>
              </w:rPr>
            </w:pPr>
            <w:r>
              <w:rPr>
                <w:rFonts w:ascii="宋体" w:hAnsi="宋体" w:cs="宋体" w:hint="eastAsia"/>
                <w:bCs/>
                <w:color w:val="000000" w:themeColor="text1"/>
                <w:kern w:val="0"/>
                <w:szCs w:val="21"/>
              </w:rPr>
              <w:t>选修课程</w:t>
            </w:r>
          </w:p>
        </w:tc>
        <w:tc>
          <w:tcPr>
            <w:tcW w:w="1081"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心理健康</w:t>
            </w:r>
          </w:p>
        </w:tc>
        <w:tc>
          <w:tcPr>
            <w:tcW w:w="346"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lang w:val="zh-CN"/>
              </w:rPr>
            </w:pPr>
            <w:r>
              <w:rPr>
                <w:rFonts w:ascii="宋体" w:hAnsi="宋体" w:cs="仿宋" w:hint="eastAsia"/>
                <w:color w:val="000000" w:themeColor="text1"/>
                <w:kern w:val="0"/>
                <w:szCs w:val="21"/>
                <w:lang w:val="zh-CN"/>
              </w:rPr>
              <w:t>36</w:t>
            </w:r>
          </w:p>
        </w:tc>
        <w:tc>
          <w:tcPr>
            <w:tcW w:w="307"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2</w:t>
            </w:r>
          </w:p>
        </w:tc>
        <w:tc>
          <w:tcPr>
            <w:tcW w:w="275"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p>
        </w:tc>
        <w:tc>
          <w:tcPr>
            <w:tcW w:w="275"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p>
        </w:tc>
        <w:tc>
          <w:tcPr>
            <w:tcW w:w="311"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2</w:t>
            </w:r>
          </w:p>
        </w:tc>
        <w:tc>
          <w:tcPr>
            <w:tcW w:w="275"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p>
        </w:tc>
        <w:tc>
          <w:tcPr>
            <w:tcW w:w="311"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p>
        </w:tc>
        <w:tc>
          <w:tcPr>
            <w:tcW w:w="350" w:type="pct"/>
            <w:vAlign w:val="center"/>
          </w:tcPr>
          <w:p w:rsidR="00D55102" w:rsidRDefault="00D55102" w:rsidP="00753D2B">
            <w:pPr>
              <w:widowControl/>
              <w:spacing w:line="0" w:lineRule="atLeast"/>
              <w:jc w:val="center"/>
              <w:rPr>
                <w:rFonts w:ascii="宋体" w:hAnsi="宋体" w:cs="宋体"/>
                <w:bCs/>
                <w:kern w:val="0"/>
                <w:szCs w:val="21"/>
              </w:rPr>
            </w:pPr>
          </w:p>
        </w:tc>
      </w:tr>
      <w:tr w:rsidR="00D55102" w:rsidTr="00753D2B">
        <w:trPr>
          <w:trHeight w:val="20"/>
          <w:jc w:val="center"/>
        </w:trPr>
        <w:tc>
          <w:tcPr>
            <w:tcW w:w="1098" w:type="pct"/>
            <w:gridSpan w:val="4"/>
            <w:vMerge/>
            <w:vAlign w:val="center"/>
          </w:tcPr>
          <w:p w:rsidR="00D55102" w:rsidRDefault="00D55102" w:rsidP="00753D2B">
            <w:pPr>
              <w:widowControl/>
              <w:spacing w:line="0" w:lineRule="atLeast"/>
              <w:jc w:val="center"/>
              <w:rPr>
                <w:rFonts w:ascii="宋体" w:hAnsi="宋体" w:cs="宋体"/>
                <w:b/>
                <w:color w:val="000000" w:themeColor="text1"/>
                <w:kern w:val="0"/>
                <w:szCs w:val="21"/>
              </w:rPr>
            </w:pPr>
          </w:p>
        </w:tc>
        <w:tc>
          <w:tcPr>
            <w:tcW w:w="371" w:type="pct"/>
            <w:vMerge/>
            <w:vAlign w:val="center"/>
          </w:tcPr>
          <w:p w:rsidR="00D55102" w:rsidRDefault="00D55102" w:rsidP="00753D2B">
            <w:pPr>
              <w:widowControl/>
              <w:spacing w:line="0" w:lineRule="atLeast"/>
              <w:jc w:val="center"/>
              <w:rPr>
                <w:rFonts w:ascii="宋体" w:hAnsi="宋体" w:cs="宋体"/>
                <w:bCs/>
                <w:color w:val="000000" w:themeColor="text1"/>
                <w:kern w:val="0"/>
                <w:szCs w:val="21"/>
              </w:rPr>
            </w:pPr>
          </w:p>
        </w:tc>
        <w:tc>
          <w:tcPr>
            <w:tcW w:w="1081"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策划与文案</w:t>
            </w:r>
          </w:p>
        </w:tc>
        <w:tc>
          <w:tcPr>
            <w:tcW w:w="346"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lang w:val="zh-CN"/>
              </w:rPr>
            </w:pPr>
            <w:r>
              <w:rPr>
                <w:rFonts w:ascii="宋体" w:hAnsi="宋体" w:cs="仿宋" w:hint="eastAsia"/>
                <w:color w:val="000000" w:themeColor="text1"/>
                <w:kern w:val="0"/>
                <w:szCs w:val="21"/>
                <w:lang w:val="zh-CN"/>
              </w:rPr>
              <w:t>36</w:t>
            </w:r>
          </w:p>
        </w:tc>
        <w:tc>
          <w:tcPr>
            <w:tcW w:w="307"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2</w:t>
            </w:r>
          </w:p>
        </w:tc>
        <w:tc>
          <w:tcPr>
            <w:tcW w:w="275"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p>
        </w:tc>
        <w:tc>
          <w:tcPr>
            <w:tcW w:w="275"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p>
        </w:tc>
        <w:tc>
          <w:tcPr>
            <w:tcW w:w="311"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p>
        </w:tc>
        <w:tc>
          <w:tcPr>
            <w:tcW w:w="275"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2</w:t>
            </w:r>
          </w:p>
        </w:tc>
        <w:tc>
          <w:tcPr>
            <w:tcW w:w="311"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p>
        </w:tc>
        <w:tc>
          <w:tcPr>
            <w:tcW w:w="350" w:type="pct"/>
            <w:vAlign w:val="center"/>
          </w:tcPr>
          <w:p w:rsidR="00D55102" w:rsidRDefault="00D55102" w:rsidP="00753D2B">
            <w:pPr>
              <w:widowControl/>
              <w:spacing w:line="0" w:lineRule="atLeast"/>
              <w:rPr>
                <w:rFonts w:ascii="宋体" w:hAnsi="宋体" w:cs="宋体"/>
                <w:bCs/>
                <w:kern w:val="0"/>
                <w:szCs w:val="21"/>
              </w:rPr>
            </w:pPr>
          </w:p>
        </w:tc>
      </w:tr>
      <w:tr w:rsidR="00D55102" w:rsidTr="00753D2B">
        <w:trPr>
          <w:trHeight w:val="20"/>
          <w:jc w:val="center"/>
        </w:trPr>
        <w:tc>
          <w:tcPr>
            <w:tcW w:w="1098" w:type="pct"/>
            <w:gridSpan w:val="4"/>
            <w:vMerge/>
            <w:vAlign w:val="center"/>
          </w:tcPr>
          <w:p w:rsidR="00D55102" w:rsidRDefault="00D55102" w:rsidP="00753D2B">
            <w:pPr>
              <w:widowControl/>
              <w:spacing w:line="0" w:lineRule="atLeast"/>
              <w:jc w:val="center"/>
              <w:rPr>
                <w:rFonts w:ascii="宋体" w:hAnsi="宋体" w:cs="宋体"/>
                <w:b/>
                <w:color w:val="000000" w:themeColor="text1"/>
                <w:kern w:val="0"/>
                <w:szCs w:val="21"/>
              </w:rPr>
            </w:pPr>
          </w:p>
        </w:tc>
        <w:tc>
          <w:tcPr>
            <w:tcW w:w="371" w:type="pct"/>
            <w:vMerge/>
            <w:vAlign w:val="center"/>
          </w:tcPr>
          <w:p w:rsidR="00D55102" w:rsidRDefault="00D55102" w:rsidP="00753D2B">
            <w:pPr>
              <w:widowControl/>
              <w:spacing w:line="0" w:lineRule="atLeast"/>
              <w:jc w:val="center"/>
              <w:rPr>
                <w:rFonts w:ascii="宋体" w:hAnsi="宋体" w:cs="宋体"/>
                <w:bCs/>
                <w:color w:val="000000" w:themeColor="text1"/>
                <w:kern w:val="0"/>
                <w:szCs w:val="21"/>
              </w:rPr>
            </w:pPr>
          </w:p>
        </w:tc>
        <w:tc>
          <w:tcPr>
            <w:tcW w:w="1081"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电商职业素养（模拟经营）</w:t>
            </w:r>
          </w:p>
        </w:tc>
        <w:tc>
          <w:tcPr>
            <w:tcW w:w="346"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72</w:t>
            </w:r>
          </w:p>
        </w:tc>
        <w:tc>
          <w:tcPr>
            <w:tcW w:w="307"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4</w:t>
            </w:r>
          </w:p>
        </w:tc>
        <w:tc>
          <w:tcPr>
            <w:tcW w:w="275" w:type="pct"/>
            <w:vAlign w:val="center"/>
          </w:tcPr>
          <w:p w:rsidR="00D55102" w:rsidRDefault="00D55102" w:rsidP="00753D2B">
            <w:pPr>
              <w:spacing w:line="0" w:lineRule="atLeast"/>
              <w:jc w:val="center"/>
              <w:rPr>
                <w:color w:val="000000" w:themeColor="text1"/>
              </w:rPr>
            </w:pPr>
            <w:r>
              <w:rPr>
                <w:rFonts w:ascii="宋体" w:hAnsi="宋体" w:cs="仿宋" w:hint="eastAsia"/>
                <w:color w:val="000000" w:themeColor="text1"/>
                <w:kern w:val="0"/>
                <w:szCs w:val="21"/>
              </w:rPr>
              <w:t>4</w:t>
            </w:r>
          </w:p>
        </w:tc>
        <w:tc>
          <w:tcPr>
            <w:tcW w:w="275" w:type="pct"/>
          </w:tcPr>
          <w:p w:rsidR="00D55102" w:rsidRDefault="00D55102" w:rsidP="00753D2B">
            <w:pPr>
              <w:spacing w:line="0" w:lineRule="atLeast"/>
              <w:rPr>
                <w:color w:val="000000" w:themeColor="text1"/>
              </w:rPr>
            </w:pPr>
          </w:p>
        </w:tc>
        <w:tc>
          <w:tcPr>
            <w:tcW w:w="311" w:type="pct"/>
          </w:tcPr>
          <w:p w:rsidR="00D55102" w:rsidRDefault="00D55102" w:rsidP="00753D2B">
            <w:pPr>
              <w:spacing w:line="0" w:lineRule="atLeast"/>
              <w:jc w:val="center"/>
              <w:rPr>
                <w:color w:val="000000" w:themeColor="text1"/>
              </w:rPr>
            </w:pPr>
          </w:p>
        </w:tc>
        <w:tc>
          <w:tcPr>
            <w:tcW w:w="275" w:type="pct"/>
          </w:tcPr>
          <w:p w:rsidR="00D55102" w:rsidRDefault="00D55102" w:rsidP="00753D2B">
            <w:pPr>
              <w:spacing w:line="0" w:lineRule="atLeast"/>
              <w:rPr>
                <w:color w:val="000000" w:themeColor="text1"/>
              </w:rPr>
            </w:pPr>
          </w:p>
        </w:tc>
        <w:tc>
          <w:tcPr>
            <w:tcW w:w="311" w:type="pct"/>
          </w:tcPr>
          <w:p w:rsidR="00D55102" w:rsidRDefault="00D55102" w:rsidP="00753D2B">
            <w:pPr>
              <w:spacing w:line="0" w:lineRule="atLeast"/>
              <w:jc w:val="center"/>
              <w:rPr>
                <w:color w:val="000000" w:themeColor="text1"/>
              </w:rPr>
            </w:pPr>
          </w:p>
        </w:tc>
        <w:tc>
          <w:tcPr>
            <w:tcW w:w="350" w:type="pct"/>
            <w:vAlign w:val="center"/>
          </w:tcPr>
          <w:p w:rsidR="00D55102" w:rsidRDefault="00D55102" w:rsidP="00753D2B">
            <w:pPr>
              <w:widowControl/>
              <w:spacing w:line="0" w:lineRule="atLeast"/>
              <w:jc w:val="center"/>
              <w:rPr>
                <w:rFonts w:ascii="宋体" w:hAnsi="宋体" w:cs="宋体"/>
                <w:bCs/>
                <w:kern w:val="0"/>
                <w:szCs w:val="21"/>
              </w:rPr>
            </w:pPr>
          </w:p>
        </w:tc>
      </w:tr>
      <w:tr w:rsidR="00D55102" w:rsidTr="00753D2B">
        <w:trPr>
          <w:trHeight w:val="20"/>
          <w:jc w:val="center"/>
        </w:trPr>
        <w:tc>
          <w:tcPr>
            <w:tcW w:w="1098" w:type="pct"/>
            <w:gridSpan w:val="4"/>
            <w:vMerge/>
            <w:vAlign w:val="center"/>
          </w:tcPr>
          <w:p w:rsidR="00D55102" w:rsidRDefault="00D55102" w:rsidP="00753D2B">
            <w:pPr>
              <w:widowControl/>
              <w:spacing w:line="0" w:lineRule="atLeast"/>
              <w:jc w:val="center"/>
              <w:rPr>
                <w:rFonts w:ascii="宋体" w:hAnsi="宋体" w:cs="宋体"/>
                <w:b/>
                <w:color w:val="000000" w:themeColor="text1"/>
                <w:kern w:val="0"/>
                <w:szCs w:val="21"/>
              </w:rPr>
            </w:pPr>
          </w:p>
        </w:tc>
        <w:tc>
          <w:tcPr>
            <w:tcW w:w="371" w:type="pct"/>
            <w:vMerge/>
            <w:vAlign w:val="center"/>
          </w:tcPr>
          <w:p w:rsidR="00D55102" w:rsidRDefault="00D55102" w:rsidP="00753D2B">
            <w:pPr>
              <w:widowControl/>
              <w:spacing w:line="0" w:lineRule="atLeast"/>
              <w:jc w:val="center"/>
              <w:rPr>
                <w:rFonts w:ascii="宋体" w:hAnsi="宋体" w:cs="宋体"/>
                <w:bCs/>
                <w:color w:val="000000" w:themeColor="text1"/>
                <w:kern w:val="0"/>
                <w:szCs w:val="21"/>
              </w:rPr>
            </w:pPr>
          </w:p>
        </w:tc>
        <w:tc>
          <w:tcPr>
            <w:tcW w:w="1081"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演讲与口才</w:t>
            </w:r>
          </w:p>
        </w:tc>
        <w:tc>
          <w:tcPr>
            <w:tcW w:w="346"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36</w:t>
            </w:r>
          </w:p>
        </w:tc>
        <w:tc>
          <w:tcPr>
            <w:tcW w:w="307"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2</w:t>
            </w:r>
          </w:p>
        </w:tc>
        <w:tc>
          <w:tcPr>
            <w:tcW w:w="275" w:type="pct"/>
          </w:tcPr>
          <w:p w:rsidR="00D55102" w:rsidRDefault="00D55102" w:rsidP="00753D2B">
            <w:pPr>
              <w:spacing w:line="0" w:lineRule="atLeast"/>
              <w:rPr>
                <w:color w:val="000000" w:themeColor="text1"/>
              </w:rPr>
            </w:pPr>
          </w:p>
        </w:tc>
        <w:tc>
          <w:tcPr>
            <w:tcW w:w="275" w:type="pct"/>
          </w:tcPr>
          <w:p w:rsidR="00D55102" w:rsidRDefault="00D55102" w:rsidP="00753D2B">
            <w:pPr>
              <w:spacing w:line="0" w:lineRule="atLeast"/>
              <w:rPr>
                <w:color w:val="000000" w:themeColor="text1"/>
              </w:rPr>
            </w:pPr>
          </w:p>
        </w:tc>
        <w:tc>
          <w:tcPr>
            <w:tcW w:w="311" w:type="pct"/>
          </w:tcPr>
          <w:p w:rsidR="00D55102" w:rsidRDefault="00D55102" w:rsidP="00753D2B">
            <w:pPr>
              <w:spacing w:line="0" w:lineRule="atLeast"/>
              <w:jc w:val="center"/>
              <w:rPr>
                <w:color w:val="000000" w:themeColor="text1"/>
              </w:rPr>
            </w:pPr>
            <w:r>
              <w:rPr>
                <w:rFonts w:ascii="宋体" w:hAnsi="宋体" w:cs="仿宋" w:hint="eastAsia"/>
                <w:color w:val="000000" w:themeColor="text1"/>
                <w:kern w:val="0"/>
                <w:szCs w:val="21"/>
              </w:rPr>
              <w:t>2</w:t>
            </w:r>
          </w:p>
        </w:tc>
        <w:tc>
          <w:tcPr>
            <w:tcW w:w="275" w:type="pct"/>
          </w:tcPr>
          <w:p w:rsidR="00D55102" w:rsidRDefault="00D55102" w:rsidP="00753D2B">
            <w:pPr>
              <w:spacing w:line="0" w:lineRule="atLeast"/>
              <w:rPr>
                <w:color w:val="000000" w:themeColor="text1"/>
              </w:rPr>
            </w:pPr>
          </w:p>
        </w:tc>
        <w:tc>
          <w:tcPr>
            <w:tcW w:w="311" w:type="pct"/>
          </w:tcPr>
          <w:p w:rsidR="00D55102" w:rsidRDefault="00D55102" w:rsidP="00753D2B">
            <w:pPr>
              <w:spacing w:line="0" w:lineRule="atLeast"/>
              <w:jc w:val="center"/>
              <w:rPr>
                <w:color w:val="000000" w:themeColor="text1"/>
              </w:rPr>
            </w:pPr>
          </w:p>
        </w:tc>
        <w:tc>
          <w:tcPr>
            <w:tcW w:w="350" w:type="pct"/>
            <w:vAlign w:val="center"/>
          </w:tcPr>
          <w:p w:rsidR="00D55102" w:rsidRDefault="00D55102" w:rsidP="00753D2B">
            <w:pPr>
              <w:widowControl/>
              <w:spacing w:line="0" w:lineRule="atLeast"/>
              <w:jc w:val="center"/>
              <w:rPr>
                <w:rFonts w:ascii="宋体" w:hAnsi="宋体" w:cs="宋体"/>
                <w:bCs/>
                <w:kern w:val="0"/>
                <w:szCs w:val="21"/>
              </w:rPr>
            </w:pPr>
          </w:p>
        </w:tc>
      </w:tr>
      <w:tr w:rsidR="00D55102" w:rsidTr="00753D2B">
        <w:trPr>
          <w:trHeight w:val="20"/>
          <w:jc w:val="center"/>
        </w:trPr>
        <w:tc>
          <w:tcPr>
            <w:tcW w:w="1098" w:type="pct"/>
            <w:gridSpan w:val="4"/>
            <w:vMerge/>
            <w:vAlign w:val="center"/>
          </w:tcPr>
          <w:p w:rsidR="00D55102" w:rsidRDefault="00D55102" w:rsidP="00753D2B">
            <w:pPr>
              <w:widowControl/>
              <w:spacing w:line="0" w:lineRule="atLeast"/>
              <w:jc w:val="center"/>
              <w:rPr>
                <w:rFonts w:ascii="宋体" w:hAnsi="宋体" w:cs="宋体"/>
                <w:b/>
                <w:color w:val="000000" w:themeColor="text1"/>
                <w:kern w:val="0"/>
                <w:szCs w:val="21"/>
              </w:rPr>
            </w:pPr>
          </w:p>
        </w:tc>
        <w:tc>
          <w:tcPr>
            <w:tcW w:w="1452" w:type="pct"/>
            <w:gridSpan w:val="2"/>
            <w:vAlign w:val="center"/>
          </w:tcPr>
          <w:p w:rsidR="00D55102" w:rsidRDefault="00D55102" w:rsidP="00753D2B">
            <w:pPr>
              <w:widowControl/>
              <w:snapToGrid w:val="0"/>
              <w:spacing w:line="0" w:lineRule="atLeast"/>
              <w:jc w:val="center"/>
              <w:rPr>
                <w:rFonts w:ascii="宋体" w:hAnsi="宋体" w:cs="仿宋"/>
                <w:bCs/>
                <w:color w:val="000000" w:themeColor="text1"/>
                <w:kern w:val="0"/>
                <w:szCs w:val="21"/>
              </w:rPr>
            </w:pPr>
            <w:r>
              <w:rPr>
                <w:rFonts w:ascii="宋体" w:hAnsi="宋体" w:cs="仿宋"/>
                <w:bCs/>
                <w:color w:val="000000" w:themeColor="text1"/>
                <w:kern w:val="0"/>
                <w:szCs w:val="21"/>
              </w:rPr>
              <w:t>小计</w:t>
            </w:r>
          </w:p>
        </w:tc>
        <w:tc>
          <w:tcPr>
            <w:tcW w:w="346" w:type="pct"/>
            <w:vAlign w:val="center"/>
          </w:tcPr>
          <w:p w:rsidR="00D55102" w:rsidRDefault="00D55102" w:rsidP="00753D2B">
            <w:pPr>
              <w:widowControl/>
              <w:snapToGrid w:val="0"/>
              <w:spacing w:line="0" w:lineRule="atLeast"/>
              <w:jc w:val="center"/>
              <w:rPr>
                <w:rFonts w:ascii="宋体" w:hAnsi="宋体" w:cs="仿宋"/>
                <w:bCs/>
                <w:color w:val="000000" w:themeColor="text1"/>
                <w:kern w:val="0"/>
                <w:szCs w:val="21"/>
              </w:rPr>
            </w:pPr>
            <w:r>
              <w:rPr>
                <w:rFonts w:ascii="宋体" w:hAnsi="宋体" w:cs="仿宋" w:hint="eastAsia"/>
                <w:bCs/>
                <w:color w:val="000000" w:themeColor="text1"/>
                <w:kern w:val="0"/>
                <w:szCs w:val="21"/>
              </w:rPr>
              <w:t>1404</w:t>
            </w:r>
          </w:p>
        </w:tc>
        <w:tc>
          <w:tcPr>
            <w:tcW w:w="307" w:type="pct"/>
            <w:vAlign w:val="center"/>
          </w:tcPr>
          <w:p w:rsidR="00D55102" w:rsidRDefault="00D55102" w:rsidP="00753D2B">
            <w:pPr>
              <w:widowControl/>
              <w:snapToGrid w:val="0"/>
              <w:spacing w:line="0" w:lineRule="atLeast"/>
              <w:jc w:val="center"/>
              <w:rPr>
                <w:rFonts w:ascii="宋体" w:hAnsi="宋体" w:cs="仿宋"/>
                <w:bCs/>
                <w:color w:val="000000" w:themeColor="text1"/>
                <w:kern w:val="0"/>
                <w:szCs w:val="21"/>
              </w:rPr>
            </w:pPr>
            <w:r>
              <w:rPr>
                <w:rFonts w:ascii="宋体" w:hAnsi="宋体" w:cs="仿宋" w:hint="eastAsia"/>
                <w:bCs/>
                <w:color w:val="000000" w:themeColor="text1"/>
                <w:kern w:val="0"/>
                <w:szCs w:val="21"/>
              </w:rPr>
              <w:t>78</w:t>
            </w:r>
          </w:p>
        </w:tc>
        <w:tc>
          <w:tcPr>
            <w:tcW w:w="275" w:type="pct"/>
            <w:vAlign w:val="center"/>
          </w:tcPr>
          <w:p w:rsidR="00D55102" w:rsidRDefault="00D55102" w:rsidP="00753D2B">
            <w:pPr>
              <w:widowControl/>
              <w:snapToGrid w:val="0"/>
              <w:spacing w:line="0" w:lineRule="atLeast"/>
              <w:jc w:val="center"/>
              <w:rPr>
                <w:rFonts w:ascii="宋体" w:hAnsi="宋体" w:cs="仿宋"/>
                <w:bCs/>
                <w:color w:val="000000" w:themeColor="text1"/>
                <w:kern w:val="0"/>
                <w:szCs w:val="21"/>
              </w:rPr>
            </w:pPr>
            <w:r>
              <w:rPr>
                <w:rFonts w:ascii="宋体" w:hAnsi="宋体" w:cs="仿宋" w:hint="eastAsia"/>
                <w:bCs/>
                <w:color w:val="000000" w:themeColor="text1"/>
                <w:kern w:val="0"/>
                <w:szCs w:val="21"/>
              </w:rPr>
              <w:t>23</w:t>
            </w:r>
          </w:p>
        </w:tc>
        <w:tc>
          <w:tcPr>
            <w:tcW w:w="275" w:type="pct"/>
            <w:vAlign w:val="center"/>
          </w:tcPr>
          <w:p w:rsidR="00D55102" w:rsidRDefault="00D55102" w:rsidP="00753D2B">
            <w:pPr>
              <w:widowControl/>
              <w:snapToGrid w:val="0"/>
              <w:spacing w:line="0" w:lineRule="atLeast"/>
              <w:jc w:val="center"/>
              <w:rPr>
                <w:rFonts w:ascii="宋体" w:hAnsi="宋体" w:cs="仿宋"/>
                <w:bCs/>
                <w:kern w:val="0"/>
                <w:szCs w:val="21"/>
              </w:rPr>
            </w:pPr>
            <w:r>
              <w:rPr>
                <w:rFonts w:ascii="宋体" w:hAnsi="宋体" w:cs="仿宋" w:hint="eastAsia"/>
                <w:bCs/>
                <w:kern w:val="0"/>
                <w:szCs w:val="21"/>
              </w:rPr>
              <w:t>19</w:t>
            </w:r>
          </w:p>
        </w:tc>
        <w:tc>
          <w:tcPr>
            <w:tcW w:w="311" w:type="pct"/>
            <w:vAlign w:val="center"/>
          </w:tcPr>
          <w:p w:rsidR="00D55102" w:rsidRDefault="00D55102" w:rsidP="00753D2B">
            <w:pPr>
              <w:widowControl/>
              <w:snapToGrid w:val="0"/>
              <w:spacing w:line="0" w:lineRule="atLeast"/>
              <w:jc w:val="center"/>
              <w:rPr>
                <w:rFonts w:ascii="宋体" w:hAnsi="宋体" w:cs="仿宋"/>
                <w:bCs/>
                <w:kern w:val="0"/>
                <w:szCs w:val="21"/>
              </w:rPr>
            </w:pPr>
            <w:r>
              <w:rPr>
                <w:rFonts w:ascii="宋体" w:hAnsi="宋体" w:cs="仿宋" w:hint="eastAsia"/>
                <w:bCs/>
                <w:kern w:val="0"/>
                <w:szCs w:val="21"/>
              </w:rPr>
              <w:t>17</w:t>
            </w:r>
          </w:p>
        </w:tc>
        <w:tc>
          <w:tcPr>
            <w:tcW w:w="275" w:type="pct"/>
            <w:vAlign w:val="center"/>
          </w:tcPr>
          <w:p w:rsidR="00D55102" w:rsidRDefault="00D55102" w:rsidP="00753D2B">
            <w:pPr>
              <w:widowControl/>
              <w:snapToGrid w:val="0"/>
              <w:spacing w:line="0" w:lineRule="atLeast"/>
              <w:jc w:val="center"/>
              <w:rPr>
                <w:rFonts w:ascii="宋体" w:hAnsi="宋体" w:cs="仿宋"/>
                <w:bCs/>
                <w:kern w:val="0"/>
                <w:szCs w:val="21"/>
              </w:rPr>
            </w:pPr>
            <w:r>
              <w:rPr>
                <w:rFonts w:ascii="宋体" w:hAnsi="宋体" w:cs="仿宋" w:hint="eastAsia"/>
                <w:bCs/>
                <w:kern w:val="0"/>
                <w:szCs w:val="21"/>
              </w:rPr>
              <w:t>15</w:t>
            </w:r>
          </w:p>
        </w:tc>
        <w:tc>
          <w:tcPr>
            <w:tcW w:w="311" w:type="pct"/>
            <w:vAlign w:val="center"/>
          </w:tcPr>
          <w:p w:rsidR="00D55102" w:rsidRDefault="00D55102" w:rsidP="00753D2B">
            <w:pPr>
              <w:widowControl/>
              <w:snapToGrid w:val="0"/>
              <w:spacing w:line="0" w:lineRule="atLeast"/>
              <w:jc w:val="center"/>
              <w:rPr>
                <w:rFonts w:ascii="宋体" w:hAnsi="宋体" w:cs="仿宋"/>
                <w:bCs/>
                <w:kern w:val="0"/>
                <w:szCs w:val="21"/>
              </w:rPr>
            </w:pPr>
            <w:r>
              <w:rPr>
                <w:rFonts w:ascii="宋体" w:hAnsi="宋体" w:cs="仿宋" w:hint="eastAsia"/>
                <w:bCs/>
                <w:kern w:val="0"/>
                <w:szCs w:val="21"/>
              </w:rPr>
              <w:t>4</w:t>
            </w:r>
          </w:p>
        </w:tc>
        <w:tc>
          <w:tcPr>
            <w:tcW w:w="350" w:type="pct"/>
            <w:vAlign w:val="center"/>
          </w:tcPr>
          <w:p w:rsidR="00D55102" w:rsidRDefault="00D55102" w:rsidP="00753D2B">
            <w:pPr>
              <w:widowControl/>
              <w:spacing w:line="0" w:lineRule="atLeast"/>
              <w:jc w:val="center"/>
              <w:rPr>
                <w:rFonts w:ascii="宋体" w:hAnsi="宋体" w:cs="宋体"/>
                <w:b/>
                <w:bCs/>
                <w:kern w:val="0"/>
                <w:szCs w:val="21"/>
              </w:rPr>
            </w:pPr>
          </w:p>
        </w:tc>
      </w:tr>
      <w:tr w:rsidR="00D55102" w:rsidTr="00753D2B">
        <w:trPr>
          <w:trHeight w:val="20"/>
          <w:jc w:val="center"/>
        </w:trPr>
        <w:tc>
          <w:tcPr>
            <w:tcW w:w="345" w:type="pct"/>
            <w:vMerge w:val="restart"/>
            <w:vAlign w:val="center"/>
          </w:tcPr>
          <w:p w:rsidR="00D55102" w:rsidRDefault="00D55102" w:rsidP="00753D2B">
            <w:pPr>
              <w:widowControl/>
              <w:spacing w:line="0" w:lineRule="atLeast"/>
              <w:jc w:val="center"/>
              <w:rPr>
                <w:rFonts w:ascii="宋体" w:hAnsi="宋体" w:cs="宋体"/>
                <w:color w:val="000000" w:themeColor="text1"/>
                <w:kern w:val="0"/>
                <w:szCs w:val="21"/>
              </w:rPr>
            </w:pPr>
            <w:r>
              <w:rPr>
                <w:rFonts w:ascii="宋体" w:hAnsi="宋体" w:cs="宋体" w:hint="eastAsia"/>
                <w:b/>
                <w:bCs/>
                <w:color w:val="000000" w:themeColor="text1"/>
                <w:kern w:val="0"/>
                <w:szCs w:val="21"/>
              </w:rPr>
              <w:t>专业︵技能︶课程</w:t>
            </w:r>
          </w:p>
        </w:tc>
        <w:tc>
          <w:tcPr>
            <w:tcW w:w="753" w:type="pct"/>
            <w:gridSpan w:val="3"/>
            <w:vMerge w:val="restart"/>
            <w:vAlign w:val="center"/>
          </w:tcPr>
          <w:p w:rsidR="00D55102" w:rsidRDefault="00D55102" w:rsidP="00753D2B">
            <w:pPr>
              <w:widowControl/>
              <w:spacing w:line="0" w:lineRule="atLeast"/>
              <w:jc w:val="center"/>
              <w:rPr>
                <w:rFonts w:ascii="宋体" w:hAnsi="宋体" w:cs="宋体"/>
                <w:color w:val="000000" w:themeColor="text1"/>
                <w:kern w:val="0"/>
                <w:szCs w:val="21"/>
              </w:rPr>
            </w:pPr>
            <w:r>
              <w:rPr>
                <w:rFonts w:ascii="宋体" w:hAnsi="宋体" w:cs="宋体" w:hint="eastAsia"/>
                <w:color w:val="000000" w:themeColor="text1"/>
                <w:kern w:val="0"/>
                <w:szCs w:val="21"/>
              </w:rPr>
              <w:t>专业类平台课程</w:t>
            </w:r>
          </w:p>
        </w:tc>
        <w:tc>
          <w:tcPr>
            <w:tcW w:w="371" w:type="pct"/>
            <w:vMerge w:val="restart"/>
            <w:vAlign w:val="center"/>
          </w:tcPr>
          <w:p w:rsidR="00D55102" w:rsidRDefault="00D55102" w:rsidP="00753D2B">
            <w:pPr>
              <w:spacing w:line="0" w:lineRule="atLeast"/>
              <w:jc w:val="center"/>
              <w:rPr>
                <w:rFonts w:ascii="宋体" w:hAnsi="宋体" w:cs="仿宋"/>
                <w:color w:val="000000" w:themeColor="text1"/>
                <w:kern w:val="0"/>
                <w:szCs w:val="21"/>
              </w:rPr>
            </w:pPr>
            <w:r>
              <w:rPr>
                <w:rFonts w:ascii="宋体" w:hAnsi="宋体" w:cs="仿宋"/>
                <w:color w:val="000000" w:themeColor="text1"/>
                <w:kern w:val="0"/>
                <w:szCs w:val="21"/>
              </w:rPr>
              <w:t>必修</w:t>
            </w:r>
          </w:p>
          <w:p w:rsidR="00D55102" w:rsidRDefault="00D55102" w:rsidP="00753D2B">
            <w:pPr>
              <w:spacing w:line="0" w:lineRule="atLeast"/>
              <w:jc w:val="center"/>
              <w:rPr>
                <w:rFonts w:ascii="宋体" w:hAnsi="宋体" w:cs="宋体"/>
                <w:bCs/>
                <w:color w:val="000000" w:themeColor="text1"/>
                <w:kern w:val="0"/>
                <w:szCs w:val="21"/>
              </w:rPr>
            </w:pPr>
            <w:r>
              <w:rPr>
                <w:rFonts w:ascii="宋体" w:hAnsi="宋体" w:cs="仿宋"/>
                <w:color w:val="000000" w:themeColor="text1"/>
                <w:kern w:val="0"/>
                <w:szCs w:val="21"/>
              </w:rPr>
              <w:t>课程</w:t>
            </w:r>
          </w:p>
        </w:tc>
        <w:tc>
          <w:tcPr>
            <w:tcW w:w="1081"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现代营销基础</w:t>
            </w:r>
          </w:p>
        </w:tc>
        <w:tc>
          <w:tcPr>
            <w:tcW w:w="346"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252</w:t>
            </w:r>
          </w:p>
        </w:tc>
        <w:tc>
          <w:tcPr>
            <w:tcW w:w="307"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1</w:t>
            </w:r>
            <w:r>
              <w:rPr>
                <w:rFonts w:ascii="宋体" w:hAnsi="宋体" w:cs="仿宋"/>
                <w:color w:val="000000" w:themeColor="text1"/>
                <w:kern w:val="0"/>
                <w:szCs w:val="21"/>
              </w:rPr>
              <w:t>4</w:t>
            </w:r>
          </w:p>
        </w:tc>
        <w:tc>
          <w:tcPr>
            <w:tcW w:w="275"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r>
              <w:rPr>
                <w:rFonts w:ascii="宋体" w:hAnsi="宋体" w:cs="仿宋"/>
                <w:color w:val="000000" w:themeColor="text1"/>
                <w:kern w:val="0"/>
                <w:szCs w:val="21"/>
              </w:rPr>
              <w:t>3</w:t>
            </w:r>
            <w:r>
              <w:rPr>
                <w:rFonts w:ascii="宋体" w:hAnsi="宋体" w:cs="仿宋"/>
                <w:b/>
                <w:bCs/>
                <w:i/>
                <w:iCs/>
                <w:color w:val="000000" w:themeColor="text1"/>
                <w:kern w:val="0"/>
                <w:szCs w:val="21"/>
                <w:u w:val="single"/>
              </w:rPr>
              <w:t>+1</w:t>
            </w:r>
          </w:p>
        </w:tc>
        <w:tc>
          <w:tcPr>
            <w:tcW w:w="275"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4</w:t>
            </w:r>
          </w:p>
        </w:tc>
        <w:tc>
          <w:tcPr>
            <w:tcW w:w="311"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p>
        </w:tc>
        <w:tc>
          <w:tcPr>
            <w:tcW w:w="275"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p>
        </w:tc>
        <w:tc>
          <w:tcPr>
            <w:tcW w:w="311" w:type="pct"/>
            <w:vAlign w:val="center"/>
          </w:tcPr>
          <w:p w:rsidR="00D55102" w:rsidRPr="00E20FF8" w:rsidRDefault="00D55102" w:rsidP="00753D2B">
            <w:pPr>
              <w:widowControl/>
              <w:snapToGrid w:val="0"/>
              <w:spacing w:line="0" w:lineRule="atLeast"/>
              <w:jc w:val="center"/>
              <w:rPr>
                <w:rFonts w:ascii="宋体" w:hAnsi="宋体" w:cs="仿宋"/>
                <w:bCs/>
                <w:kern w:val="0"/>
                <w:szCs w:val="21"/>
              </w:rPr>
            </w:pPr>
            <w:r w:rsidRPr="00E20FF8">
              <w:rPr>
                <w:rFonts w:ascii="宋体" w:hAnsi="宋体" w:cs="仿宋" w:hint="eastAsia"/>
                <w:bCs/>
                <w:kern w:val="0"/>
                <w:szCs w:val="21"/>
              </w:rPr>
              <w:t>6</w:t>
            </w:r>
          </w:p>
        </w:tc>
        <w:tc>
          <w:tcPr>
            <w:tcW w:w="350" w:type="pct"/>
            <w:vAlign w:val="center"/>
          </w:tcPr>
          <w:p w:rsidR="00D55102" w:rsidRDefault="00D55102" w:rsidP="00753D2B">
            <w:pPr>
              <w:widowControl/>
              <w:spacing w:line="0" w:lineRule="atLeast"/>
              <w:jc w:val="center"/>
              <w:rPr>
                <w:rFonts w:ascii="宋体" w:hAnsi="宋体" w:cs="宋体"/>
                <w:color w:val="000000" w:themeColor="text1"/>
                <w:kern w:val="0"/>
                <w:szCs w:val="21"/>
              </w:rPr>
            </w:pPr>
          </w:p>
        </w:tc>
      </w:tr>
      <w:tr w:rsidR="00D55102" w:rsidTr="00753D2B">
        <w:trPr>
          <w:trHeight w:val="20"/>
          <w:jc w:val="center"/>
        </w:trPr>
        <w:tc>
          <w:tcPr>
            <w:tcW w:w="345" w:type="pct"/>
            <w:vMerge/>
            <w:vAlign w:val="center"/>
          </w:tcPr>
          <w:p w:rsidR="00D55102" w:rsidRDefault="00D55102" w:rsidP="00753D2B">
            <w:pPr>
              <w:widowControl/>
              <w:spacing w:line="0" w:lineRule="atLeast"/>
              <w:jc w:val="left"/>
              <w:rPr>
                <w:rFonts w:ascii="宋体" w:hAnsi="宋体" w:cs="宋体"/>
                <w:color w:val="000000" w:themeColor="text1"/>
                <w:kern w:val="0"/>
                <w:szCs w:val="21"/>
              </w:rPr>
            </w:pPr>
          </w:p>
        </w:tc>
        <w:tc>
          <w:tcPr>
            <w:tcW w:w="753" w:type="pct"/>
            <w:gridSpan w:val="3"/>
            <w:vMerge/>
            <w:vAlign w:val="center"/>
          </w:tcPr>
          <w:p w:rsidR="00D55102" w:rsidRDefault="00D55102" w:rsidP="00753D2B">
            <w:pPr>
              <w:widowControl/>
              <w:spacing w:line="0" w:lineRule="atLeast"/>
              <w:jc w:val="left"/>
              <w:rPr>
                <w:rFonts w:ascii="宋体" w:hAnsi="宋体" w:cs="宋体"/>
                <w:color w:val="000000" w:themeColor="text1"/>
                <w:kern w:val="0"/>
                <w:szCs w:val="21"/>
              </w:rPr>
            </w:pPr>
          </w:p>
        </w:tc>
        <w:tc>
          <w:tcPr>
            <w:tcW w:w="371" w:type="pct"/>
            <w:vMerge/>
            <w:vAlign w:val="center"/>
          </w:tcPr>
          <w:p w:rsidR="00D55102" w:rsidRDefault="00D55102" w:rsidP="00753D2B">
            <w:pPr>
              <w:widowControl/>
              <w:spacing w:line="0" w:lineRule="atLeast"/>
              <w:jc w:val="left"/>
              <w:rPr>
                <w:rFonts w:ascii="宋体" w:hAnsi="宋体" w:cs="宋体"/>
                <w:color w:val="000000" w:themeColor="text1"/>
                <w:kern w:val="0"/>
                <w:szCs w:val="21"/>
              </w:rPr>
            </w:pPr>
          </w:p>
        </w:tc>
        <w:tc>
          <w:tcPr>
            <w:tcW w:w="1081"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电</w:t>
            </w:r>
            <w:proofErr w:type="gramStart"/>
            <w:r>
              <w:rPr>
                <w:rFonts w:ascii="宋体" w:hAnsi="宋体" w:cs="仿宋" w:hint="eastAsia"/>
                <w:color w:val="000000" w:themeColor="text1"/>
                <w:kern w:val="0"/>
                <w:szCs w:val="21"/>
              </w:rPr>
              <w:t>商法规</w:t>
            </w:r>
            <w:proofErr w:type="gramEnd"/>
          </w:p>
        </w:tc>
        <w:tc>
          <w:tcPr>
            <w:tcW w:w="346" w:type="pct"/>
          </w:tcPr>
          <w:p w:rsidR="00D55102" w:rsidRDefault="00D55102" w:rsidP="00753D2B">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72</w:t>
            </w:r>
          </w:p>
        </w:tc>
        <w:tc>
          <w:tcPr>
            <w:tcW w:w="307"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4</w:t>
            </w:r>
          </w:p>
        </w:tc>
        <w:tc>
          <w:tcPr>
            <w:tcW w:w="275"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p>
        </w:tc>
        <w:tc>
          <w:tcPr>
            <w:tcW w:w="275"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p>
        </w:tc>
        <w:tc>
          <w:tcPr>
            <w:tcW w:w="311" w:type="pct"/>
            <w:vAlign w:val="center"/>
          </w:tcPr>
          <w:p w:rsidR="00D55102" w:rsidRPr="002620EB" w:rsidRDefault="00D55102" w:rsidP="00753D2B">
            <w:pPr>
              <w:widowControl/>
              <w:snapToGrid w:val="0"/>
              <w:spacing w:line="0" w:lineRule="atLeast"/>
              <w:jc w:val="center"/>
              <w:rPr>
                <w:rFonts w:ascii="宋体" w:hAnsi="宋体" w:cs="仿宋"/>
                <w:color w:val="000000" w:themeColor="text1"/>
                <w:kern w:val="0"/>
                <w:szCs w:val="21"/>
                <w:highlight w:val="yellow"/>
              </w:rPr>
            </w:pPr>
            <w:r w:rsidRPr="002620EB">
              <w:rPr>
                <w:rFonts w:ascii="宋体" w:hAnsi="宋体" w:cs="仿宋" w:hint="eastAsia"/>
                <w:color w:val="000000" w:themeColor="text1"/>
                <w:kern w:val="0"/>
                <w:szCs w:val="21"/>
              </w:rPr>
              <w:t>4</w:t>
            </w:r>
          </w:p>
        </w:tc>
        <w:tc>
          <w:tcPr>
            <w:tcW w:w="275" w:type="pct"/>
            <w:vAlign w:val="center"/>
          </w:tcPr>
          <w:p w:rsidR="00D55102" w:rsidRPr="002620EB" w:rsidRDefault="00D55102" w:rsidP="00753D2B">
            <w:pPr>
              <w:widowControl/>
              <w:snapToGrid w:val="0"/>
              <w:spacing w:line="0" w:lineRule="atLeast"/>
              <w:jc w:val="center"/>
              <w:rPr>
                <w:rFonts w:ascii="宋体" w:hAnsi="宋体" w:cs="仿宋"/>
                <w:color w:val="FF0000"/>
                <w:kern w:val="0"/>
                <w:szCs w:val="21"/>
                <w:highlight w:val="yellow"/>
              </w:rPr>
            </w:pPr>
          </w:p>
        </w:tc>
        <w:tc>
          <w:tcPr>
            <w:tcW w:w="311" w:type="pct"/>
            <w:vAlign w:val="center"/>
          </w:tcPr>
          <w:p w:rsidR="00D55102" w:rsidRDefault="00D55102" w:rsidP="00753D2B">
            <w:pPr>
              <w:widowControl/>
              <w:spacing w:line="0" w:lineRule="atLeast"/>
              <w:jc w:val="center"/>
              <w:rPr>
                <w:rFonts w:ascii="宋体" w:hAnsi="宋体" w:cs="宋体"/>
                <w:color w:val="000000" w:themeColor="text1"/>
                <w:kern w:val="0"/>
                <w:szCs w:val="21"/>
              </w:rPr>
            </w:pPr>
          </w:p>
        </w:tc>
        <w:tc>
          <w:tcPr>
            <w:tcW w:w="350" w:type="pct"/>
            <w:vAlign w:val="center"/>
          </w:tcPr>
          <w:p w:rsidR="00D55102" w:rsidRDefault="00D55102" w:rsidP="00753D2B">
            <w:pPr>
              <w:widowControl/>
              <w:spacing w:line="0" w:lineRule="atLeast"/>
              <w:jc w:val="center"/>
              <w:rPr>
                <w:rFonts w:ascii="宋体" w:hAnsi="宋体" w:cs="宋体"/>
                <w:color w:val="000000" w:themeColor="text1"/>
                <w:kern w:val="0"/>
                <w:szCs w:val="21"/>
              </w:rPr>
            </w:pPr>
          </w:p>
        </w:tc>
      </w:tr>
      <w:tr w:rsidR="00D55102" w:rsidTr="00753D2B">
        <w:trPr>
          <w:trHeight w:val="20"/>
          <w:jc w:val="center"/>
        </w:trPr>
        <w:tc>
          <w:tcPr>
            <w:tcW w:w="345" w:type="pct"/>
            <w:vMerge/>
            <w:vAlign w:val="center"/>
          </w:tcPr>
          <w:p w:rsidR="00D55102" w:rsidRDefault="00D55102" w:rsidP="00753D2B">
            <w:pPr>
              <w:widowControl/>
              <w:spacing w:line="0" w:lineRule="atLeast"/>
              <w:jc w:val="left"/>
              <w:rPr>
                <w:rFonts w:ascii="宋体" w:hAnsi="宋体" w:cs="宋体"/>
                <w:color w:val="000000" w:themeColor="text1"/>
                <w:kern w:val="0"/>
                <w:szCs w:val="21"/>
              </w:rPr>
            </w:pPr>
          </w:p>
        </w:tc>
        <w:tc>
          <w:tcPr>
            <w:tcW w:w="753" w:type="pct"/>
            <w:gridSpan w:val="3"/>
            <w:vMerge/>
            <w:vAlign w:val="center"/>
          </w:tcPr>
          <w:p w:rsidR="00D55102" w:rsidRDefault="00D55102" w:rsidP="00753D2B">
            <w:pPr>
              <w:widowControl/>
              <w:spacing w:line="0" w:lineRule="atLeast"/>
              <w:jc w:val="left"/>
              <w:rPr>
                <w:rFonts w:ascii="宋体" w:hAnsi="宋体" w:cs="宋体"/>
                <w:color w:val="000000" w:themeColor="text1"/>
                <w:kern w:val="0"/>
                <w:szCs w:val="21"/>
              </w:rPr>
            </w:pPr>
          </w:p>
        </w:tc>
        <w:tc>
          <w:tcPr>
            <w:tcW w:w="371" w:type="pct"/>
            <w:vMerge w:val="restart"/>
            <w:vAlign w:val="center"/>
          </w:tcPr>
          <w:p w:rsidR="00D55102" w:rsidRDefault="00D55102" w:rsidP="00753D2B">
            <w:pPr>
              <w:widowControl/>
              <w:spacing w:line="0" w:lineRule="atLeast"/>
              <w:jc w:val="left"/>
              <w:rPr>
                <w:rFonts w:ascii="宋体" w:hAnsi="宋体" w:cs="宋体"/>
                <w:color w:val="000000" w:themeColor="text1"/>
                <w:kern w:val="0"/>
                <w:szCs w:val="21"/>
              </w:rPr>
            </w:pPr>
            <w:r>
              <w:rPr>
                <w:rFonts w:ascii="宋体" w:hAnsi="宋体" w:cs="宋体" w:hint="eastAsia"/>
                <w:color w:val="000000" w:themeColor="text1"/>
                <w:kern w:val="0"/>
                <w:szCs w:val="21"/>
              </w:rPr>
              <w:t>选修课程</w:t>
            </w:r>
          </w:p>
        </w:tc>
        <w:tc>
          <w:tcPr>
            <w:tcW w:w="1081"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电子商务技术</w:t>
            </w:r>
          </w:p>
        </w:tc>
        <w:tc>
          <w:tcPr>
            <w:tcW w:w="346" w:type="pct"/>
          </w:tcPr>
          <w:p w:rsidR="00D55102" w:rsidRDefault="00D55102" w:rsidP="00753D2B">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72</w:t>
            </w:r>
          </w:p>
        </w:tc>
        <w:tc>
          <w:tcPr>
            <w:tcW w:w="307"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4</w:t>
            </w:r>
          </w:p>
        </w:tc>
        <w:tc>
          <w:tcPr>
            <w:tcW w:w="275"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p>
        </w:tc>
        <w:tc>
          <w:tcPr>
            <w:tcW w:w="275"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p>
        </w:tc>
        <w:tc>
          <w:tcPr>
            <w:tcW w:w="311"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p>
        </w:tc>
        <w:tc>
          <w:tcPr>
            <w:tcW w:w="275"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r>
              <w:rPr>
                <w:rFonts w:ascii="宋体" w:hAnsi="宋体" w:cs="仿宋"/>
                <w:color w:val="000000" w:themeColor="text1"/>
                <w:kern w:val="0"/>
                <w:szCs w:val="21"/>
              </w:rPr>
              <w:t>4</w:t>
            </w:r>
          </w:p>
        </w:tc>
        <w:tc>
          <w:tcPr>
            <w:tcW w:w="311" w:type="pct"/>
            <w:vAlign w:val="center"/>
          </w:tcPr>
          <w:p w:rsidR="00D55102" w:rsidRDefault="00D55102" w:rsidP="00753D2B">
            <w:pPr>
              <w:widowControl/>
              <w:spacing w:line="0" w:lineRule="atLeast"/>
              <w:jc w:val="center"/>
              <w:rPr>
                <w:rFonts w:ascii="宋体" w:hAnsi="宋体" w:cs="宋体"/>
                <w:color w:val="000000" w:themeColor="text1"/>
                <w:kern w:val="0"/>
                <w:szCs w:val="21"/>
              </w:rPr>
            </w:pPr>
          </w:p>
        </w:tc>
        <w:tc>
          <w:tcPr>
            <w:tcW w:w="350" w:type="pct"/>
            <w:vAlign w:val="center"/>
          </w:tcPr>
          <w:p w:rsidR="00D55102" w:rsidRDefault="00D55102" w:rsidP="00753D2B">
            <w:pPr>
              <w:widowControl/>
              <w:spacing w:line="0" w:lineRule="atLeast"/>
              <w:jc w:val="center"/>
              <w:rPr>
                <w:rFonts w:ascii="宋体" w:hAnsi="宋体" w:cs="宋体"/>
                <w:color w:val="000000" w:themeColor="text1"/>
                <w:kern w:val="0"/>
                <w:szCs w:val="21"/>
              </w:rPr>
            </w:pPr>
          </w:p>
        </w:tc>
      </w:tr>
      <w:tr w:rsidR="00D55102" w:rsidTr="00753D2B">
        <w:trPr>
          <w:trHeight w:val="20"/>
          <w:jc w:val="center"/>
        </w:trPr>
        <w:tc>
          <w:tcPr>
            <w:tcW w:w="345" w:type="pct"/>
            <w:vMerge/>
            <w:vAlign w:val="center"/>
          </w:tcPr>
          <w:p w:rsidR="00D55102" w:rsidRDefault="00D55102" w:rsidP="00753D2B">
            <w:pPr>
              <w:widowControl/>
              <w:spacing w:line="0" w:lineRule="atLeast"/>
              <w:jc w:val="left"/>
              <w:rPr>
                <w:rFonts w:ascii="宋体" w:hAnsi="宋体" w:cs="宋体"/>
                <w:color w:val="000000" w:themeColor="text1"/>
                <w:kern w:val="0"/>
                <w:szCs w:val="21"/>
              </w:rPr>
            </w:pPr>
          </w:p>
        </w:tc>
        <w:tc>
          <w:tcPr>
            <w:tcW w:w="753" w:type="pct"/>
            <w:gridSpan w:val="3"/>
            <w:vMerge/>
            <w:vAlign w:val="center"/>
          </w:tcPr>
          <w:p w:rsidR="00D55102" w:rsidRDefault="00D55102" w:rsidP="00753D2B">
            <w:pPr>
              <w:widowControl/>
              <w:spacing w:line="0" w:lineRule="atLeast"/>
              <w:jc w:val="left"/>
              <w:rPr>
                <w:rFonts w:ascii="宋体" w:hAnsi="宋体" w:cs="宋体"/>
                <w:color w:val="000000" w:themeColor="text1"/>
                <w:kern w:val="0"/>
                <w:szCs w:val="21"/>
              </w:rPr>
            </w:pPr>
          </w:p>
        </w:tc>
        <w:tc>
          <w:tcPr>
            <w:tcW w:w="371" w:type="pct"/>
            <w:vMerge/>
            <w:vAlign w:val="center"/>
          </w:tcPr>
          <w:p w:rsidR="00D55102" w:rsidRDefault="00D55102" w:rsidP="00753D2B">
            <w:pPr>
              <w:widowControl/>
              <w:spacing w:line="0" w:lineRule="atLeast"/>
              <w:jc w:val="left"/>
              <w:rPr>
                <w:rFonts w:ascii="宋体" w:hAnsi="宋体" w:cs="宋体"/>
                <w:color w:val="000000" w:themeColor="text1"/>
                <w:kern w:val="0"/>
                <w:szCs w:val="21"/>
              </w:rPr>
            </w:pPr>
          </w:p>
        </w:tc>
        <w:tc>
          <w:tcPr>
            <w:tcW w:w="1081"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商务沟通与礼仪</w:t>
            </w:r>
          </w:p>
        </w:tc>
        <w:tc>
          <w:tcPr>
            <w:tcW w:w="346" w:type="pct"/>
          </w:tcPr>
          <w:p w:rsidR="00D55102" w:rsidRDefault="00D55102" w:rsidP="00753D2B">
            <w:pPr>
              <w:widowControl/>
              <w:snapToGrid w:val="0"/>
              <w:spacing w:line="0" w:lineRule="atLeast"/>
              <w:jc w:val="center"/>
              <w:rPr>
                <w:rFonts w:ascii="宋体" w:hAnsi="宋体" w:cs="仿宋"/>
                <w:color w:val="000000" w:themeColor="text1"/>
                <w:kern w:val="0"/>
                <w:szCs w:val="21"/>
              </w:rPr>
            </w:pPr>
            <w:r>
              <w:rPr>
                <w:rFonts w:ascii="宋体" w:hAnsi="宋体" w:cs="仿宋"/>
                <w:color w:val="000000" w:themeColor="text1"/>
                <w:kern w:val="0"/>
                <w:szCs w:val="21"/>
              </w:rPr>
              <w:t>72</w:t>
            </w:r>
          </w:p>
        </w:tc>
        <w:tc>
          <w:tcPr>
            <w:tcW w:w="307"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r>
              <w:rPr>
                <w:rFonts w:ascii="宋体" w:hAnsi="宋体" w:cs="仿宋"/>
                <w:color w:val="000000" w:themeColor="text1"/>
                <w:kern w:val="0"/>
                <w:szCs w:val="21"/>
              </w:rPr>
              <w:t>4</w:t>
            </w:r>
          </w:p>
        </w:tc>
        <w:tc>
          <w:tcPr>
            <w:tcW w:w="275"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4</w:t>
            </w:r>
          </w:p>
        </w:tc>
        <w:tc>
          <w:tcPr>
            <w:tcW w:w="275"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p>
        </w:tc>
        <w:tc>
          <w:tcPr>
            <w:tcW w:w="311"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p>
        </w:tc>
        <w:tc>
          <w:tcPr>
            <w:tcW w:w="275"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p>
        </w:tc>
        <w:tc>
          <w:tcPr>
            <w:tcW w:w="311" w:type="pct"/>
            <w:vAlign w:val="center"/>
          </w:tcPr>
          <w:p w:rsidR="00D55102" w:rsidRDefault="00D55102" w:rsidP="00753D2B">
            <w:pPr>
              <w:widowControl/>
              <w:spacing w:line="0" w:lineRule="atLeast"/>
              <w:jc w:val="center"/>
              <w:rPr>
                <w:rFonts w:ascii="宋体" w:hAnsi="宋体" w:cs="宋体"/>
                <w:color w:val="000000" w:themeColor="text1"/>
                <w:kern w:val="0"/>
                <w:szCs w:val="21"/>
              </w:rPr>
            </w:pPr>
          </w:p>
        </w:tc>
        <w:tc>
          <w:tcPr>
            <w:tcW w:w="350" w:type="pct"/>
            <w:vAlign w:val="center"/>
          </w:tcPr>
          <w:p w:rsidR="00D55102" w:rsidRDefault="00D55102" w:rsidP="00753D2B">
            <w:pPr>
              <w:widowControl/>
              <w:spacing w:line="0" w:lineRule="atLeast"/>
              <w:jc w:val="center"/>
              <w:rPr>
                <w:rFonts w:ascii="宋体" w:hAnsi="宋体" w:cs="宋体"/>
                <w:color w:val="000000" w:themeColor="text1"/>
                <w:kern w:val="0"/>
                <w:szCs w:val="21"/>
              </w:rPr>
            </w:pPr>
          </w:p>
        </w:tc>
      </w:tr>
      <w:tr w:rsidR="00D55102" w:rsidTr="00753D2B">
        <w:trPr>
          <w:trHeight w:val="20"/>
          <w:jc w:val="center"/>
        </w:trPr>
        <w:tc>
          <w:tcPr>
            <w:tcW w:w="345" w:type="pct"/>
            <w:vMerge/>
            <w:vAlign w:val="center"/>
          </w:tcPr>
          <w:p w:rsidR="00D55102" w:rsidRDefault="00D55102" w:rsidP="00753D2B">
            <w:pPr>
              <w:widowControl/>
              <w:spacing w:line="0" w:lineRule="atLeast"/>
              <w:jc w:val="left"/>
              <w:rPr>
                <w:rFonts w:ascii="宋体" w:hAnsi="宋体" w:cs="宋体"/>
                <w:color w:val="000000" w:themeColor="text1"/>
                <w:kern w:val="0"/>
                <w:szCs w:val="21"/>
              </w:rPr>
            </w:pPr>
          </w:p>
        </w:tc>
        <w:tc>
          <w:tcPr>
            <w:tcW w:w="753" w:type="pct"/>
            <w:gridSpan w:val="3"/>
            <w:vMerge/>
            <w:vAlign w:val="center"/>
          </w:tcPr>
          <w:p w:rsidR="00D55102" w:rsidRDefault="00D55102" w:rsidP="00753D2B">
            <w:pPr>
              <w:widowControl/>
              <w:spacing w:line="0" w:lineRule="atLeast"/>
              <w:jc w:val="left"/>
              <w:rPr>
                <w:rFonts w:ascii="宋体" w:hAnsi="宋体" w:cs="宋体"/>
                <w:color w:val="000000" w:themeColor="text1"/>
                <w:kern w:val="0"/>
                <w:szCs w:val="21"/>
              </w:rPr>
            </w:pPr>
          </w:p>
        </w:tc>
        <w:tc>
          <w:tcPr>
            <w:tcW w:w="371" w:type="pct"/>
            <w:vMerge/>
            <w:vAlign w:val="center"/>
          </w:tcPr>
          <w:p w:rsidR="00D55102" w:rsidRDefault="00D55102" w:rsidP="00753D2B">
            <w:pPr>
              <w:widowControl/>
              <w:spacing w:line="0" w:lineRule="atLeast"/>
              <w:jc w:val="left"/>
              <w:rPr>
                <w:rFonts w:ascii="宋体" w:hAnsi="宋体" w:cs="宋体"/>
                <w:color w:val="000000" w:themeColor="text1"/>
                <w:kern w:val="0"/>
                <w:szCs w:val="21"/>
              </w:rPr>
            </w:pPr>
          </w:p>
        </w:tc>
        <w:tc>
          <w:tcPr>
            <w:tcW w:w="1081"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基础会计</w:t>
            </w:r>
          </w:p>
        </w:tc>
        <w:tc>
          <w:tcPr>
            <w:tcW w:w="346"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72</w:t>
            </w:r>
          </w:p>
        </w:tc>
        <w:tc>
          <w:tcPr>
            <w:tcW w:w="307"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4</w:t>
            </w:r>
          </w:p>
        </w:tc>
        <w:tc>
          <w:tcPr>
            <w:tcW w:w="275"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p>
        </w:tc>
        <w:tc>
          <w:tcPr>
            <w:tcW w:w="275"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r>
              <w:rPr>
                <w:rFonts w:ascii="宋体" w:hAnsi="宋体" w:cs="仿宋"/>
                <w:color w:val="000000" w:themeColor="text1"/>
                <w:kern w:val="0"/>
                <w:szCs w:val="21"/>
              </w:rPr>
              <w:t>4</w:t>
            </w:r>
          </w:p>
        </w:tc>
        <w:tc>
          <w:tcPr>
            <w:tcW w:w="311"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p>
        </w:tc>
        <w:tc>
          <w:tcPr>
            <w:tcW w:w="275"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p>
        </w:tc>
        <w:tc>
          <w:tcPr>
            <w:tcW w:w="311" w:type="pct"/>
            <w:vAlign w:val="center"/>
          </w:tcPr>
          <w:p w:rsidR="00D55102" w:rsidRDefault="00D55102" w:rsidP="00753D2B">
            <w:pPr>
              <w:widowControl/>
              <w:spacing w:line="0" w:lineRule="atLeast"/>
              <w:jc w:val="center"/>
              <w:rPr>
                <w:rFonts w:ascii="宋体" w:hAnsi="宋体" w:cs="宋体"/>
                <w:color w:val="000000" w:themeColor="text1"/>
                <w:kern w:val="0"/>
                <w:szCs w:val="21"/>
              </w:rPr>
            </w:pPr>
          </w:p>
        </w:tc>
        <w:tc>
          <w:tcPr>
            <w:tcW w:w="350" w:type="pct"/>
            <w:vAlign w:val="center"/>
          </w:tcPr>
          <w:p w:rsidR="00D55102" w:rsidRDefault="00D55102" w:rsidP="00753D2B">
            <w:pPr>
              <w:widowControl/>
              <w:spacing w:line="0" w:lineRule="atLeast"/>
              <w:jc w:val="center"/>
              <w:rPr>
                <w:rFonts w:ascii="宋体" w:hAnsi="宋体" w:cs="宋体"/>
                <w:color w:val="000000" w:themeColor="text1"/>
                <w:kern w:val="0"/>
                <w:szCs w:val="21"/>
              </w:rPr>
            </w:pPr>
          </w:p>
        </w:tc>
      </w:tr>
      <w:tr w:rsidR="00D55102" w:rsidTr="00753D2B">
        <w:trPr>
          <w:trHeight w:val="20"/>
          <w:jc w:val="center"/>
        </w:trPr>
        <w:tc>
          <w:tcPr>
            <w:tcW w:w="345" w:type="pct"/>
            <w:vMerge/>
            <w:vAlign w:val="center"/>
          </w:tcPr>
          <w:p w:rsidR="00D55102" w:rsidRDefault="00D55102" w:rsidP="00753D2B">
            <w:pPr>
              <w:widowControl/>
              <w:spacing w:line="0" w:lineRule="atLeast"/>
              <w:jc w:val="left"/>
              <w:rPr>
                <w:rFonts w:ascii="宋体" w:hAnsi="宋体" w:cs="宋体"/>
                <w:color w:val="000000" w:themeColor="text1"/>
                <w:kern w:val="0"/>
                <w:szCs w:val="21"/>
              </w:rPr>
            </w:pPr>
          </w:p>
        </w:tc>
        <w:tc>
          <w:tcPr>
            <w:tcW w:w="753" w:type="pct"/>
            <w:gridSpan w:val="3"/>
            <w:vMerge w:val="restart"/>
            <w:vAlign w:val="center"/>
          </w:tcPr>
          <w:p w:rsidR="00D55102" w:rsidRDefault="00D55102" w:rsidP="00753D2B">
            <w:pPr>
              <w:widowControl/>
              <w:spacing w:line="0" w:lineRule="atLeast"/>
              <w:jc w:val="center"/>
              <w:rPr>
                <w:rFonts w:ascii="宋体" w:hAnsi="宋体" w:cs="宋体"/>
                <w:color w:val="000000" w:themeColor="text1"/>
                <w:kern w:val="0"/>
                <w:szCs w:val="21"/>
              </w:rPr>
            </w:pPr>
            <w:r>
              <w:rPr>
                <w:rFonts w:ascii="宋体" w:hAnsi="宋体" w:cs="宋体" w:hint="eastAsia"/>
                <w:color w:val="000000" w:themeColor="text1"/>
                <w:kern w:val="0"/>
                <w:szCs w:val="21"/>
              </w:rPr>
              <w:t>专业核心课程</w:t>
            </w:r>
          </w:p>
        </w:tc>
        <w:tc>
          <w:tcPr>
            <w:tcW w:w="371" w:type="pct"/>
            <w:vMerge w:val="restart"/>
            <w:vAlign w:val="center"/>
          </w:tcPr>
          <w:p w:rsidR="00D55102" w:rsidRDefault="00D55102" w:rsidP="00753D2B">
            <w:pPr>
              <w:spacing w:line="0" w:lineRule="atLeast"/>
              <w:jc w:val="center"/>
              <w:rPr>
                <w:rFonts w:ascii="宋体" w:hAnsi="宋体" w:cs="仿宋"/>
                <w:color w:val="000000" w:themeColor="text1"/>
                <w:kern w:val="0"/>
                <w:szCs w:val="21"/>
              </w:rPr>
            </w:pPr>
            <w:r>
              <w:rPr>
                <w:rFonts w:ascii="宋体" w:hAnsi="宋体" w:cs="仿宋"/>
                <w:color w:val="000000" w:themeColor="text1"/>
                <w:kern w:val="0"/>
                <w:szCs w:val="21"/>
              </w:rPr>
              <w:t>必修</w:t>
            </w:r>
          </w:p>
          <w:p w:rsidR="00D55102" w:rsidRDefault="00D55102" w:rsidP="00753D2B">
            <w:pPr>
              <w:spacing w:line="0" w:lineRule="atLeast"/>
              <w:jc w:val="center"/>
              <w:rPr>
                <w:rFonts w:ascii="宋体" w:hAnsi="宋体" w:cs="宋体"/>
                <w:bCs/>
                <w:color w:val="000000" w:themeColor="text1"/>
                <w:kern w:val="0"/>
                <w:szCs w:val="21"/>
              </w:rPr>
            </w:pPr>
            <w:r>
              <w:rPr>
                <w:rFonts w:ascii="宋体" w:hAnsi="宋体" w:cs="仿宋"/>
                <w:color w:val="000000" w:themeColor="text1"/>
                <w:kern w:val="0"/>
                <w:szCs w:val="21"/>
              </w:rPr>
              <w:t>课程</w:t>
            </w:r>
          </w:p>
        </w:tc>
        <w:tc>
          <w:tcPr>
            <w:tcW w:w="1081"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智慧商务信息技术</w:t>
            </w:r>
          </w:p>
        </w:tc>
        <w:tc>
          <w:tcPr>
            <w:tcW w:w="346" w:type="pct"/>
            <w:vAlign w:val="center"/>
          </w:tcPr>
          <w:p w:rsidR="00D55102" w:rsidRDefault="00D55102" w:rsidP="00753D2B">
            <w:pPr>
              <w:widowControl/>
              <w:snapToGrid w:val="0"/>
              <w:spacing w:line="0" w:lineRule="atLeast"/>
              <w:jc w:val="center"/>
              <w:rPr>
                <w:rFonts w:ascii="宋体" w:hAnsi="宋体" w:cs="仿宋"/>
                <w:kern w:val="0"/>
                <w:szCs w:val="21"/>
              </w:rPr>
            </w:pPr>
            <w:r>
              <w:rPr>
                <w:rFonts w:ascii="宋体" w:hAnsi="宋体" w:cs="仿宋" w:hint="eastAsia"/>
                <w:kern w:val="0"/>
                <w:szCs w:val="21"/>
              </w:rPr>
              <w:t>72</w:t>
            </w:r>
          </w:p>
        </w:tc>
        <w:tc>
          <w:tcPr>
            <w:tcW w:w="307" w:type="pct"/>
            <w:vAlign w:val="center"/>
          </w:tcPr>
          <w:p w:rsidR="00D55102" w:rsidRDefault="00D55102" w:rsidP="00753D2B">
            <w:pPr>
              <w:widowControl/>
              <w:snapToGrid w:val="0"/>
              <w:spacing w:line="0" w:lineRule="atLeast"/>
              <w:jc w:val="center"/>
              <w:rPr>
                <w:rFonts w:ascii="宋体" w:hAnsi="宋体" w:cs="仿宋"/>
                <w:kern w:val="0"/>
                <w:szCs w:val="21"/>
              </w:rPr>
            </w:pPr>
            <w:r>
              <w:rPr>
                <w:rFonts w:ascii="宋体" w:hAnsi="宋体" w:cs="仿宋" w:hint="eastAsia"/>
                <w:kern w:val="0"/>
                <w:szCs w:val="21"/>
              </w:rPr>
              <w:t>4</w:t>
            </w:r>
          </w:p>
        </w:tc>
        <w:tc>
          <w:tcPr>
            <w:tcW w:w="275" w:type="pct"/>
          </w:tcPr>
          <w:p w:rsidR="00D55102" w:rsidRDefault="00D55102" w:rsidP="00753D2B">
            <w:pPr>
              <w:widowControl/>
              <w:snapToGrid w:val="0"/>
              <w:spacing w:line="0" w:lineRule="atLeast"/>
              <w:jc w:val="center"/>
              <w:rPr>
                <w:rFonts w:ascii="宋体" w:hAnsi="宋体" w:cs="仿宋"/>
                <w:kern w:val="0"/>
                <w:szCs w:val="21"/>
              </w:rPr>
            </w:pPr>
          </w:p>
        </w:tc>
        <w:tc>
          <w:tcPr>
            <w:tcW w:w="275" w:type="pct"/>
          </w:tcPr>
          <w:p w:rsidR="00D55102" w:rsidRDefault="00D55102" w:rsidP="00753D2B">
            <w:pPr>
              <w:widowControl/>
              <w:snapToGrid w:val="0"/>
              <w:spacing w:line="0" w:lineRule="atLeast"/>
              <w:jc w:val="center"/>
              <w:rPr>
                <w:rFonts w:ascii="宋体" w:hAnsi="宋体" w:cs="仿宋"/>
                <w:kern w:val="0"/>
                <w:szCs w:val="21"/>
              </w:rPr>
            </w:pPr>
          </w:p>
        </w:tc>
        <w:tc>
          <w:tcPr>
            <w:tcW w:w="311" w:type="pct"/>
            <w:vAlign w:val="center"/>
          </w:tcPr>
          <w:p w:rsidR="00D55102" w:rsidRDefault="00D55102" w:rsidP="00753D2B">
            <w:pPr>
              <w:widowControl/>
              <w:snapToGrid w:val="0"/>
              <w:spacing w:line="0" w:lineRule="atLeast"/>
              <w:jc w:val="center"/>
              <w:rPr>
                <w:rFonts w:ascii="宋体" w:hAnsi="宋体" w:cs="仿宋"/>
                <w:kern w:val="0"/>
                <w:szCs w:val="21"/>
              </w:rPr>
            </w:pPr>
            <w:r>
              <w:rPr>
                <w:rFonts w:ascii="宋体" w:hAnsi="宋体" w:cs="仿宋"/>
                <w:kern w:val="0"/>
                <w:szCs w:val="21"/>
              </w:rPr>
              <w:t>4</w:t>
            </w:r>
          </w:p>
        </w:tc>
        <w:tc>
          <w:tcPr>
            <w:tcW w:w="275" w:type="pct"/>
            <w:vAlign w:val="center"/>
          </w:tcPr>
          <w:p w:rsidR="00D55102" w:rsidRDefault="00D55102" w:rsidP="00753D2B">
            <w:pPr>
              <w:widowControl/>
              <w:snapToGrid w:val="0"/>
              <w:spacing w:line="0" w:lineRule="atLeast"/>
              <w:jc w:val="center"/>
              <w:rPr>
                <w:rFonts w:ascii="宋体" w:hAnsi="宋体" w:cs="仿宋"/>
                <w:kern w:val="0"/>
                <w:szCs w:val="21"/>
              </w:rPr>
            </w:pPr>
          </w:p>
        </w:tc>
        <w:tc>
          <w:tcPr>
            <w:tcW w:w="311" w:type="pct"/>
            <w:vAlign w:val="center"/>
          </w:tcPr>
          <w:p w:rsidR="00D55102" w:rsidRDefault="00D55102" w:rsidP="00753D2B">
            <w:pPr>
              <w:widowControl/>
              <w:spacing w:line="0" w:lineRule="atLeast"/>
              <w:jc w:val="center"/>
              <w:rPr>
                <w:rFonts w:ascii="宋体" w:hAnsi="宋体" w:cs="宋体"/>
                <w:b/>
                <w:bCs/>
                <w:i/>
                <w:iCs/>
                <w:kern w:val="0"/>
                <w:szCs w:val="21"/>
                <w:u w:val="single"/>
              </w:rPr>
            </w:pPr>
          </w:p>
        </w:tc>
        <w:tc>
          <w:tcPr>
            <w:tcW w:w="350" w:type="pct"/>
            <w:vAlign w:val="center"/>
          </w:tcPr>
          <w:p w:rsidR="00D55102" w:rsidRDefault="00D55102" w:rsidP="00753D2B">
            <w:pPr>
              <w:widowControl/>
              <w:spacing w:line="0" w:lineRule="atLeast"/>
              <w:jc w:val="center"/>
              <w:rPr>
                <w:rFonts w:ascii="宋体" w:hAnsi="宋体" w:cs="宋体"/>
                <w:kern w:val="0"/>
                <w:szCs w:val="21"/>
              </w:rPr>
            </w:pPr>
          </w:p>
        </w:tc>
      </w:tr>
      <w:tr w:rsidR="00D55102" w:rsidTr="00753D2B">
        <w:trPr>
          <w:trHeight w:val="20"/>
          <w:jc w:val="center"/>
        </w:trPr>
        <w:tc>
          <w:tcPr>
            <w:tcW w:w="345" w:type="pct"/>
            <w:vMerge/>
            <w:vAlign w:val="center"/>
          </w:tcPr>
          <w:p w:rsidR="00D55102" w:rsidRDefault="00D55102" w:rsidP="00753D2B">
            <w:pPr>
              <w:widowControl/>
              <w:spacing w:line="0" w:lineRule="atLeast"/>
              <w:jc w:val="left"/>
              <w:rPr>
                <w:rFonts w:ascii="宋体" w:hAnsi="宋体" w:cs="宋体"/>
                <w:color w:val="000000" w:themeColor="text1"/>
                <w:kern w:val="0"/>
                <w:szCs w:val="21"/>
              </w:rPr>
            </w:pPr>
          </w:p>
        </w:tc>
        <w:tc>
          <w:tcPr>
            <w:tcW w:w="753" w:type="pct"/>
            <w:gridSpan w:val="3"/>
            <w:vMerge/>
            <w:vAlign w:val="center"/>
          </w:tcPr>
          <w:p w:rsidR="00D55102" w:rsidRDefault="00D55102" w:rsidP="00753D2B">
            <w:pPr>
              <w:widowControl/>
              <w:spacing w:line="0" w:lineRule="atLeast"/>
              <w:jc w:val="left"/>
              <w:rPr>
                <w:rFonts w:ascii="宋体" w:hAnsi="宋体" w:cs="宋体"/>
                <w:color w:val="000000" w:themeColor="text1"/>
                <w:kern w:val="0"/>
                <w:szCs w:val="21"/>
              </w:rPr>
            </w:pPr>
          </w:p>
        </w:tc>
        <w:tc>
          <w:tcPr>
            <w:tcW w:w="371" w:type="pct"/>
            <w:vMerge/>
            <w:vAlign w:val="center"/>
          </w:tcPr>
          <w:p w:rsidR="00D55102" w:rsidRDefault="00D55102" w:rsidP="00753D2B">
            <w:pPr>
              <w:widowControl/>
              <w:spacing w:line="0" w:lineRule="atLeast"/>
              <w:jc w:val="left"/>
              <w:rPr>
                <w:rFonts w:ascii="宋体" w:hAnsi="宋体" w:cs="宋体"/>
                <w:color w:val="000000" w:themeColor="text1"/>
                <w:kern w:val="0"/>
                <w:szCs w:val="21"/>
              </w:rPr>
            </w:pPr>
          </w:p>
        </w:tc>
        <w:tc>
          <w:tcPr>
            <w:tcW w:w="1081" w:type="pct"/>
            <w:vAlign w:val="center"/>
          </w:tcPr>
          <w:p w:rsidR="00D55102" w:rsidRDefault="00D55102" w:rsidP="00753D2B">
            <w:pPr>
              <w:autoSpaceDE w:val="0"/>
              <w:autoSpaceDN w:val="0"/>
              <w:adjustRightIn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网店</w:t>
            </w:r>
            <w:r>
              <w:rPr>
                <w:rFonts w:ascii="宋体" w:hAnsi="宋体" w:cs="仿宋"/>
                <w:color w:val="000000" w:themeColor="text1"/>
                <w:kern w:val="0"/>
                <w:szCs w:val="21"/>
              </w:rPr>
              <w:t>美工</w:t>
            </w:r>
          </w:p>
        </w:tc>
        <w:tc>
          <w:tcPr>
            <w:tcW w:w="346" w:type="pct"/>
            <w:vAlign w:val="center"/>
          </w:tcPr>
          <w:p w:rsidR="00D55102" w:rsidRDefault="00D55102" w:rsidP="00753D2B">
            <w:pPr>
              <w:widowControl/>
              <w:snapToGrid w:val="0"/>
              <w:spacing w:line="0" w:lineRule="atLeast"/>
              <w:jc w:val="center"/>
              <w:rPr>
                <w:rFonts w:ascii="宋体" w:hAnsi="宋体" w:cs="仿宋"/>
                <w:kern w:val="0"/>
                <w:szCs w:val="21"/>
              </w:rPr>
            </w:pPr>
            <w:r>
              <w:rPr>
                <w:rFonts w:ascii="宋体" w:hAnsi="宋体" w:cs="仿宋" w:hint="eastAsia"/>
                <w:kern w:val="0"/>
                <w:szCs w:val="21"/>
              </w:rPr>
              <w:t>72</w:t>
            </w:r>
          </w:p>
        </w:tc>
        <w:tc>
          <w:tcPr>
            <w:tcW w:w="307" w:type="pct"/>
            <w:vAlign w:val="center"/>
          </w:tcPr>
          <w:p w:rsidR="00D55102" w:rsidRDefault="00D55102" w:rsidP="00753D2B">
            <w:pPr>
              <w:widowControl/>
              <w:snapToGrid w:val="0"/>
              <w:spacing w:line="0" w:lineRule="atLeast"/>
              <w:jc w:val="center"/>
              <w:rPr>
                <w:rFonts w:ascii="宋体" w:hAnsi="宋体" w:cs="仿宋"/>
                <w:kern w:val="0"/>
                <w:szCs w:val="21"/>
              </w:rPr>
            </w:pPr>
            <w:r>
              <w:rPr>
                <w:rFonts w:ascii="宋体" w:hAnsi="宋体" w:cs="仿宋"/>
                <w:kern w:val="0"/>
                <w:szCs w:val="21"/>
              </w:rPr>
              <w:t>4</w:t>
            </w:r>
          </w:p>
        </w:tc>
        <w:tc>
          <w:tcPr>
            <w:tcW w:w="275" w:type="pct"/>
            <w:vAlign w:val="center"/>
          </w:tcPr>
          <w:p w:rsidR="00D55102" w:rsidRDefault="00D55102" w:rsidP="00753D2B">
            <w:pPr>
              <w:widowControl/>
              <w:snapToGrid w:val="0"/>
              <w:spacing w:line="0" w:lineRule="atLeast"/>
              <w:jc w:val="center"/>
              <w:rPr>
                <w:rFonts w:ascii="宋体" w:hAnsi="宋体" w:cs="仿宋"/>
                <w:kern w:val="0"/>
                <w:szCs w:val="21"/>
              </w:rPr>
            </w:pPr>
          </w:p>
        </w:tc>
        <w:tc>
          <w:tcPr>
            <w:tcW w:w="275" w:type="pct"/>
            <w:vAlign w:val="center"/>
          </w:tcPr>
          <w:p w:rsidR="00D55102" w:rsidRDefault="00D55102" w:rsidP="00753D2B">
            <w:pPr>
              <w:widowControl/>
              <w:snapToGrid w:val="0"/>
              <w:spacing w:line="0" w:lineRule="atLeast"/>
              <w:jc w:val="center"/>
              <w:rPr>
                <w:rFonts w:ascii="宋体" w:hAnsi="宋体" w:cs="仿宋"/>
                <w:kern w:val="0"/>
                <w:szCs w:val="21"/>
              </w:rPr>
            </w:pPr>
            <w:r>
              <w:rPr>
                <w:rFonts w:ascii="宋体" w:hAnsi="宋体" w:cs="仿宋"/>
                <w:kern w:val="0"/>
                <w:szCs w:val="21"/>
              </w:rPr>
              <w:t>4</w:t>
            </w:r>
          </w:p>
        </w:tc>
        <w:tc>
          <w:tcPr>
            <w:tcW w:w="311" w:type="pct"/>
            <w:vAlign w:val="center"/>
          </w:tcPr>
          <w:p w:rsidR="00D55102" w:rsidRDefault="00D55102" w:rsidP="00753D2B">
            <w:pPr>
              <w:widowControl/>
              <w:snapToGrid w:val="0"/>
              <w:spacing w:line="0" w:lineRule="atLeast"/>
              <w:jc w:val="center"/>
              <w:rPr>
                <w:rFonts w:ascii="宋体" w:hAnsi="宋体" w:cs="仿宋"/>
                <w:kern w:val="0"/>
                <w:szCs w:val="21"/>
              </w:rPr>
            </w:pPr>
          </w:p>
        </w:tc>
        <w:tc>
          <w:tcPr>
            <w:tcW w:w="275" w:type="pct"/>
            <w:vAlign w:val="center"/>
          </w:tcPr>
          <w:p w:rsidR="00D55102" w:rsidRDefault="00D55102" w:rsidP="00753D2B">
            <w:pPr>
              <w:widowControl/>
              <w:snapToGrid w:val="0"/>
              <w:spacing w:line="0" w:lineRule="atLeast"/>
              <w:jc w:val="center"/>
              <w:rPr>
                <w:rFonts w:ascii="宋体" w:hAnsi="宋体" w:cs="仿宋"/>
                <w:kern w:val="0"/>
                <w:szCs w:val="21"/>
              </w:rPr>
            </w:pPr>
          </w:p>
        </w:tc>
        <w:tc>
          <w:tcPr>
            <w:tcW w:w="311" w:type="pct"/>
            <w:vAlign w:val="center"/>
          </w:tcPr>
          <w:p w:rsidR="00D55102" w:rsidRDefault="00D55102" w:rsidP="00753D2B">
            <w:pPr>
              <w:widowControl/>
              <w:spacing w:line="0" w:lineRule="atLeast"/>
              <w:jc w:val="center"/>
              <w:rPr>
                <w:rFonts w:ascii="宋体" w:hAnsi="宋体" w:cs="宋体"/>
                <w:kern w:val="0"/>
                <w:szCs w:val="21"/>
              </w:rPr>
            </w:pPr>
          </w:p>
        </w:tc>
        <w:tc>
          <w:tcPr>
            <w:tcW w:w="350" w:type="pct"/>
            <w:vAlign w:val="center"/>
          </w:tcPr>
          <w:p w:rsidR="00D55102" w:rsidRDefault="00D55102" w:rsidP="00753D2B">
            <w:pPr>
              <w:widowControl/>
              <w:spacing w:line="0" w:lineRule="atLeast"/>
              <w:jc w:val="center"/>
              <w:rPr>
                <w:rFonts w:ascii="宋体" w:hAnsi="宋体" w:cs="宋体"/>
                <w:kern w:val="0"/>
                <w:szCs w:val="21"/>
              </w:rPr>
            </w:pPr>
          </w:p>
        </w:tc>
      </w:tr>
      <w:tr w:rsidR="00D55102" w:rsidTr="00753D2B">
        <w:trPr>
          <w:trHeight w:val="90"/>
          <w:jc w:val="center"/>
        </w:trPr>
        <w:tc>
          <w:tcPr>
            <w:tcW w:w="345" w:type="pct"/>
            <w:vMerge/>
            <w:vAlign w:val="center"/>
          </w:tcPr>
          <w:p w:rsidR="00D55102" w:rsidRDefault="00D55102" w:rsidP="00753D2B">
            <w:pPr>
              <w:widowControl/>
              <w:spacing w:line="0" w:lineRule="atLeast"/>
              <w:jc w:val="left"/>
              <w:rPr>
                <w:rFonts w:ascii="宋体" w:hAnsi="宋体" w:cs="宋体"/>
                <w:color w:val="000000" w:themeColor="text1"/>
                <w:kern w:val="0"/>
                <w:szCs w:val="21"/>
              </w:rPr>
            </w:pPr>
          </w:p>
        </w:tc>
        <w:tc>
          <w:tcPr>
            <w:tcW w:w="753" w:type="pct"/>
            <w:gridSpan w:val="3"/>
            <w:vMerge/>
            <w:vAlign w:val="center"/>
          </w:tcPr>
          <w:p w:rsidR="00D55102" w:rsidRDefault="00D55102" w:rsidP="00753D2B">
            <w:pPr>
              <w:widowControl/>
              <w:spacing w:line="0" w:lineRule="atLeast"/>
              <w:jc w:val="left"/>
              <w:rPr>
                <w:rFonts w:ascii="宋体" w:hAnsi="宋体" w:cs="宋体"/>
                <w:color w:val="000000" w:themeColor="text1"/>
                <w:kern w:val="0"/>
                <w:szCs w:val="21"/>
              </w:rPr>
            </w:pPr>
          </w:p>
        </w:tc>
        <w:tc>
          <w:tcPr>
            <w:tcW w:w="371" w:type="pct"/>
            <w:vMerge/>
            <w:vAlign w:val="center"/>
          </w:tcPr>
          <w:p w:rsidR="00D55102" w:rsidRDefault="00D55102" w:rsidP="00753D2B">
            <w:pPr>
              <w:widowControl/>
              <w:spacing w:line="0" w:lineRule="atLeast"/>
              <w:jc w:val="left"/>
              <w:rPr>
                <w:rFonts w:ascii="宋体" w:hAnsi="宋体" w:cs="宋体"/>
                <w:color w:val="000000" w:themeColor="text1"/>
                <w:kern w:val="0"/>
                <w:szCs w:val="21"/>
              </w:rPr>
            </w:pPr>
          </w:p>
        </w:tc>
        <w:tc>
          <w:tcPr>
            <w:tcW w:w="1081" w:type="pct"/>
            <w:vAlign w:val="center"/>
          </w:tcPr>
          <w:p w:rsidR="00D55102" w:rsidRDefault="00D55102" w:rsidP="00753D2B">
            <w:pPr>
              <w:autoSpaceDE w:val="0"/>
              <w:autoSpaceDN w:val="0"/>
              <w:adjustRightIn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网络</w:t>
            </w:r>
            <w:r>
              <w:rPr>
                <w:rFonts w:ascii="宋体" w:hAnsi="宋体" w:cs="仿宋"/>
                <w:color w:val="000000" w:themeColor="text1"/>
                <w:kern w:val="0"/>
                <w:szCs w:val="21"/>
              </w:rPr>
              <w:t>推广</w:t>
            </w:r>
          </w:p>
        </w:tc>
        <w:tc>
          <w:tcPr>
            <w:tcW w:w="346" w:type="pct"/>
            <w:vAlign w:val="center"/>
          </w:tcPr>
          <w:p w:rsidR="00D55102" w:rsidRDefault="00D55102" w:rsidP="00753D2B">
            <w:pPr>
              <w:widowControl/>
              <w:snapToGrid w:val="0"/>
              <w:spacing w:line="0" w:lineRule="atLeast"/>
              <w:jc w:val="center"/>
              <w:rPr>
                <w:rFonts w:ascii="宋体" w:hAnsi="宋体" w:cs="仿宋"/>
                <w:kern w:val="0"/>
                <w:szCs w:val="21"/>
              </w:rPr>
            </w:pPr>
            <w:r>
              <w:rPr>
                <w:rFonts w:ascii="宋体" w:hAnsi="宋体" w:cs="仿宋" w:hint="eastAsia"/>
                <w:kern w:val="0"/>
                <w:szCs w:val="21"/>
              </w:rPr>
              <w:t>72</w:t>
            </w:r>
          </w:p>
        </w:tc>
        <w:tc>
          <w:tcPr>
            <w:tcW w:w="307" w:type="pct"/>
            <w:vAlign w:val="center"/>
          </w:tcPr>
          <w:p w:rsidR="00D55102" w:rsidRDefault="00D55102" w:rsidP="00753D2B">
            <w:pPr>
              <w:widowControl/>
              <w:snapToGrid w:val="0"/>
              <w:spacing w:line="0" w:lineRule="atLeast"/>
              <w:jc w:val="center"/>
              <w:rPr>
                <w:rFonts w:ascii="宋体" w:hAnsi="宋体" w:cs="仿宋"/>
                <w:kern w:val="0"/>
                <w:szCs w:val="21"/>
              </w:rPr>
            </w:pPr>
            <w:r>
              <w:rPr>
                <w:rFonts w:ascii="宋体" w:hAnsi="宋体" w:cs="仿宋" w:hint="eastAsia"/>
                <w:kern w:val="0"/>
                <w:szCs w:val="21"/>
              </w:rPr>
              <w:t>4</w:t>
            </w:r>
          </w:p>
        </w:tc>
        <w:tc>
          <w:tcPr>
            <w:tcW w:w="275" w:type="pct"/>
            <w:vAlign w:val="center"/>
          </w:tcPr>
          <w:p w:rsidR="00D55102" w:rsidRDefault="00D55102" w:rsidP="00753D2B">
            <w:pPr>
              <w:widowControl/>
              <w:snapToGrid w:val="0"/>
              <w:spacing w:line="0" w:lineRule="atLeast"/>
              <w:jc w:val="center"/>
              <w:rPr>
                <w:rFonts w:ascii="宋体" w:hAnsi="宋体" w:cs="仿宋"/>
                <w:kern w:val="0"/>
                <w:szCs w:val="21"/>
              </w:rPr>
            </w:pPr>
          </w:p>
        </w:tc>
        <w:tc>
          <w:tcPr>
            <w:tcW w:w="275" w:type="pct"/>
            <w:vAlign w:val="center"/>
          </w:tcPr>
          <w:p w:rsidR="00D55102" w:rsidRDefault="00D55102" w:rsidP="00753D2B">
            <w:pPr>
              <w:widowControl/>
              <w:snapToGrid w:val="0"/>
              <w:spacing w:line="0" w:lineRule="atLeast"/>
              <w:jc w:val="center"/>
              <w:rPr>
                <w:rFonts w:ascii="宋体" w:hAnsi="宋体" w:cs="仿宋"/>
                <w:kern w:val="0"/>
                <w:szCs w:val="21"/>
              </w:rPr>
            </w:pPr>
          </w:p>
        </w:tc>
        <w:tc>
          <w:tcPr>
            <w:tcW w:w="311" w:type="pct"/>
            <w:vAlign w:val="center"/>
          </w:tcPr>
          <w:p w:rsidR="00D55102" w:rsidRDefault="00D55102" w:rsidP="00753D2B">
            <w:pPr>
              <w:widowControl/>
              <w:snapToGrid w:val="0"/>
              <w:spacing w:line="0" w:lineRule="atLeast"/>
              <w:jc w:val="center"/>
              <w:rPr>
                <w:rFonts w:ascii="宋体" w:hAnsi="宋体" w:cs="仿宋"/>
                <w:kern w:val="0"/>
                <w:szCs w:val="21"/>
              </w:rPr>
            </w:pPr>
          </w:p>
        </w:tc>
        <w:tc>
          <w:tcPr>
            <w:tcW w:w="275"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r>
              <w:rPr>
                <w:rFonts w:ascii="宋体" w:hAnsi="宋体" w:cs="仿宋" w:hint="eastAsia"/>
                <w:kern w:val="0"/>
                <w:szCs w:val="21"/>
              </w:rPr>
              <w:t>4</w:t>
            </w:r>
          </w:p>
        </w:tc>
        <w:tc>
          <w:tcPr>
            <w:tcW w:w="311" w:type="pct"/>
            <w:vAlign w:val="center"/>
          </w:tcPr>
          <w:p w:rsidR="00D55102" w:rsidRDefault="00D55102" w:rsidP="00753D2B">
            <w:pPr>
              <w:widowControl/>
              <w:spacing w:line="0" w:lineRule="atLeast"/>
              <w:jc w:val="center"/>
              <w:rPr>
                <w:rFonts w:ascii="宋体" w:hAnsi="宋体" w:cs="宋体"/>
                <w:kern w:val="0"/>
                <w:szCs w:val="21"/>
              </w:rPr>
            </w:pPr>
          </w:p>
        </w:tc>
        <w:tc>
          <w:tcPr>
            <w:tcW w:w="350" w:type="pct"/>
            <w:vAlign w:val="center"/>
          </w:tcPr>
          <w:p w:rsidR="00D55102" w:rsidRDefault="00D55102" w:rsidP="00753D2B">
            <w:pPr>
              <w:widowControl/>
              <w:spacing w:line="0" w:lineRule="atLeast"/>
              <w:jc w:val="center"/>
              <w:rPr>
                <w:rFonts w:ascii="宋体" w:hAnsi="宋体" w:cs="宋体"/>
                <w:kern w:val="0"/>
                <w:szCs w:val="21"/>
              </w:rPr>
            </w:pPr>
          </w:p>
        </w:tc>
      </w:tr>
      <w:tr w:rsidR="00D55102" w:rsidTr="00753D2B">
        <w:trPr>
          <w:trHeight w:val="90"/>
          <w:jc w:val="center"/>
        </w:trPr>
        <w:tc>
          <w:tcPr>
            <w:tcW w:w="345" w:type="pct"/>
            <w:vMerge/>
            <w:vAlign w:val="center"/>
          </w:tcPr>
          <w:p w:rsidR="00D55102" w:rsidRDefault="00D55102" w:rsidP="00753D2B">
            <w:pPr>
              <w:widowControl/>
              <w:spacing w:line="0" w:lineRule="atLeast"/>
              <w:jc w:val="left"/>
              <w:rPr>
                <w:rFonts w:ascii="宋体" w:hAnsi="宋体" w:cs="宋体"/>
                <w:color w:val="000000" w:themeColor="text1"/>
                <w:kern w:val="0"/>
                <w:szCs w:val="21"/>
              </w:rPr>
            </w:pPr>
          </w:p>
        </w:tc>
        <w:tc>
          <w:tcPr>
            <w:tcW w:w="753" w:type="pct"/>
            <w:gridSpan w:val="3"/>
            <w:vMerge/>
            <w:vAlign w:val="center"/>
          </w:tcPr>
          <w:p w:rsidR="00D55102" w:rsidRDefault="00D55102" w:rsidP="00753D2B">
            <w:pPr>
              <w:widowControl/>
              <w:spacing w:line="0" w:lineRule="atLeast"/>
              <w:jc w:val="left"/>
              <w:rPr>
                <w:rFonts w:ascii="宋体" w:hAnsi="宋体" w:cs="宋体"/>
                <w:color w:val="000000" w:themeColor="text1"/>
                <w:kern w:val="0"/>
                <w:szCs w:val="21"/>
              </w:rPr>
            </w:pPr>
          </w:p>
        </w:tc>
        <w:tc>
          <w:tcPr>
            <w:tcW w:w="371" w:type="pct"/>
            <w:vMerge w:val="restart"/>
            <w:vAlign w:val="center"/>
          </w:tcPr>
          <w:p w:rsidR="00D55102" w:rsidRDefault="00D55102" w:rsidP="00753D2B">
            <w:pPr>
              <w:widowControl/>
              <w:spacing w:line="0" w:lineRule="atLeast"/>
              <w:jc w:val="left"/>
              <w:rPr>
                <w:rFonts w:ascii="宋体" w:hAnsi="宋体" w:cs="宋体"/>
                <w:color w:val="000000" w:themeColor="text1"/>
                <w:kern w:val="0"/>
                <w:szCs w:val="21"/>
              </w:rPr>
            </w:pPr>
            <w:r>
              <w:rPr>
                <w:rFonts w:ascii="宋体" w:hAnsi="宋体" w:cs="宋体" w:hint="eastAsia"/>
                <w:color w:val="000000" w:themeColor="text1"/>
                <w:kern w:val="0"/>
                <w:szCs w:val="21"/>
              </w:rPr>
              <w:t>选修课程</w:t>
            </w:r>
          </w:p>
        </w:tc>
        <w:tc>
          <w:tcPr>
            <w:tcW w:w="1081" w:type="pct"/>
            <w:vAlign w:val="center"/>
          </w:tcPr>
          <w:p w:rsidR="00D55102" w:rsidRDefault="00D55102" w:rsidP="00753D2B">
            <w:pPr>
              <w:autoSpaceDE w:val="0"/>
              <w:autoSpaceDN w:val="0"/>
              <w:adjustRightIn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物流配送</w:t>
            </w:r>
          </w:p>
        </w:tc>
        <w:tc>
          <w:tcPr>
            <w:tcW w:w="346" w:type="pct"/>
            <w:vAlign w:val="center"/>
          </w:tcPr>
          <w:p w:rsidR="00D55102" w:rsidRDefault="00D55102" w:rsidP="00753D2B">
            <w:pPr>
              <w:widowControl/>
              <w:snapToGrid w:val="0"/>
              <w:spacing w:line="0" w:lineRule="atLeast"/>
              <w:jc w:val="center"/>
              <w:rPr>
                <w:rFonts w:ascii="宋体" w:hAnsi="宋体" w:cs="仿宋"/>
                <w:kern w:val="0"/>
                <w:szCs w:val="21"/>
              </w:rPr>
            </w:pPr>
            <w:r>
              <w:rPr>
                <w:rFonts w:ascii="宋体" w:hAnsi="宋体" w:cs="仿宋" w:hint="eastAsia"/>
                <w:kern w:val="0"/>
                <w:szCs w:val="21"/>
              </w:rPr>
              <w:t>7</w:t>
            </w:r>
            <w:r>
              <w:rPr>
                <w:rFonts w:ascii="宋体" w:hAnsi="宋体" w:cs="仿宋"/>
                <w:kern w:val="0"/>
                <w:szCs w:val="21"/>
              </w:rPr>
              <w:t>2</w:t>
            </w:r>
          </w:p>
        </w:tc>
        <w:tc>
          <w:tcPr>
            <w:tcW w:w="307" w:type="pct"/>
            <w:vAlign w:val="center"/>
          </w:tcPr>
          <w:p w:rsidR="00D55102" w:rsidRDefault="00D55102" w:rsidP="00753D2B">
            <w:pPr>
              <w:widowControl/>
              <w:snapToGrid w:val="0"/>
              <w:spacing w:line="0" w:lineRule="atLeast"/>
              <w:jc w:val="center"/>
              <w:rPr>
                <w:rFonts w:ascii="宋体" w:hAnsi="宋体" w:cs="仿宋"/>
                <w:kern w:val="0"/>
                <w:szCs w:val="21"/>
              </w:rPr>
            </w:pPr>
            <w:r>
              <w:rPr>
                <w:rFonts w:ascii="宋体" w:hAnsi="宋体" w:cs="仿宋" w:hint="eastAsia"/>
                <w:kern w:val="0"/>
                <w:szCs w:val="21"/>
              </w:rPr>
              <w:t>4</w:t>
            </w:r>
          </w:p>
        </w:tc>
        <w:tc>
          <w:tcPr>
            <w:tcW w:w="275" w:type="pct"/>
            <w:vAlign w:val="center"/>
          </w:tcPr>
          <w:p w:rsidR="00D55102" w:rsidRDefault="00D55102" w:rsidP="00753D2B">
            <w:pPr>
              <w:widowControl/>
              <w:snapToGrid w:val="0"/>
              <w:spacing w:line="0" w:lineRule="atLeast"/>
              <w:jc w:val="center"/>
              <w:rPr>
                <w:rFonts w:ascii="宋体" w:hAnsi="宋体" w:cs="仿宋"/>
                <w:kern w:val="0"/>
                <w:szCs w:val="21"/>
              </w:rPr>
            </w:pPr>
          </w:p>
        </w:tc>
        <w:tc>
          <w:tcPr>
            <w:tcW w:w="275" w:type="pct"/>
            <w:vAlign w:val="center"/>
          </w:tcPr>
          <w:p w:rsidR="00D55102" w:rsidRDefault="00D55102" w:rsidP="00753D2B">
            <w:pPr>
              <w:widowControl/>
              <w:snapToGrid w:val="0"/>
              <w:spacing w:line="0" w:lineRule="atLeast"/>
              <w:jc w:val="center"/>
              <w:rPr>
                <w:rFonts w:ascii="宋体" w:hAnsi="宋体" w:cs="仿宋"/>
                <w:kern w:val="0"/>
                <w:szCs w:val="21"/>
              </w:rPr>
            </w:pPr>
          </w:p>
        </w:tc>
        <w:tc>
          <w:tcPr>
            <w:tcW w:w="311" w:type="pct"/>
            <w:vAlign w:val="center"/>
          </w:tcPr>
          <w:p w:rsidR="00D55102" w:rsidRDefault="00D55102" w:rsidP="00753D2B">
            <w:pPr>
              <w:widowControl/>
              <w:snapToGrid w:val="0"/>
              <w:spacing w:line="0" w:lineRule="atLeast"/>
              <w:jc w:val="center"/>
              <w:rPr>
                <w:rFonts w:ascii="宋体" w:hAnsi="宋体" w:cs="仿宋"/>
                <w:kern w:val="0"/>
                <w:szCs w:val="21"/>
              </w:rPr>
            </w:pPr>
          </w:p>
        </w:tc>
        <w:tc>
          <w:tcPr>
            <w:tcW w:w="275" w:type="pct"/>
            <w:vAlign w:val="center"/>
          </w:tcPr>
          <w:p w:rsidR="00D55102" w:rsidRDefault="00D55102" w:rsidP="00753D2B">
            <w:pPr>
              <w:widowControl/>
              <w:snapToGrid w:val="0"/>
              <w:spacing w:line="0" w:lineRule="atLeast"/>
              <w:jc w:val="center"/>
              <w:rPr>
                <w:rFonts w:ascii="宋体" w:hAnsi="宋体" w:cs="仿宋"/>
                <w:kern w:val="0"/>
                <w:szCs w:val="21"/>
              </w:rPr>
            </w:pPr>
            <w:r>
              <w:rPr>
                <w:rFonts w:ascii="宋体" w:hAnsi="宋体" w:cs="仿宋" w:hint="eastAsia"/>
                <w:color w:val="000000" w:themeColor="text1"/>
                <w:kern w:val="0"/>
                <w:szCs w:val="21"/>
              </w:rPr>
              <w:t>4</w:t>
            </w:r>
          </w:p>
        </w:tc>
        <w:tc>
          <w:tcPr>
            <w:tcW w:w="311" w:type="pct"/>
            <w:vAlign w:val="center"/>
          </w:tcPr>
          <w:p w:rsidR="00D55102" w:rsidRDefault="00D55102" w:rsidP="00753D2B">
            <w:pPr>
              <w:widowControl/>
              <w:spacing w:line="0" w:lineRule="atLeast"/>
              <w:jc w:val="center"/>
              <w:rPr>
                <w:rFonts w:ascii="宋体" w:hAnsi="宋体" w:cs="宋体"/>
                <w:kern w:val="0"/>
                <w:szCs w:val="21"/>
              </w:rPr>
            </w:pPr>
          </w:p>
        </w:tc>
        <w:tc>
          <w:tcPr>
            <w:tcW w:w="350" w:type="pct"/>
            <w:vAlign w:val="center"/>
          </w:tcPr>
          <w:p w:rsidR="00D55102" w:rsidRDefault="00D55102" w:rsidP="00753D2B">
            <w:pPr>
              <w:widowControl/>
              <w:spacing w:line="0" w:lineRule="atLeast"/>
              <w:jc w:val="center"/>
              <w:rPr>
                <w:rFonts w:ascii="宋体" w:hAnsi="宋体" w:cs="宋体"/>
                <w:kern w:val="0"/>
                <w:szCs w:val="21"/>
              </w:rPr>
            </w:pPr>
          </w:p>
        </w:tc>
      </w:tr>
      <w:tr w:rsidR="00D55102" w:rsidTr="00753D2B">
        <w:trPr>
          <w:trHeight w:val="241"/>
          <w:jc w:val="center"/>
        </w:trPr>
        <w:tc>
          <w:tcPr>
            <w:tcW w:w="345" w:type="pct"/>
            <w:vMerge/>
            <w:vAlign w:val="center"/>
          </w:tcPr>
          <w:p w:rsidR="00D55102" w:rsidRDefault="00D55102" w:rsidP="00753D2B">
            <w:pPr>
              <w:widowControl/>
              <w:spacing w:line="0" w:lineRule="atLeast"/>
              <w:jc w:val="left"/>
              <w:rPr>
                <w:rFonts w:ascii="宋体" w:hAnsi="宋体" w:cs="宋体"/>
                <w:color w:val="000000" w:themeColor="text1"/>
                <w:kern w:val="0"/>
                <w:szCs w:val="21"/>
              </w:rPr>
            </w:pPr>
          </w:p>
        </w:tc>
        <w:tc>
          <w:tcPr>
            <w:tcW w:w="753" w:type="pct"/>
            <w:gridSpan w:val="3"/>
            <w:vMerge/>
            <w:vAlign w:val="center"/>
          </w:tcPr>
          <w:p w:rsidR="00D55102" w:rsidRDefault="00D55102" w:rsidP="00753D2B">
            <w:pPr>
              <w:widowControl/>
              <w:spacing w:line="0" w:lineRule="atLeast"/>
              <w:jc w:val="left"/>
              <w:rPr>
                <w:rFonts w:ascii="宋体" w:hAnsi="宋体" w:cs="宋体"/>
                <w:color w:val="000000" w:themeColor="text1"/>
                <w:kern w:val="0"/>
                <w:szCs w:val="21"/>
              </w:rPr>
            </w:pPr>
          </w:p>
        </w:tc>
        <w:tc>
          <w:tcPr>
            <w:tcW w:w="371" w:type="pct"/>
            <w:vMerge/>
            <w:vAlign w:val="center"/>
          </w:tcPr>
          <w:p w:rsidR="00D55102" w:rsidRDefault="00D55102" w:rsidP="00753D2B">
            <w:pPr>
              <w:widowControl/>
              <w:spacing w:line="0" w:lineRule="atLeast"/>
              <w:jc w:val="left"/>
              <w:rPr>
                <w:rFonts w:ascii="宋体" w:hAnsi="宋体" w:cs="宋体"/>
                <w:color w:val="000000" w:themeColor="text1"/>
                <w:kern w:val="0"/>
                <w:szCs w:val="21"/>
              </w:rPr>
            </w:pPr>
          </w:p>
        </w:tc>
        <w:tc>
          <w:tcPr>
            <w:tcW w:w="1081" w:type="pct"/>
            <w:vAlign w:val="center"/>
          </w:tcPr>
          <w:p w:rsidR="00D55102" w:rsidRDefault="00D55102" w:rsidP="00753D2B">
            <w:pPr>
              <w:widowControl/>
              <w:snapToGrid w:val="0"/>
              <w:spacing w:line="0" w:lineRule="atLeast"/>
              <w:jc w:val="center"/>
              <w:rPr>
                <w:rFonts w:ascii="宋体" w:hAnsi="宋体" w:cs="仿宋"/>
                <w:b/>
                <w:bCs/>
                <w:i/>
                <w:iCs/>
                <w:color w:val="000000" w:themeColor="text1"/>
                <w:kern w:val="0"/>
                <w:szCs w:val="21"/>
                <w:u w:val="single"/>
              </w:rPr>
            </w:pPr>
            <w:r>
              <w:rPr>
                <w:rFonts w:ascii="宋体" w:hAnsi="宋体" w:cs="仿宋" w:hint="eastAsia"/>
                <w:b/>
                <w:bCs/>
                <w:i/>
                <w:iCs/>
                <w:color w:val="000000" w:themeColor="text1"/>
                <w:kern w:val="0"/>
                <w:szCs w:val="21"/>
                <w:u w:val="single"/>
              </w:rPr>
              <w:t>直播电商</w:t>
            </w:r>
          </w:p>
        </w:tc>
        <w:tc>
          <w:tcPr>
            <w:tcW w:w="346" w:type="pct"/>
            <w:vAlign w:val="center"/>
          </w:tcPr>
          <w:p w:rsidR="00D55102" w:rsidRDefault="00D55102" w:rsidP="00753D2B">
            <w:pPr>
              <w:widowControl/>
              <w:snapToGrid w:val="0"/>
              <w:spacing w:line="0" w:lineRule="atLeast"/>
              <w:jc w:val="center"/>
              <w:rPr>
                <w:rFonts w:ascii="宋体" w:hAnsi="宋体" w:cs="仿宋"/>
                <w:b/>
                <w:bCs/>
                <w:i/>
                <w:iCs/>
                <w:kern w:val="0"/>
                <w:szCs w:val="21"/>
                <w:u w:val="single"/>
              </w:rPr>
            </w:pPr>
            <w:r>
              <w:rPr>
                <w:rFonts w:ascii="宋体" w:hAnsi="宋体" w:cs="仿宋" w:hint="eastAsia"/>
                <w:b/>
                <w:bCs/>
                <w:i/>
                <w:iCs/>
                <w:kern w:val="0"/>
                <w:szCs w:val="21"/>
                <w:u w:val="single"/>
              </w:rPr>
              <w:t>108</w:t>
            </w:r>
          </w:p>
        </w:tc>
        <w:tc>
          <w:tcPr>
            <w:tcW w:w="307" w:type="pct"/>
            <w:vAlign w:val="center"/>
          </w:tcPr>
          <w:p w:rsidR="00D55102" w:rsidRDefault="00D55102" w:rsidP="00753D2B">
            <w:pPr>
              <w:widowControl/>
              <w:snapToGrid w:val="0"/>
              <w:spacing w:line="0" w:lineRule="atLeast"/>
              <w:jc w:val="center"/>
              <w:rPr>
                <w:rFonts w:ascii="宋体" w:hAnsi="宋体" w:cs="仿宋"/>
                <w:b/>
                <w:bCs/>
                <w:i/>
                <w:iCs/>
                <w:kern w:val="0"/>
                <w:szCs w:val="21"/>
                <w:u w:val="single"/>
              </w:rPr>
            </w:pPr>
            <w:r>
              <w:rPr>
                <w:rFonts w:ascii="宋体" w:hAnsi="宋体" w:cs="仿宋" w:hint="eastAsia"/>
                <w:b/>
                <w:bCs/>
                <w:i/>
                <w:iCs/>
                <w:kern w:val="0"/>
                <w:szCs w:val="21"/>
                <w:u w:val="single"/>
              </w:rPr>
              <w:t>6</w:t>
            </w:r>
          </w:p>
        </w:tc>
        <w:tc>
          <w:tcPr>
            <w:tcW w:w="275" w:type="pct"/>
            <w:vAlign w:val="center"/>
          </w:tcPr>
          <w:p w:rsidR="00D55102" w:rsidRDefault="00D55102" w:rsidP="00753D2B">
            <w:pPr>
              <w:widowControl/>
              <w:snapToGrid w:val="0"/>
              <w:spacing w:line="0" w:lineRule="atLeast"/>
              <w:jc w:val="center"/>
              <w:rPr>
                <w:rFonts w:ascii="宋体" w:hAnsi="宋体" w:cs="仿宋"/>
                <w:b/>
                <w:bCs/>
                <w:i/>
                <w:iCs/>
                <w:kern w:val="0"/>
                <w:szCs w:val="21"/>
                <w:u w:val="single"/>
              </w:rPr>
            </w:pPr>
          </w:p>
        </w:tc>
        <w:tc>
          <w:tcPr>
            <w:tcW w:w="275" w:type="pct"/>
            <w:vAlign w:val="center"/>
          </w:tcPr>
          <w:p w:rsidR="00D55102" w:rsidRDefault="00D55102" w:rsidP="00753D2B">
            <w:pPr>
              <w:widowControl/>
              <w:snapToGrid w:val="0"/>
              <w:spacing w:line="0" w:lineRule="atLeast"/>
              <w:jc w:val="center"/>
              <w:rPr>
                <w:rFonts w:ascii="宋体" w:hAnsi="宋体" w:cs="仿宋"/>
                <w:b/>
                <w:bCs/>
                <w:i/>
                <w:iCs/>
                <w:kern w:val="0"/>
                <w:szCs w:val="21"/>
                <w:u w:val="single"/>
              </w:rPr>
            </w:pPr>
          </w:p>
        </w:tc>
        <w:tc>
          <w:tcPr>
            <w:tcW w:w="311" w:type="pct"/>
            <w:vAlign w:val="center"/>
          </w:tcPr>
          <w:p w:rsidR="00D55102" w:rsidRDefault="00D55102" w:rsidP="00753D2B">
            <w:pPr>
              <w:widowControl/>
              <w:snapToGrid w:val="0"/>
              <w:spacing w:line="0" w:lineRule="atLeast"/>
              <w:jc w:val="center"/>
              <w:rPr>
                <w:rFonts w:ascii="宋体" w:hAnsi="宋体" w:cs="仿宋"/>
                <w:b/>
                <w:bCs/>
                <w:i/>
                <w:iCs/>
                <w:kern w:val="0"/>
                <w:szCs w:val="21"/>
                <w:u w:val="single"/>
              </w:rPr>
            </w:pPr>
            <w:r>
              <w:rPr>
                <w:rFonts w:ascii="宋体" w:hAnsi="宋体" w:cs="仿宋" w:hint="eastAsia"/>
                <w:b/>
                <w:bCs/>
                <w:i/>
                <w:iCs/>
                <w:kern w:val="0"/>
                <w:szCs w:val="21"/>
                <w:u w:val="single"/>
              </w:rPr>
              <w:t>6</w:t>
            </w:r>
          </w:p>
        </w:tc>
        <w:tc>
          <w:tcPr>
            <w:tcW w:w="275" w:type="pct"/>
            <w:vAlign w:val="center"/>
          </w:tcPr>
          <w:p w:rsidR="00D55102" w:rsidRDefault="00D55102" w:rsidP="00753D2B">
            <w:pPr>
              <w:widowControl/>
              <w:snapToGrid w:val="0"/>
              <w:spacing w:line="0" w:lineRule="atLeast"/>
              <w:jc w:val="center"/>
              <w:rPr>
                <w:rFonts w:ascii="宋体" w:hAnsi="宋体" w:cs="仿宋"/>
                <w:b/>
                <w:bCs/>
                <w:i/>
                <w:iCs/>
                <w:kern w:val="0"/>
                <w:szCs w:val="21"/>
                <w:u w:val="single"/>
              </w:rPr>
            </w:pPr>
          </w:p>
        </w:tc>
        <w:tc>
          <w:tcPr>
            <w:tcW w:w="311" w:type="pct"/>
            <w:vAlign w:val="center"/>
          </w:tcPr>
          <w:p w:rsidR="00D55102" w:rsidRDefault="00D55102" w:rsidP="00753D2B">
            <w:pPr>
              <w:widowControl/>
              <w:spacing w:line="0" w:lineRule="atLeast"/>
              <w:jc w:val="center"/>
              <w:rPr>
                <w:rFonts w:ascii="宋体" w:hAnsi="宋体" w:cs="宋体"/>
                <w:b/>
                <w:bCs/>
                <w:i/>
                <w:iCs/>
                <w:kern w:val="0"/>
                <w:szCs w:val="21"/>
                <w:u w:val="single"/>
              </w:rPr>
            </w:pPr>
          </w:p>
        </w:tc>
        <w:tc>
          <w:tcPr>
            <w:tcW w:w="350" w:type="pct"/>
            <w:vAlign w:val="center"/>
          </w:tcPr>
          <w:p w:rsidR="00D55102" w:rsidRDefault="00D55102" w:rsidP="00753D2B">
            <w:pPr>
              <w:widowControl/>
              <w:spacing w:line="0" w:lineRule="atLeast"/>
              <w:jc w:val="center"/>
              <w:rPr>
                <w:rFonts w:ascii="宋体" w:hAnsi="宋体" w:cs="宋体"/>
                <w:b/>
                <w:bCs/>
                <w:i/>
                <w:iCs/>
                <w:kern w:val="0"/>
                <w:szCs w:val="21"/>
                <w:u w:val="single"/>
              </w:rPr>
            </w:pPr>
          </w:p>
        </w:tc>
      </w:tr>
      <w:tr w:rsidR="00D55102" w:rsidTr="00753D2B">
        <w:trPr>
          <w:trHeight w:val="355"/>
          <w:jc w:val="center"/>
        </w:trPr>
        <w:tc>
          <w:tcPr>
            <w:tcW w:w="345" w:type="pct"/>
            <w:vMerge/>
            <w:vAlign w:val="center"/>
          </w:tcPr>
          <w:p w:rsidR="00D55102" w:rsidRDefault="00D55102" w:rsidP="00753D2B">
            <w:pPr>
              <w:spacing w:line="0" w:lineRule="atLeast"/>
              <w:jc w:val="left"/>
              <w:rPr>
                <w:rFonts w:ascii="宋体" w:hAnsi="宋体" w:cs="宋体"/>
                <w:color w:val="000000" w:themeColor="text1"/>
                <w:kern w:val="0"/>
                <w:szCs w:val="21"/>
              </w:rPr>
            </w:pPr>
          </w:p>
        </w:tc>
        <w:tc>
          <w:tcPr>
            <w:tcW w:w="369" w:type="pct"/>
            <w:gridSpan w:val="2"/>
            <w:vMerge w:val="restart"/>
            <w:vAlign w:val="center"/>
          </w:tcPr>
          <w:p w:rsidR="00D55102" w:rsidRDefault="00D55102" w:rsidP="00753D2B">
            <w:pPr>
              <w:spacing w:line="0" w:lineRule="atLeast"/>
              <w:jc w:val="left"/>
              <w:rPr>
                <w:rFonts w:ascii="宋体" w:hAnsi="宋体" w:cs="宋体"/>
                <w:color w:val="000000" w:themeColor="text1"/>
                <w:kern w:val="0"/>
                <w:szCs w:val="21"/>
              </w:rPr>
            </w:pPr>
            <w:r>
              <w:rPr>
                <w:rFonts w:ascii="宋体" w:hAnsi="宋体" w:cs="宋体" w:hint="eastAsia"/>
                <w:color w:val="000000" w:themeColor="text1"/>
                <w:kern w:val="0"/>
                <w:szCs w:val="21"/>
              </w:rPr>
              <w:t>专业拓展</w:t>
            </w:r>
          </w:p>
          <w:p w:rsidR="00D55102" w:rsidRDefault="00D55102" w:rsidP="00753D2B">
            <w:pPr>
              <w:spacing w:line="0" w:lineRule="atLeast"/>
              <w:jc w:val="left"/>
              <w:rPr>
                <w:rFonts w:ascii="宋体" w:hAnsi="宋体" w:cs="宋体"/>
                <w:color w:val="000000" w:themeColor="text1"/>
                <w:kern w:val="0"/>
                <w:szCs w:val="21"/>
              </w:rPr>
            </w:pPr>
            <w:r>
              <w:rPr>
                <w:rFonts w:ascii="宋体" w:hAnsi="宋体" w:cs="宋体" w:hint="eastAsia"/>
                <w:color w:val="000000" w:themeColor="text1"/>
                <w:kern w:val="0"/>
                <w:szCs w:val="21"/>
              </w:rPr>
              <w:t xml:space="preserve">课程 </w:t>
            </w:r>
          </w:p>
        </w:tc>
        <w:tc>
          <w:tcPr>
            <w:tcW w:w="384" w:type="pct"/>
            <w:vMerge w:val="restart"/>
            <w:vAlign w:val="center"/>
          </w:tcPr>
          <w:p w:rsidR="00D55102" w:rsidRDefault="00D55102" w:rsidP="00753D2B">
            <w:pPr>
              <w:spacing w:line="0" w:lineRule="atLeast"/>
              <w:jc w:val="left"/>
              <w:rPr>
                <w:rFonts w:ascii="宋体" w:hAnsi="宋体" w:cs="宋体"/>
                <w:color w:val="000000" w:themeColor="text1"/>
                <w:kern w:val="0"/>
                <w:szCs w:val="21"/>
              </w:rPr>
            </w:pPr>
            <w:r>
              <w:rPr>
                <w:rFonts w:ascii="宋体" w:hAnsi="宋体" w:cs="宋体" w:hint="eastAsia"/>
                <w:color w:val="000000" w:themeColor="text1"/>
                <w:kern w:val="0"/>
                <w:szCs w:val="21"/>
              </w:rPr>
              <w:t>网店运营</w:t>
            </w:r>
          </w:p>
        </w:tc>
        <w:tc>
          <w:tcPr>
            <w:tcW w:w="371" w:type="pct"/>
            <w:vMerge w:val="restart"/>
            <w:vAlign w:val="center"/>
          </w:tcPr>
          <w:p w:rsidR="00D55102" w:rsidRDefault="00D55102" w:rsidP="00753D2B">
            <w:pPr>
              <w:spacing w:line="0" w:lineRule="atLeast"/>
              <w:jc w:val="center"/>
              <w:rPr>
                <w:rFonts w:ascii="宋体" w:hAnsi="宋体" w:cs="仿宋"/>
                <w:color w:val="000000" w:themeColor="text1"/>
                <w:kern w:val="0"/>
                <w:szCs w:val="21"/>
              </w:rPr>
            </w:pPr>
            <w:r>
              <w:rPr>
                <w:rFonts w:ascii="宋体" w:hAnsi="宋体" w:cs="仿宋"/>
                <w:color w:val="000000" w:themeColor="text1"/>
                <w:kern w:val="0"/>
                <w:szCs w:val="21"/>
              </w:rPr>
              <w:t>必修</w:t>
            </w:r>
          </w:p>
          <w:p w:rsidR="00D55102" w:rsidRDefault="00D55102" w:rsidP="00753D2B">
            <w:pPr>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课程</w:t>
            </w:r>
          </w:p>
        </w:tc>
        <w:tc>
          <w:tcPr>
            <w:tcW w:w="1081"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新媒体营销实务</w:t>
            </w:r>
          </w:p>
        </w:tc>
        <w:tc>
          <w:tcPr>
            <w:tcW w:w="346" w:type="pct"/>
            <w:vAlign w:val="center"/>
          </w:tcPr>
          <w:p w:rsidR="00D55102" w:rsidRDefault="00D55102" w:rsidP="00753D2B">
            <w:pPr>
              <w:widowControl/>
              <w:snapToGrid w:val="0"/>
              <w:spacing w:line="0" w:lineRule="atLeast"/>
              <w:jc w:val="center"/>
              <w:rPr>
                <w:rFonts w:ascii="宋体" w:hAnsi="宋体" w:cs="仿宋"/>
                <w:kern w:val="0"/>
                <w:szCs w:val="21"/>
              </w:rPr>
            </w:pPr>
            <w:r>
              <w:rPr>
                <w:rFonts w:ascii="宋体" w:hAnsi="宋体" w:cs="仿宋" w:hint="eastAsia"/>
                <w:kern w:val="0"/>
                <w:szCs w:val="21"/>
              </w:rPr>
              <w:t>108</w:t>
            </w:r>
          </w:p>
        </w:tc>
        <w:tc>
          <w:tcPr>
            <w:tcW w:w="307" w:type="pct"/>
            <w:vAlign w:val="center"/>
          </w:tcPr>
          <w:p w:rsidR="00D55102" w:rsidRDefault="00D55102" w:rsidP="00753D2B">
            <w:pPr>
              <w:widowControl/>
              <w:snapToGrid w:val="0"/>
              <w:spacing w:line="0" w:lineRule="atLeast"/>
              <w:jc w:val="center"/>
              <w:rPr>
                <w:rFonts w:ascii="宋体" w:hAnsi="宋体" w:cs="仿宋"/>
                <w:kern w:val="0"/>
                <w:szCs w:val="21"/>
              </w:rPr>
            </w:pPr>
            <w:r>
              <w:rPr>
                <w:rFonts w:ascii="宋体" w:hAnsi="宋体" w:cs="仿宋" w:hint="eastAsia"/>
                <w:kern w:val="0"/>
                <w:szCs w:val="21"/>
              </w:rPr>
              <w:t>6</w:t>
            </w:r>
          </w:p>
        </w:tc>
        <w:tc>
          <w:tcPr>
            <w:tcW w:w="275" w:type="pct"/>
            <w:vAlign w:val="center"/>
          </w:tcPr>
          <w:p w:rsidR="00D55102" w:rsidRDefault="00D55102" w:rsidP="00753D2B">
            <w:pPr>
              <w:widowControl/>
              <w:snapToGrid w:val="0"/>
              <w:spacing w:line="0" w:lineRule="atLeast"/>
              <w:jc w:val="center"/>
              <w:rPr>
                <w:rFonts w:ascii="宋体" w:hAnsi="宋体" w:cs="仿宋"/>
                <w:kern w:val="0"/>
                <w:szCs w:val="21"/>
              </w:rPr>
            </w:pPr>
          </w:p>
        </w:tc>
        <w:tc>
          <w:tcPr>
            <w:tcW w:w="275" w:type="pct"/>
            <w:vAlign w:val="center"/>
          </w:tcPr>
          <w:p w:rsidR="00D55102" w:rsidRDefault="00D55102" w:rsidP="00753D2B">
            <w:pPr>
              <w:widowControl/>
              <w:snapToGrid w:val="0"/>
              <w:spacing w:line="0" w:lineRule="atLeast"/>
              <w:jc w:val="center"/>
              <w:rPr>
                <w:rFonts w:ascii="宋体" w:hAnsi="宋体" w:cs="仿宋"/>
                <w:kern w:val="0"/>
                <w:szCs w:val="21"/>
              </w:rPr>
            </w:pPr>
          </w:p>
        </w:tc>
        <w:tc>
          <w:tcPr>
            <w:tcW w:w="311" w:type="pct"/>
            <w:vAlign w:val="center"/>
          </w:tcPr>
          <w:p w:rsidR="00D55102" w:rsidRDefault="00D55102" w:rsidP="00753D2B">
            <w:pPr>
              <w:widowControl/>
              <w:snapToGrid w:val="0"/>
              <w:spacing w:line="0" w:lineRule="atLeast"/>
              <w:jc w:val="center"/>
              <w:rPr>
                <w:rFonts w:ascii="宋体" w:hAnsi="宋体" w:cs="仿宋"/>
                <w:kern w:val="0"/>
                <w:szCs w:val="21"/>
              </w:rPr>
            </w:pPr>
          </w:p>
        </w:tc>
        <w:tc>
          <w:tcPr>
            <w:tcW w:w="275" w:type="pct"/>
            <w:vAlign w:val="center"/>
          </w:tcPr>
          <w:p w:rsidR="00D55102" w:rsidRDefault="00D55102" w:rsidP="00753D2B">
            <w:pPr>
              <w:widowControl/>
              <w:snapToGrid w:val="0"/>
              <w:spacing w:line="0" w:lineRule="atLeast"/>
              <w:jc w:val="center"/>
              <w:rPr>
                <w:rFonts w:ascii="宋体" w:hAnsi="宋体" w:cs="仿宋"/>
                <w:kern w:val="0"/>
                <w:szCs w:val="21"/>
              </w:rPr>
            </w:pPr>
          </w:p>
        </w:tc>
        <w:tc>
          <w:tcPr>
            <w:tcW w:w="311" w:type="pct"/>
            <w:vAlign w:val="center"/>
          </w:tcPr>
          <w:p w:rsidR="00D55102" w:rsidRDefault="00D55102" w:rsidP="00753D2B">
            <w:pPr>
              <w:widowControl/>
              <w:snapToGrid w:val="0"/>
              <w:spacing w:line="0" w:lineRule="atLeast"/>
              <w:jc w:val="center"/>
              <w:rPr>
                <w:rFonts w:ascii="宋体" w:hAnsi="宋体" w:cs="仿宋"/>
                <w:kern w:val="0"/>
                <w:szCs w:val="21"/>
              </w:rPr>
            </w:pPr>
            <w:r>
              <w:rPr>
                <w:rFonts w:ascii="宋体" w:hAnsi="宋体" w:cs="仿宋" w:hint="eastAsia"/>
                <w:color w:val="000000" w:themeColor="text1"/>
                <w:kern w:val="0"/>
                <w:szCs w:val="21"/>
              </w:rPr>
              <w:t>6</w:t>
            </w:r>
          </w:p>
        </w:tc>
        <w:tc>
          <w:tcPr>
            <w:tcW w:w="350" w:type="pct"/>
            <w:vAlign w:val="center"/>
          </w:tcPr>
          <w:p w:rsidR="00D55102" w:rsidRDefault="00D55102" w:rsidP="00753D2B">
            <w:pPr>
              <w:widowControl/>
              <w:spacing w:line="0" w:lineRule="atLeast"/>
              <w:jc w:val="center"/>
              <w:rPr>
                <w:rFonts w:ascii="宋体" w:hAnsi="宋体" w:cs="宋体"/>
                <w:kern w:val="0"/>
                <w:szCs w:val="21"/>
              </w:rPr>
            </w:pPr>
          </w:p>
        </w:tc>
      </w:tr>
      <w:tr w:rsidR="00D55102" w:rsidTr="00753D2B">
        <w:trPr>
          <w:trHeight w:val="403"/>
          <w:jc w:val="center"/>
        </w:trPr>
        <w:tc>
          <w:tcPr>
            <w:tcW w:w="345" w:type="pct"/>
            <w:vMerge/>
            <w:vAlign w:val="center"/>
          </w:tcPr>
          <w:p w:rsidR="00D55102" w:rsidRDefault="00D55102" w:rsidP="00753D2B">
            <w:pPr>
              <w:widowControl/>
              <w:spacing w:line="0" w:lineRule="atLeast"/>
              <w:jc w:val="left"/>
              <w:rPr>
                <w:rFonts w:ascii="宋体" w:hAnsi="宋体" w:cs="宋体"/>
                <w:color w:val="000000" w:themeColor="text1"/>
                <w:kern w:val="0"/>
                <w:szCs w:val="21"/>
              </w:rPr>
            </w:pPr>
          </w:p>
        </w:tc>
        <w:tc>
          <w:tcPr>
            <w:tcW w:w="369" w:type="pct"/>
            <w:gridSpan w:val="2"/>
            <w:vMerge/>
            <w:vAlign w:val="center"/>
          </w:tcPr>
          <w:p w:rsidR="00D55102" w:rsidRDefault="00D55102" w:rsidP="00753D2B">
            <w:pPr>
              <w:widowControl/>
              <w:spacing w:line="0" w:lineRule="atLeast"/>
              <w:jc w:val="left"/>
              <w:rPr>
                <w:rFonts w:ascii="宋体" w:hAnsi="宋体" w:cs="宋体"/>
                <w:color w:val="000000" w:themeColor="text1"/>
                <w:kern w:val="0"/>
                <w:szCs w:val="21"/>
              </w:rPr>
            </w:pPr>
          </w:p>
        </w:tc>
        <w:tc>
          <w:tcPr>
            <w:tcW w:w="384" w:type="pct"/>
            <w:vMerge/>
            <w:vAlign w:val="center"/>
          </w:tcPr>
          <w:p w:rsidR="00D55102" w:rsidRDefault="00D55102" w:rsidP="00753D2B">
            <w:pPr>
              <w:widowControl/>
              <w:spacing w:line="0" w:lineRule="atLeast"/>
              <w:jc w:val="left"/>
              <w:rPr>
                <w:rFonts w:ascii="宋体" w:hAnsi="宋体" w:cs="宋体"/>
                <w:color w:val="000000" w:themeColor="text1"/>
                <w:kern w:val="0"/>
                <w:szCs w:val="21"/>
              </w:rPr>
            </w:pPr>
          </w:p>
        </w:tc>
        <w:tc>
          <w:tcPr>
            <w:tcW w:w="371" w:type="pct"/>
            <w:vMerge/>
            <w:vAlign w:val="center"/>
          </w:tcPr>
          <w:p w:rsidR="00D55102" w:rsidRDefault="00D55102" w:rsidP="00753D2B">
            <w:pPr>
              <w:widowControl/>
              <w:spacing w:line="0" w:lineRule="atLeast"/>
              <w:jc w:val="center"/>
              <w:rPr>
                <w:rFonts w:ascii="宋体" w:hAnsi="宋体" w:cs="宋体"/>
                <w:color w:val="000000" w:themeColor="text1"/>
                <w:kern w:val="0"/>
                <w:szCs w:val="21"/>
              </w:rPr>
            </w:pPr>
          </w:p>
        </w:tc>
        <w:tc>
          <w:tcPr>
            <w:tcW w:w="1081" w:type="pct"/>
            <w:vAlign w:val="center"/>
          </w:tcPr>
          <w:p w:rsidR="00D55102" w:rsidRPr="005002C8" w:rsidRDefault="00D55102" w:rsidP="00753D2B">
            <w:pPr>
              <w:widowControl/>
              <w:snapToGrid w:val="0"/>
              <w:spacing w:line="0" w:lineRule="atLeast"/>
              <w:jc w:val="center"/>
              <w:rPr>
                <w:rFonts w:ascii="宋体" w:hAnsi="宋体" w:cs="仿宋"/>
                <w:color w:val="FF0000"/>
                <w:kern w:val="0"/>
                <w:szCs w:val="21"/>
              </w:rPr>
            </w:pPr>
            <w:r>
              <w:rPr>
                <w:rFonts w:hint="eastAsia"/>
              </w:rPr>
              <w:t>网店</w:t>
            </w:r>
            <w:r>
              <w:t>运营</w:t>
            </w:r>
            <w:r>
              <w:rPr>
                <w:rFonts w:hint="eastAsia"/>
              </w:rPr>
              <w:t>（</w:t>
            </w:r>
            <w:r>
              <w:rPr>
                <w:rFonts w:hint="eastAsia"/>
              </w:rPr>
              <w:t>1+X</w:t>
            </w:r>
            <w:r>
              <w:rPr>
                <w:rFonts w:hint="eastAsia"/>
              </w:rPr>
              <w:t>）</w:t>
            </w:r>
          </w:p>
        </w:tc>
        <w:tc>
          <w:tcPr>
            <w:tcW w:w="346" w:type="pct"/>
            <w:vAlign w:val="center"/>
          </w:tcPr>
          <w:p w:rsidR="00D55102" w:rsidRDefault="00D55102" w:rsidP="00753D2B">
            <w:pPr>
              <w:widowControl/>
              <w:snapToGrid w:val="0"/>
              <w:spacing w:line="0" w:lineRule="atLeast"/>
              <w:jc w:val="center"/>
              <w:rPr>
                <w:rFonts w:ascii="宋体" w:hAnsi="宋体" w:cs="仿宋"/>
                <w:kern w:val="0"/>
                <w:szCs w:val="21"/>
              </w:rPr>
            </w:pPr>
            <w:r>
              <w:rPr>
                <w:rFonts w:ascii="宋体" w:hAnsi="宋体" w:cs="仿宋" w:hint="eastAsia"/>
                <w:kern w:val="0"/>
                <w:szCs w:val="21"/>
              </w:rPr>
              <w:t>180</w:t>
            </w:r>
          </w:p>
        </w:tc>
        <w:tc>
          <w:tcPr>
            <w:tcW w:w="307" w:type="pct"/>
            <w:vAlign w:val="center"/>
          </w:tcPr>
          <w:p w:rsidR="00D55102" w:rsidRDefault="00D55102" w:rsidP="00753D2B">
            <w:pPr>
              <w:widowControl/>
              <w:snapToGrid w:val="0"/>
              <w:spacing w:line="0" w:lineRule="atLeast"/>
              <w:jc w:val="center"/>
              <w:rPr>
                <w:rFonts w:ascii="宋体" w:hAnsi="宋体" w:cs="仿宋"/>
                <w:kern w:val="0"/>
                <w:szCs w:val="21"/>
              </w:rPr>
            </w:pPr>
            <w:r>
              <w:rPr>
                <w:rFonts w:ascii="宋体" w:hAnsi="宋体" w:cs="仿宋" w:hint="eastAsia"/>
                <w:kern w:val="0"/>
                <w:szCs w:val="21"/>
              </w:rPr>
              <w:t>10</w:t>
            </w:r>
          </w:p>
        </w:tc>
        <w:tc>
          <w:tcPr>
            <w:tcW w:w="275" w:type="pct"/>
            <w:vAlign w:val="center"/>
          </w:tcPr>
          <w:p w:rsidR="00D55102" w:rsidRDefault="00D55102" w:rsidP="00753D2B">
            <w:pPr>
              <w:widowControl/>
              <w:snapToGrid w:val="0"/>
              <w:spacing w:line="0" w:lineRule="atLeast"/>
              <w:jc w:val="center"/>
              <w:rPr>
                <w:rFonts w:ascii="宋体" w:hAnsi="宋体" w:cs="仿宋"/>
                <w:kern w:val="0"/>
                <w:szCs w:val="21"/>
              </w:rPr>
            </w:pPr>
          </w:p>
        </w:tc>
        <w:tc>
          <w:tcPr>
            <w:tcW w:w="275" w:type="pct"/>
            <w:vAlign w:val="center"/>
          </w:tcPr>
          <w:p w:rsidR="00D55102" w:rsidRDefault="00D55102" w:rsidP="00753D2B">
            <w:pPr>
              <w:widowControl/>
              <w:snapToGrid w:val="0"/>
              <w:spacing w:line="0" w:lineRule="atLeast"/>
              <w:jc w:val="center"/>
              <w:rPr>
                <w:rFonts w:ascii="宋体" w:hAnsi="宋体" w:cs="仿宋"/>
                <w:kern w:val="0"/>
                <w:szCs w:val="21"/>
              </w:rPr>
            </w:pPr>
          </w:p>
        </w:tc>
        <w:tc>
          <w:tcPr>
            <w:tcW w:w="311" w:type="pct"/>
            <w:vAlign w:val="center"/>
          </w:tcPr>
          <w:p w:rsidR="00D55102" w:rsidRDefault="00D55102" w:rsidP="00753D2B">
            <w:pPr>
              <w:widowControl/>
              <w:snapToGrid w:val="0"/>
              <w:spacing w:line="0" w:lineRule="atLeast"/>
              <w:jc w:val="center"/>
              <w:rPr>
                <w:rFonts w:ascii="宋体" w:hAnsi="宋体" w:cs="仿宋"/>
                <w:kern w:val="0"/>
                <w:szCs w:val="21"/>
              </w:rPr>
            </w:pPr>
          </w:p>
        </w:tc>
        <w:tc>
          <w:tcPr>
            <w:tcW w:w="275" w:type="pct"/>
            <w:vAlign w:val="center"/>
          </w:tcPr>
          <w:p w:rsidR="00D55102" w:rsidRDefault="00D55102" w:rsidP="00753D2B">
            <w:pPr>
              <w:widowControl/>
              <w:snapToGrid w:val="0"/>
              <w:spacing w:line="0" w:lineRule="atLeast"/>
              <w:jc w:val="center"/>
              <w:rPr>
                <w:rFonts w:ascii="宋体" w:hAnsi="宋体" w:cs="仿宋"/>
                <w:b/>
                <w:bCs/>
                <w:i/>
                <w:iCs/>
                <w:kern w:val="0"/>
                <w:szCs w:val="21"/>
                <w:u w:val="single"/>
              </w:rPr>
            </w:pPr>
            <w:r>
              <w:rPr>
                <w:rFonts w:ascii="宋体" w:hAnsi="宋体" w:cs="仿宋" w:hint="eastAsia"/>
                <w:b/>
                <w:bCs/>
                <w:i/>
                <w:iCs/>
                <w:kern w:val="0"/>
                <w:szCs w:val="21"/>
                <w:u w:val="single"/>
              </w:rPr>
              <w:t>4</w:t>
            </w:r>
          </w:p>
        </w:tc>
        <w:tc>
          <w:tcPr>
            <w:tcW w:w="311" w:type="pct"/>
            <w:vAlign w:val="center"/>
          </w:tcPr>
          <w:p w:rsidR="00D55102" w:rsidRDefault="00D55102" w:rsidP="00753D2B">
            <w:pPr>
              <w:widowControl/>
              <w:snapToGrid w:val="0"/>
              <w:spacing w:line="0" w:lineRule="atLeast"/>
              <w:jc w:val="center"/>
              <w:rPr>
                <w:rFonts w:ascii="宋体" w:hAnsi="宋体" w:cs="仿宋"/>
                <w:kern w:val="0"/>
                <w:szCs w:val="21"/>
              </w:rPr>
            </w:pPr>
            <w:r>
              <w:rPr>
                <w:rFonts w:ascii="宋体" w:hAnsi="宋体" w:cs="仿宋" w:hint="eastAsia"/>
                <w:kern w:val="0"/>
                <w:szCs w:val="21"/>
              </w:rPr>
              <w:t>6</w:t>
            </w:r>
          </w:p>
        </w:tc>
        <w:tc>
          <w:tcPr>
            <w:tcW w:w="350" w:type="pct"/>
            <w:vAlign w:val="center"/>
          </w:tcPr>
          <w:p w:rsidR="00D55102" w:rsidRDefault="00D55102" w:rsidP="00753D2B">
            <w:pPr>
              <w:widowControl/>
              <w:spacing w:line="0" w:lineRule="atLeast"/>
              <w:jc w:val="center"/>
              <w:rPr>
                <w:rFonts w:ascii="宋体" w:hAnsi="宋体" w:cs="宋体"/>
                <w:kern w:val="0"/>
                <w:szCs w:val="21"/>
              </w:rPr>
            </w:pPr>
          </w:p>
        </w:tc>
      </w:tr>
      <w:tr w:rsidR="00D55102" w:rsidTr="00753D2B">
        <w:trPr>
          <w:trHeight w:val="367"/>
          <w:jc w:val="center"/>
        </w:trPr>
        <w:tc>
          <w:tcPr>
            <w:tcW w:w="345" w:type="pct"/>
            <w:vMerge/>
            <w:vAlign w:val="center"/>
          </w:tcPr>
          <w:p w:rsidR="00D55102" w:rsidRDefault="00D55102" w:rsidP="00753D2B">
            <w:pPr>
              <w:widowControl/>
              <w:spacing w:line="0" w:lineRule="atLeast"/>
              <w:jc w:val="left"/>
              <w:rPr>
                <w:rFonts w:ascii="宋体" w:hAnsi="宋体" w:cs="宋体"/>
                <w:color w:val="000000" w:themeColor="text1"/>
                <w:kern w:val="0"/>
                <w:szCs w:val="21"/>
              </w:rPr>
            </w:pPr>
          </w:p>
        </w:tc>
        <w:tc>
          <w:tcPr>
            <w:tcW w:w="753" w:type="pct"/>
            <w:gridSpan w:val="3"/>
            <w:vMerge w:val="restart"/>
            <w:vAlign w:val="center"/>
          </w:tcPr>
          <w:p w:rsidR="00D55102" w:rsidRDefault="00D55102" w:rsidP="00753D2B">
            <w:pPr>
              <w:widowControl/>
              <w:spacing w:line="0" w:lineRule="atLeast"/>
              <w:jc w:val="center"/>
              <w:rPr>
                <w:rFonts w:ascii="宋体" w:hAnsi="宋体" w:cs="宋体"/>
                <w:color w:val="000000" w:themeColor="text1"/>
                <w:kern w:val="0"/>
                <w:szCs w:val="21"/>
              </w:rPr>
            </w:pPr>
            <w:r>
              <w:rPr>
                <w:rFonts w:ascii="宋体" w:hAnsi="宋体" w:cs="宋体" w:hint="eastAsia"/>
                <w:color w:val="000000" w:themeColor="text1"/>
                <w:kern w:val="0"/>
                <w:szCs w:val="21"/>
              </w:rPr>
              <w:t>综合</w:t>
            </w:r>
          </w:p>
          <w:p w:rsidR="00D55102" w:rsidRDefault="00D55102" w:rsidP="00753D2B">
            <w:pPr>
              <w:widowControl/>
              <w:spacing w:line="0" w:lineRule="atLeast"/>
              <w:jc w:val="center"/>
              <w:rPr>
                <w:rFonts w:ascii="宋体" w:hAnsi="宋体" w:cs="宋体"/>
                <w:color w:val="000000" w:themeColor="text1"/>
                <w:kern w:val="0"/>
                <w:szCs w:val="21"/>
              </w:rPr>
            </w:pPr>
            <w:r>
              <w:rPr>
                <w:rFonts w:ascii="宋体" w:hAnsi="宋体" w:cs="宋体" w:hint="eastAsia"/>
                <w:color w:val="000000" w:themeColor="text1"/>
                <w:kern w:val="0"/>
                <w:szCs w:val="21"/>
              </w:rPr>
              <w:t>实训</w:t>
            </w:r>
          </w:p>
        </w:tc>
        <w:tc>
          <w:tcPr>
            <w:tcW w:w="371" w:type="pct"/>
            <w:vAlign w:val="center"/>
          </w:tcPr>
          <w:p w:rsidR="00D55102" w:rsidRDefault="00D55102" w:rsidP="00753D2B">
            <w:pPr>
              <w:spacing w:line="0" w:lineRule="atLeast"/>
              <w:jc w:val="center"/>
              <w:rPr>
                <w:rFonts w:ascii="宋体" w:hAnsi="宋体" w:cs="仿宋"/>
                <w:color w:val="000000" w:themeColor="text1"/>
                <w:kern w:val="0"/>
                <w:szCs w:val="21"/>
              </w:rPr>
            </w:pPr>
            <w:r>
              <w:rPr>
                <w:rFonts w:ascii="宋体" w:hAnsi="宋体" w:cs="仿宋"/>
                <w:color w:val="000000" w:themeColor="text1"/>
                <w:kern w:val="0"/>
                <w:szCs w:val="21"/>
              </w:rPr>
              <w:t>必修</w:t>
            </w:r>
          </w:p>
          <w:p w:rsidR="00D55102" w:rsidRDefault="00D55102" w:rsidP="00753D2B">
            <w:pPr>
              <w:widowControl/>
              <w:spacing w:line="0" w:lineRule="atLeast"/>
              <w:jc w:val="center"/>
              <w:rPr>
                <w:rFonts w:ascii="宋体" w:hAnsi="宋体" w:cs="宋体"/>
                <w:color w:val="000000" w:themeColor="text1"/>
                <w:kern w:val="0"/>
                <w:szCs w:val="21"/>
              </w:rPr>
            </w:pPr>
            <w:r>
              <w:rPr>
                <w:rFonts w:ascii="宋体" w:hAnsi="宋体" w:cs="仿宋" w:hint="eastAsia"/>
                <w:color w:val="000000" w:themeColor="text1"/>
                <w:kern w:val="0"/>
                <w:szCs w:val="21"/>
              </w:rPr>
              <w:t>课程</w:t>
            </w:r>
          </w:p>
        </w:tc>
        <w:tc>
          <w:tcPr>
            <w:tcW w:w="1081" w:type="pct"/>
            <w:vAlign w:val="center"/>
          </w:tcPr>
          <w:p w:rsidR="00D55102" w:rsidRDefault="00D55102" w:rsidP="00753D2B">
            <w:pPr>
              <w:widowControl/>
              <w:snapToGrid w:val="0"/>
              <w:spacing w:line="0" w:lineRule="atLeast"/>
              <w:jc w:val="center"/>
              <w:rPr>
                <w:rFonts w:ascii="宋体" w:hAnsi="宋体" w:cs="仿宋"/>
                <w:color w:val="000000" w:themeColor="text1"/>
                <w:kern w:val="0"/>
                <w:szCs w:val="21"/>
              </w:rPr>
            </w:pPr>
            <w:r>
              <w:rPr>
                <w:rFonts w:ascii="宋体" w:hAnsi="宋体" w:cs="仿宋" w:hint="eastAsia"/>
                <w:b/>
                <w:bCs/>
                <w:i/>
                <w:iCs/>
                <w:color w:val="000000" w:themeColor="text1"/>
                <w:kern w:val="0"/>
                <w:szCs w:val="21"/>
                <w:u w:val="single"/>
              </w:rPr>
              <w:t>电子商务实训</w:t>
            </w:r>
          </w:p>
        </w:tc>
        <w:tc>
          <w:tcPr>
            <w:tcW w:w="346" w:type="pct"/>
            <w:vAlign w:val="center"/>
          </w:tcPr>
          <w:p w:rsidR="00D55102" w:rsidRDefault="00D55102" w:rsidP="00753D2B">
            <w:pPr>
              <w:widowControl/>
              <w:snapToGrid w:val="0"/>
              <w:spacing w:line="0" w:lineRule="atLeast"/>
              <w:jc w:val="center"/>
              <w:rPr>
                <w:rFonts w:ascii="宋体" w:hAnsi="宋体" w:cs="仿宋"/>
                <w:kern w:val="0"/>
                <w:szCs w:val="21"/>
              </w:rPr>
            </w:pPr>
            <w:r>
              <w:rPr>
                <w:rFonts w:ascii="宋体" w:hAnsi="宋体" w:cs="仿宋" w:hint="eastAsia"/>
                <w:b/>
                <w:bCs/>
                <w:i/>
                <w:iCs/>
                <w:kern w:val="0"/>
                <w:szCs w:val="21"/>
                <w:u w:val="single"/>
              </w:rPr>
              <w:t>108</w:t>
            </w:r>
          </w:p>
        </w:tc>
        <w:tc>
          <w:tcPr>
            <w:tcW w:w="307" w:type="pct"/>
            <w:vAlign w:val="center"/>
          </w:tcPr>
          <w:p w:rsidR="00D55102" w:rsidRDefault="00D55102" w:rsidP="00753D2B">
            <w:pPr>
              <w:widowControl/>
              <w:snapToGrid w:val="0"/>
              <w:spacing w:line="0" w:lineRule="atLeast"/>
              <w:jc w:val="center"/>
              <w:rPr>
                <w:rFonts w:ascii="宋体" w:hAnsi="宋体" w:cs="仿宋"/>
                <w:kern w:val="0"/>
                <w:szCs w:val="21"/>
              </w:rPr>
            </w:pPr>
            <w:r>
              <w:rPr>
                <w:rFonts w:ascii="宋体" w:hAnsi="宋体" w:cs="仿宋" w:hint="eastAsia"/>
                <w:b/>
                <w:bCs/>
                <w:i/>
                <w:iCs/>
                <w:kern w:val="0"/>
                <w:szCs w:val="21"/>
                <w:u w:val="single"/>
              </w:rPr>
              <w:t>6</w:t>
            </w:r>
          </w:p>
        </w:tc>
        <w:tc>
          <w:tcPr>
            <w:tcW w:w="275" w:type="pct"/>
            <w:vAlign w:val="center"/>
          </w:tcPr>
          <w:p w:rsidR="00D55102" w:rsidRDefault="00D55102" w:rsidP="00753D2B">
            <w:pPr>
              <w:widowControl/>
              <w:snapToGrid w:val="0"/>
              <w:spacing w:line="0" w:lineRule="atLeast"/>
              <w:jc w:val="center"/>
              <w:rPr>
                <w:rFonts w:ascii="宋体" w:hAnsi="宋体" w:cs="仿宋"/>
                <w:kern w:val="0"/>
                <w:szCs w:val="21"/>
              </w:rPr>
            </w:pPr>
          </w:p>
        </w:tc>
        <w:tc>
          <w:tcPr>
            <w:tcW w:w="275" w:type="pct"/>
            <w:vAlign w:val="center"/>
          </w:tcPr>
          <w:p w:rsidR="00D55102" w:rsidRDefault="00D55102" w:rsidP="00753D2B">
            <w:pPr>
              <w:widowControl/>
              <w:snapToGrid w:val="0"/>
              <w:spacing w:line="0" w:lineRule="atLeast"/>
              <w:jc w:val="center"/>
              <w:rPr>
                <w:rFonts w:ascii="宋体" w:hAnsi="宋体" w:cs="仿宋"/>
                <w:kern w:val="0"/>
                <w:szCs w:val="21"/>
              </w:rPr>
            </w:pPr>
          </w:p>
        </w:tc>
        <w:tc>
          <w:tcPr>
            <w:tcW w:w="311" w:type="pct"/>
            <w:vAlign w:val="center"/>
          </w:tcPr>
          <w:p w:rsidR="00D55102" w:rsidRDefault="00D55102" w:rsidP="00753D2B">
            <w:pPr>
              <w:widowControl/>
              <w:snapToGrid w:val="0"/>
              <w:spacing w:line="0" w:lineRule="atLeast"/>
              <w:jc w:val="center"/>
              <w:rPr>
                <w:rFonts w:ascii="宋体" w:hAnsi="宋体" w:cs="仿宋"/>
                <w:kern w:val="0"/>
                <w:szCs w:val="21"/>
              </w:rPr>
            </w:pPr>
          </w:p>
        </w:tc>
        <w:tc>
          <w:tcPr>
            <w:tcW w:w="275" w:type="pct"/>
            <w:vAlign w:val="center"/>
          </w:tcPr>
          <w:p w:rsidR="00D55102" w:rsidRDefault="00D55102" w:rsidP="00753D2B">
            <w:pPr>
              <w:widowControl/>
              <w:snapToGrid w:val="0"/>
              <w:spacing w:line="0" w:lineRule="atLeast"/>
              <w:jc w:val="center"/>
              <w:rPr>
                <w:rFonts w:ascii="宋体" w:hAnsi="宋体" w:cs="仿宋"/>
                <w:kern w:val="0"/>
                <w:szCs w:val="21"/>
              </w:rPr>
            </w:pPr>
          </w:p>
        </w:tc>
        <w:tc>
          <w:tcPr>
            <w:tcW w:w="311" w:type="pct"/>
            <w:vAlign w:val="center"/>
          </w:tcPr>
          <w:p w:rsidR="00D55102" w:rsidRDefault="00D55102" w:rsidP="00753D2B">
            <w:pPr>
              <w:widowControl/>
              <w:snapToGrid w:val="0"/>
              <w:spacing w:line="0" w:lineRule="atLeast"/>
              <w:jc w:val="center"/>
              <w:rPr>
                <w:rFonts w:ascii="宋体" w:hAnsi="宋体" w:cs="仿宋"/>
                <w:kern w:val="0"/>
                <w:szCs w:val="21"/>
              </w:rPr>
            </w:pPr>
            <w:r>
              <w:rPr>
                <w:rFonts w:ascii="宋体" w:hAnsi="宋体" w:cs="仿宋" w:hint="eastAsia"/>
                <w:b/>
                <w:bCs/>
                <w:i/>
                <w:iCs/>
                <w:kern w:val="0"/>
                <w:szCs w:val="21"/>
                <w:u w:val="single"/>
              </w:rPr>
              <w:t>6</w:t>
            </w:r>
          </w:p>
        </w:tc>
        <w:tc>
          <w:tcPr>
            <w:tcW w:w="350" w:type="pct"/>
            <w:vAlign w:val="center"/>
          </w:tcPr>
          <w:p w:rsidR="00D55102" w:rsidRDefault="00D55102" w:rsidP="00753D2B">
            <w:pPr>
              <w:widowControl/>
              <w:spacing w:line="0" w:lineRule="atLeast"/>
              <w:jc w:val="center"/>
              <w:rPr>
                <w:rFonts w:ascii="宋体" w:hAnsi="宋体" w:cs="宋体"/>
                <w:kern w:val="0"/>
                <w:szCs w:val="21"/>
              </w:rPr>
            </w:pPr>
          </w:p>
        </w:tc>
      </w:tr>
      <w:tr w:rsidR="00D55102" w:rsidTr="00753D2B">
        <w:trPr>
          <w:trHeight w:val="358"/>
          <w:jc w:val="center"/>
        </w:trPr>
        <w:tc>
          <w:tcPr>
            <w:tcW w:w="345" w:type="pct"/>
            <w:vMerge/>
            <w:vAlign w:val="center"/>
          </w:tcPr>
          <w:p w:rsidR="00D55102" w:rsidRDefault="00D55102" w:rsidP="00753D2B">
            <w:pPr>
              <w:widowControl/>
              <w:spacing w:line="0" w:lineRule="atLeast"/>
              <w:jc w:val="left"/>
              <w:rPr>
                <w:rFonts w:ascii="宋体" w:hAnsi="宋体" w:cs="宋体"/>
                <w:color w:val="000000" w:themeColor="text1"/>
                <w:kern w:val="0"/>
                <w:szCs w:val="21"/>
              </w:rPr>
            </w:pPr>
          </w:p>
        </w:tc>
        <w:tc>
          <w:tcPr>
            <w:tcW w:w="753" w:type="pct"/>
            <w:gridSpan w:val="3"/>
            <w:vMerge/>
            <w:vAlign w:val="center"/>
          </w:tcPr>
          <w:p w:rsidR="00D55102" w:rsidRDefault="00D55102" w:rsidP="00753D2B">
            <w:pPr>
              <w:widowControl/>
              <w:spacing w:line="0" w:lineRule="atLeast"/>
              <w:jc w:val="center"/>
              <w:rPr>
                <w:rFonts w:ascii="宋体" w:hAnsi="宋体" w:cs="宋体"/>
                <w:color w:val="000000" w:themeColor="text1"/>
                <w:kern w:val="0"/>
                <w:szCs w:val="21"/>
              </w:rPr>
            </w:pPr>
          </w:p>
        </w:tc>
        <w:tc>
          <w:tcPr>
            <w:tcW w:w="371" w:type="pct"/>
            <w:vAlign w:val="center"/>
          </w:tcPr>
          <w:p w:rsidR="00D55102" w:rsidRDefault="00D55102" w:rsidP="00753D2B">
            <w:pPr>
              <w:spacing w:line="0" w:lineRule="atLeast"/>
              <w:jc w:val="center"/>
              <w:rPr>
                <w:rFonts w:ascii="宋体" w:hAnsi="宋体" w:cs="仿宋"/>
                <w:color w:val="000000" w:themeColor="text1"/>
                <w:kern w:val="0"/>
                <w:szCs w:val="21"/>
              </w:rPr>
            </w:pPr>
            <w:r>
              <w:rPr>
                <w:rFonts w:ascii="宋体" w:hAnsi="宋体" w:cs="宋体" w:hint="eastAsia"/>
                <w:color w:val="000000" w:themeColor="text1"/>
                <w:kern w:val="0"/>
                <w:szCs w:val="21"/>
              </w:rPr>
              <w:t>选修课程</w:t>
            </w:r>
          </w:p>
        </w:tc>
        <w:tc>
          <w:tcPr>
            <w:tcW w:w="1081" w:type="pct"/>
            <w:vAlign w:val="center"/>
          </w:tcPr>
          <w:p w:rsidR="00D55102" w:rsidRDefault="00D55102" w:rsidP="00753D2B">
            <w:pPr>
              <w:widowControl/>
              <w:snapToGrid w:val="0"/>
              <w:spacing w:line="0" w:lineRule="atLeast"/>
              <w:jc w:val="center"/>
              <w:rPr>
                <w:rFonts w:ascii="宋体" w:hAnsi="宋体" w:cs="仿宋"/>
                <w:b/>
                <w:bCs/>
                <w:i/>
                <w:iCs/>
                <w:color w:val="000000" w:themeColor="text1"/>
                <w:kern w:val="0"/>
                <w:szCs w:val="21"/>
                <w:u w:val="single"/>
              </w:rPr>
            </w:pPr>
            <w:r>
              <w:rPr>
                <w:rFonts w:ascii="宋体" w:hAnsi="宋体" w:cs="仿宋" w:hint="eastAsia"/>
                <w:color w:val="000000" w:themeColor="text1"/>
                <w:kern w:val="0"/>
                <w:szCs w:val="21"/>
              </w:rPr>
              <w:t>网店运营实务</w:t>
            </w:r>
          </w:p>
        </w:tc>
        <w:tc>
          <w:tcPr>
            <w:tcW w:w="346" w:type="pct"/>
            <w:vAlign w:val="center"/>
          </w:tcPr>
          <w:p w:rsidR="00D55102" w:rsidRDefault="00D55102" w:rsidP="00753D2B">
            <w:pPr>
              <w:widowControl/>
              <w:snapToGrid w:val="0"/>
              <w:spacing w:line="0" w:lineRule="atLeast"/>
              <w:jc w:val="center"/>
              <w:rPr>
                <w:rFonts w:ascii="宋体" w:hAnsi="宋体" w:cs="仿宋"/>
                <w:bCs/>
                <w:iCs/>
                <w:kern w:val="0"/>
                <w:szCs w:val="21"/>
              </w:rPr>
            </w:pPr>
            <w:r>
              <w:rPr>
                <w:rFonts w:ascii="宋体" w:hAnsi="宋体" w:cs="仿宋" w:hint="eastAsia"/>
                <w:bCs/>
                <w:iCs/>
                <w:kern w:val="0"/>
                <w:szCs w:val="21"/>
              </w:rPr>
              <w:t>54</w:t>
            </w:r>
          </w:p>
        </w:tc>
        <w:tc>
          <w:tcPr>
            <w:tcW w:w="307" w:type="pct"/>
            <w:vAlign w:val="center"/>
          </w:tcPr>
          <w:p w:rsidR="00D55102" w:rsidRDefault="00D55102" w:rsidP="00753D2B">
            <w:pPr>
              <w:widowControl/>
              <w:snapToGrid w:val="0"/>
              <w:spacing w:line="0" w:lineRule="atLeast"/>
              <w:jc w:val="center"/>
              <w:rPr>
                <w:rFonts w:ascii="宋体" w:hAnsi="宋体" w:cs="仿宋"/>
                <w:bCs/>
                <w:iCs/>
                <w:kern w:val="0"/>
                <w:szCs w:val="21"/>
              </w:rPr>
            </w:pPr>
            <w:r>
              <w:rPr>
                <w:rFonts w:ascii="宋体" w:hAnsi="宋体" w:cs="仿宋" w:hint="eastAsia"/>
                <w:bCs/>
                <w:iCs/>
                <w:kern w:val="0"/>
                <w:szCs w:val="21"/>
              </w:rPr>
              <w:t>3</w:t>
            </w:r>
          </w:p>
        </w:tc>
        <w:tc>
          <w:tcPr>
            <w:tcW w:w="275" w:type="pct"/>
            <w:vAlign w:val="center"/>
          </w:tcPr>
          <w:p w:rsidR="00D55102" w:rsidRDefault="00D55102" w:rsidP="00753D2B">
            <w:pPr>
              <w:widowControl/>
              <w:snapToGrid w:val="0"/>
              <w:spacing w:line="0" w:lineRule="atLeast"/>
              <w:jc w:val="center"/>
              <w:rPr>
                <w:rFonts w:ascii="宋体" w:hAnsi="宋体" w:cs="仿宋"/>
                <w:b/>
                <w:bCs/>
                <w:i/>
                <w:iCs/>
                <w:kern w:val="0"/>
                <w:szCs w:val="21"/>
                <w:u w:val="single"/>
              </w:rPr>
            </w:pPr>
          </w:p>
        </w:tc>
        <w:tc>
          <w:tcPr>
            <w:tcW w:w="275" w:type="pct"/>
            <w:vAlign w:val="center"/>
          </w:tcPr>
          <w:p w:rsidR="00D55102" w:rsidRDefault="00D55102" w:rsidP="00753D2B">
            <w:pPr>
              <w:widowControl/>
              <w:snapToGrid w:val="0"/>
              <w:spacing w:line="0" w:lineRule="atLeast"/>
              <w:jc w:val="center"/>
              <w:rPr>
                <w:rFonts w:ascii="宋体" w:hAnsi="宋体" w:cs="仿宋"/>
                <w:b/>
                <w:bCs/>
                <w:i/>
                <w:iCs/>
                <w:kern w:val="0"/>
                <w:szCs w:val="21"/>
                <w:u w:val="single"/>
              </w:rPr>
            </w:pPr>
          </w:p>
        </w:tc>
        <w:tc>
          <w:tcPr>
            <w:tcW w:w="311" w:type="pct"/>
            <w:vAlign w:val="center"/>
          </w:tcPr>
          <w:p w:rsidR="00D55102" w:rsidRDefault="00D55102" w:rsidP="00753D2B">
            <w:pPr>
              <w:widowControl/>
              <w:snapToGrid w:val="0"/>
              <w:spacing w:line="0" w:lineRule="atLeast"/>
              <w:jc w:val="center"/>
              <w:rPr>
                <w:rFonts w:ascii="宋体" w:hAnsi="宋体" w:cs="仿宋"/>
                <w:b/>
                <w:bCs/>
                <w:i/>
                <w:iCs/>
                <w:kern w:val="0"/>
                <w:szCs w:val="21"/>
                <w:u w:val="single"/>
              </w:rPr>
            </w:pPr>
          </w:p>
        </w:tc>
        <w:tc>
          <w:tcPr>
            <w:tcW w:w="275" w:type="pct"/>
            <w:vAlign w:val="center"/>
          </w:tcPr>
          <w:p w:rsidR="00D55102" w:rsidRDefault="00D55102" w:rsidP="00753D2B">
            <w:pPr>
              <w:widowControl/>
              <w:snapToGrid w:val="0"/>
              <w:spacing w:line="0" w:lineRule="atLeast"/>
              <w:jc w:val="center"/>
              <w:rPr>
                <w:rFonts w:ascii="宋体" w:hAnsi="宋体" w:cs="仿宋"/>
                <w:b/>
                <w:bCs/>
                <w:i/>
                <w:iCs/>
                <w:kern w:val="0"/>
                <w:szCs w:val="21"/>
                <w:u w:val="single"/>
              </w:rPr>
            </w:pPr>
          </w:p>
        </w:tc>
        <w:tc>
          <w:tcPr>
            <w:tcW w:w="311" w:type="pct"/>
            <w:vAlign w:val="center"/>
          </w:tcPr>
          <w:p w:rsidR="00D55102" w:rsidRDefault="00D55102" w:rsidP="00753D2B">
            <w:pPr>
              <w:widowControl/>
              <w:snapToGrid w:val="0"/>
              <w:spacing w:line="0" w:lineRule="atLeast"/>
              <w:jc w:val="center"/>
              <w:rPr>
                <w:rFonts w:ascii="宋体" w:hAnsi="宋体" w:cs="仿宋"/>
                <w:b/>
                <w:bCs/>
                <w:i/>
                <w:iCs/>
                <w:kern w:val="0"/>
                <w:szCs w:val="21"/>
                <w:u w:val="single"/>
              </w:rPr>
            </w:pPr>
            <w:r>
              <w:rPr>
                <w:rFonts w:ascii="宋体" w:hAnsi="宋体" w:cs="仿宋" w:hint="eastAsia"/>
                <w:bCs/>
                <w:iCs/>
                <w:kern w:val="0"/>
                <w:szCs w:val="21"/>
              </w:rPr>
              <w:t>3</w:t>
            </w:r>
          </w:p>
        </w:tc>
        <w:tc>
          <w:tcPr>
            <w:tcW w:w="350" w:type="pct"/>
            <w:vAlign w:val="center"/>
          </w:tcPr>
          <w:p w:rsidR="00D55102" w:rsidRDefault="00D55102" w:rsidP="00753D2B">
            <w:pPr>
              <w:widowControl/>
              <w:spacing w:line="0" w:lineRule="atLeast"/>
              <w:jc w:val="center"/>
              <w:rPr>
                <w:rFonts w:ascii="宋体" w:hAnsi="宋体" w:cs="宋体"/>
                <w:b/>
                <w:bCs/>
                <w:i/>
                <w:iCs/>
                <w:kern w:val="0"/>
                <w:szCs w:val="21"/>
                <w:u w:val="single"/>
              </w:rPr>
            </w:pPr>
          </w:p>
        </w:tc>
      </w:tr>
      <w:tr w:rsidR="00D55102" w:rsidTr="00753D2B">
        <w:trPr>
          <w:trHeight w:val="20"/>
          <w:jc w:val="center"/>
        </w:trPr>
        <w:tc>
          <w:tcPr>
            <w:tcW w:w="345" w:type="pct"/>
            <w:vMerge/>
            <w:vAlign w:val="center"/>
          </w:tcPr>
          <w:p w:rsidR="00D55102" w:rsidRDefault="00D55102" w:rsidP="00753D2B">
            <w:pPr>
              <w:widowControl/>
              <w:spacing w:line="0" w:lineRule="atLeast"/>
              <w:jc w:val="left"/>
              <w:rPr>
                <w:rFonts w:ascii="宋体" w:hAnsi="宋体" w:cs="宋体"/>
                <w:color w:val="000000" w:themeColor="text1"/>
                <w:kern w:val="0"/>
                <w:szCs w:val="21"/>
              </w:rPr>
            </w:pPr>
          </w:p>
        </w:tc>
        <w:tc>
          <w:tcPr>
            <w:tcW w:w="2205" w:type="pct"/>
            <w:gridSpan w:val="5"/>
            <w:vAlign w:val="center"/>
          </w:tcPr>
          <w:p w:rsidR="00D55102" w:rsidRDefault="00D55102" w:rsidP="00753D2B">
            <w:pPr>
              <w:widowControl/>
              <w:spacing w:line="0" w:lineRule="atLeast"/>
              <w:jc w:val="center"/>
              <w:rPr>
                <w:rFonts w:ascii="宋体" w:hAnsi="宋体" w:cs="宋体"/>
                <w:color w:val="000000" w:themeColor="text1"/>
                <w:kern w:val="0"/>
                <w:szCs w:val="21"/>
              </w:rPr>
            </w:pPr>
            <w:r>
              <w:rPr>
                <w:rFonts w:ascii="宋体" w:hAnsi="宋体" w:cs="宋体"/>
                <w:bCs/>
                <w:color w:val="000000" w:themeColor="text1"/>
                <w:kern w:val="0"/>
                <w:szCs w:val="21"/>
              </w:rPr>
              <w:t>小计</w:t>
            </w:r>
          </w:p>
        </w:tc>
        <w:tc>
          <w:tcPr>
            <w:tcW w:w="346" w:type="pct"/>
            <w:vAlign w:val="center"/>
          </w:tcPr>
          <w:p w:rsidR="00D55102" w:rsidRDefault="00D55102" w:rsidP="00753D2B">
            <w:pPr>
              <w:widowControl/>
              <w:snapToGrid w:val="0"/>
              <w:spacing w:line="0" w:lineRule="atLeast"/>
              <w:jc w:val="center"/>
              <w:rPr>
                <w:rFonts w:ascii="宋体" w:hAnsi="宋体" w:cs="仿宋"/>
                <w:kern w:val="0"/>
                <w:szCs w:val="21"/>
              </w:rPr>
            </w:pPr>
            <w:r>
              <w:rPr>
                <w:rFonts w:ascii="宋体" w:hAnsi="宋体" w:cs="仿宋" w:hint="eastAsia"/>
                <w:kern w:val="0"/>
                <w:szCs w:val="21"/>
              </w:rPr>
              <w:t>1386</w:t>
            </w:r>
          </w:p>
        </w:tc>
        <w:tc>
          <w:tcPr>
            <w:tcW w:w="307" w:type="pct"/>
            <w:vAlign w:val="center"/>
          </w:tcPr>
          <w:p w:rsidR="00D55102" w:rsidRDefault="00D55102" w:rsidP="00753D2B">
            <w:pPr>
              <w:widowControl/>
              <w:snapToGrid w:val="0"/>
              <w:spacing w:line="0" w:lineRule="atLeast"/>
              <w:jc w:val="center"/>
              <w:rPr>
                <w:rFonts w:ascii="宋体" w:hAnsi="宋体" w:cs="仿宋"/>
                <w:kern w:val="0"/>
                <w:szCs w:val="21"/>
              </w:rPr>
            </w:pPr>
            <w:r>
              <w:rPr>
                <w:rFonts w:ascii="宋体" w:hAnsi="宋体" w:cs="仿宋" w:hint="eastAsia"/>
                <w:kern w:val="0"/>
                <w:szCs w:val="21"/>
              </w:rPr>
              <w:t>77</w:t>
            </w:r>
          </w:p>
        </w:tc>
        <w:tc>
          <w:tcPr>
            <w:tcW w:w="275" w:type="pct"/>
            <w:vAlign w:val="center"/>
          </w:tcPr>
          <w:p w:rsidR="00D55102" w:rsidRDefault="00D55102" w:rsidP="00753D2B">
            <w:pPr>
              <w:widowControl/>
              <w:snapToGrid w:val="0"/>
              <w:spacing w:line="0" w:lineRule="atLeast"/>
              <w:jc w:val="center"/>
              <w:rPr>
                <w:rFonts w:ascii="宋体" w:hAnsi="宋体" w:cs="仿宋"/>
                <w:kern w:val="0"/>
                <w:szCs w:val="21"/>
              </w:rPr>
            </w:pPr>
            <w:r>
              <w:rPr>
                <w:rFonts w:ascii="宋体" w:hAnsi="宋体" w:cs="仿宋" w:hint="eastAsia"/>
                <w:bCs/>
                <w:color w:val="000000" w:themeColor="text1"/>
                <w:kern w:val="0"/>
                <w:szCs w:val="21"/>
              </w:rPr>
              <w:t>8</w:t>
            </w:r>
          </w:p>
        </w:tc>
        <w:tc>
          <w:tcPr>
            <w:tcW w:w="275" w:type="pct"/>
            <w:vAlign w:val="center"/>
          </w:tcPr>
          <w:p w:rsidR="00D55102" w:rsidRDefault="00D55102" w:rsidP="00753D2B">
            <w:pPr>
              <w:widowControl/>
              <w:snapToGrid w:val="0"/>
              <w:spacing w:line="0" w:lineRule="atLeast"/>
              <w:jc w:val="center"/>
              <w:rPr>
                <w:rFonts w:ascii="宋体" w:hAnsi="宋体" w:cs="仿宋"/>
                <w:kern w:val="0"/>
                <w:szCs w:val="21"/>
              </w:rPr>
            </w:pPr>
            <w:r>
              <w:rPr>
                <w:rFonts w:ascii="宋体" w:hAnsi="宋体" w:cs="仿宋" w:hint="eastAsia"/>
                <w:bCs/>
                <w:color w:val="000000" w:themeColor="text1"/>
                <w:kern w:val="0"/>
                <w:szCs w:val="21"/>
              </w:rPr>
              <w:t>12</w:t>
            </w:r>
          </w:p>
        </w:tc>
        <w:tc>
          <w:tcPr>
            <w:tcW w:w="311" w:type="pct"/>
            <w:vAlign w:val="center"/>
          </w:tcPr>
          <w:p w:rsidR="00D55102" w:rsidRDefault="00D55102" w:rsidP="00753D2B">
            <w:pPr>
              <w:widowControl/>
              <w:snapToGrid w:val="0"/>
              <w:spacing w:line="0" w:lineRule="atLeast"/>
              <w:jc w:val="center"/>
              <w:rPr>
                <w:rFonts w:ascii="宋体" w:hAnsi="宋体" w:cs="仿宋"/>
                <w:kern w:val="0"/>
                <w:szCs w:val="21"/>
              </w:rPr>
            </w:pPr>
            <w:r>
              <w:rPr>
                <w:rFonts w:ascii="宋体" w:hAnsi="宋体" w:cs="仿宋" w:hint="eastAsia"/>
                <w:bCs/>
                <w:color w:val="000000" w:themeColor="text1"/>
                <w:kern w:val="0"/>
                <w:szCs w:val="21"/>
              </w:rPr>
              <w:t>14</w:t>
            </w:r>
          </w:p>
        </w:tc>
        <w:tc>
          <w:tcPr>
            <w:tcW w:w="275" w:type="pct"/>
            <w:vAlign w:val="center"/>
          </w:tcPr>
          <w:p w:rsidR="00D55102" w:rsidRDefault="00D55102" w:rsidP="00753D2B">
            <w:pPr>
              <w:widowControl/>
              <w:snapToGrid w:val="0"/>
              <w:spacing w:line="0" w:lineRule="atLeast"/>
              <w:jc w:val="center"/>
              <w:rPr>
                <w:rFonts w:ascii="宋体" w:hAnsi="宋体" w:cs="仿宋"/>
                <w:kern w:val="0"/>
                <w:szCs w:val="21"/>
              </w:rPr>
            </w:pPr>
            <w:r>
              <w:rPr>
                <w:rFonts w:ascii="宋体" w:hAnsi="宋体" w:cs="仿宋" w:hint="eastAsia"/>
                <w:bCs/>
                <w:color w:val="000000" w:themeColor="text1"/>
                <w:kern w:val="0"/>
                <w:szCs w:val="21"/>
              </w:rPr>
              <w:t>16</w:t>
            </w:r>
          </w:p>
        </w:tc>
        <w:tc>
          <w:tcPr>
            <w:tcW w:w="311" w:type="pct"/>
            <w:vAlign w:val="center"/>
          </w:tcPr>
          <w:p w:rsidR="00D55102" w:rsidRDefault="00D55102" w:rsidP="00753D2B">
            <w:pPr>
              <w:widowControl/>
              <w:snapToGrid w:val="0"/>
              <w:spacing w:line="0" w:lineRule="atLeast"/>
              <w:jc w:val="center"/>
              <w:rPr>
                <w:rFonts w:ascii="宋体" w:hAnsi="宋体" w:cs="仿宋"/>
                <w:kern w:val="0"/>
                <w:szCs w:val="21"/>
              </w:rPr>
            </w:pPr>
            <w:r>
              <w:rPr>
                <w:rFonts w:ascii="宋体" w:hAnsi="宋体" w:cs="仿宋" w:hint="eastAsia"/>
                <w:bCs/>
                <w:color w:val="000000" w:themeColor="text1"/>
                <w:kern w:val="0"/>
                <w:szCs w:val="21"/>
              </w:rPr>
              <w:t>27</w:t>
            </w:r>
          </w:p>
        </w:tc>
        <w:tc>
          <w:tcPr>
            <w:tcW w:w="350" w:type="pct"/>
            <w:vAlign w:val="center"/>
          </w:tcPr>
          <w:p w:rsidR="00D55102" w:rsidRDefault="00D55102" w:rsidP="00753D2B">
            <w:pPr>
              <w:widowControl/>
              <w:snapToGrid w:val="0"/>
              <w:spacing w:line="0" w:lineRule="atLeast"/>
              <w:jc w:val="center"/>
              <w:rPr>
                <w:rFonts w:ascii="宋体" w:hAnsi="宋体" w:cs="仿宋"/>
                <w:kern w:val="0"/>
                <w:szCs w:val="21"/>
              </w:rPr>
            </w:pPr>
          </w:p>
        </w:tc>
      </w:tr>
      <w:tr w:rsidR="00D55102" w:rsidTr="00753D2B">
        <w:trPr>
          <w:trHeight w:val="20"/>
          <w:jc w:val="center"/>
        </w:trPr>
        <w:tc>
          <w:tcPr>
            <w:tcW w:w="345" w:type="pct"/>
            <w:vMerge/>
            <w:vAlign w:val="center"/>
          </w:tcPr>
          <w:p w:rsidR="00D55102" w:rsidRDefault="00D55102" w:rsidP="00753D2B">
            <w:pPr>
              <w:widowControl/>
              <w:spacing w:line="0" w:lineRule="atLeast"/>
              <w:jc w:val="left"/>
              <w:rPr>
                <w:rFonts w:ascii="宋体" w:hAnsi="宋体" w:cs="宋体"/>
                <w:color w:val="000000" w:themeColor="text1"/>
                <w:kern w:val="0"/>
                <w:szCs w:val="21"/>
              </w:rPr>
            </w:pPr>
          </w:p>
        </w:tc>
        <w:tc>
          <w:tcPr>
            <w:tcW w:w="753" w:type="pct"/>
            <w:gridSpan w:val="3"/>
            <w:vAlign w:val="center"/>
          </w:tcPr>
          <w:p w:rsidR="00D55102" w:rsidRDefault="00D55102" w:rsidP="00753D2B">
            <w:pPr>
              <w:spacing w:line="0" w:lineRule="atLeast"/>
              <w:jc w:val="center"/>
              <w:rPr>
                <w:rFonts w:ascii="宋体" w:hAnsi="宋体" w:cs="宋体"/>
                <w:color w:val="000000" w:themeColor="text1"/>
                <w:kern w:val="0"/>
                <w:szCs w:val="21"/>
              </w:rPr>
            </w:pPr>
            <w:r>
              <w:rPr>
                <w:rFonts w:ascii="宋体" w:hAnsi="宋体" w:cs="宋体" w:hint="eastAsia"/>
                <w:color w:val="000000" w:themeColor="text1"/>
                <w:kern w:val="0"/>
                <w:szCs w:val="21"/>
              </w:rPr>
              <w:t>顶岗</w:t>
            </w:r>
          </w:p>
          <w:p w:rsidR="00D55102" w:rsidRDefault="00D55102" w:rsidP="00753D2B">
            <w:pPr>
              <w:spacing w:line="0" w:lineRule="atLeast"/>
              <w:jc w:val="center"/>
              <w:rPr>
                <w:rFonts w:ascii="宋体" w:hAnsi="宋体" w:cs="宋体"/>
                <w:color w:val="000000" w:themeColor="text1"/>
                <w:kern w:val="0"/>
                <w:szCs w:val="21"/>
              </w:rPr>
            </w:pPr>
            <w:r>
              <w:rPr>
                <w:rFonts w:ascii="宋体" w:hAnsi="宋体" w:cs="宋体" w:hint="eastAsia"/>
                <w:color w:val="000000" w:themeColor="text1"/>
                <w:kern w:val="0"/>
                <w:szCs w:val="21"/>
              </w:rPr>
              <w:t>实习</w:t>
            </w:r>
          </w:p>
        </w:tc>
        <w:tc>
          <w:tcPr>
            <w:tcW w:w="371" w:type="pct"/>
            <w:vAlign w:val="center"/>
          </w:tcPr>
          <w:p w:rsidR="00D55102" w:rsidRDefault="00D55102" w:rsidP="00753D2B">
            <w:pPr>
              <w:spacing w:line="0" w:lineRule="atLeast"/>
              <w:jc w:val="center"/>
              <w:rPr>
                <w:rFonts w:ascii="宋体" w:hAnsi="宋体" w:cs="仿宋"/>
                <w:color w:val="000000" w:themeColor="text1"/>
                <w:kern w:val="0"/>
                <w:szCs w:val="21"/>
              </w:rPr>
            </w:pPr>
            <w:r>
              <w:rPr>
                <w:rFonts w:ascii="宋体" w:hAnsi="宋体" w:cs="仿宋"/>
                <w:color w:val="000000" w:themeColor="text1"/>
                <w:kern w:val="0"/>
                <w:szCs w:val="21"/>
              </w:rPr>
              <w:t>必修</w:t>
            </w:r>
          </w:p>
          <w:p w:rsidR="00D55102" w:rsidRDefault="00D55102" w:rsidP="00753D2B">
            <w:pPr>
              <w:spacing w:line="0" w:lineRule="atLeast"/>
              <w:jc w:val="center"/>
              <w:rPr>
                <w:rFonts w:ascii="宋体" w:hAnsi="宋体" w:cs="宋体"/>
                <w:color w:val="000000" w:themeColor="text1"/>
                <w:kern w:val="0"/>
                <w:szCs w:val="21"/>
              </w:rPr>
            </w:pPr>
            <w:r>
              <w:rPr>
                <w:rFonts w:ascii="宋体" w:hAnsi="宋体" w:cs="仿宋"/>
                <w:color w:val="000000" w:themeColor="text1"/>
                <w:kern w:val="0"/>
                <w:szCs w:val="21"/>
              </w:rPr>
              <w:t>课程</w:t>
            </w:r>
          </w:p>
        </w:tc>
        <w:tc>
          <w:tcPr>
            <w:tcW w:w="1081" w:type="pct"/>
            <w:vAlign w:val="center"/>
          </w:tcPr>
          <w:p w:rsidR="00D55102" w:rsidRDefault="00D55102" w:rsidP="00753D2B">
            <w:pPr>
              <w:widowControl/>
              <w:spacing w:line="0" w:lineRule="atLeast"/>
              <w:jc w:val="center"/>
              <w:rPr>
                <w:rFonts w:ascii="宋体" w:hAnsi="宋体" w:cs="宋体"/>
                <w:color w:val="000000" w:themeColor="text1"/>
                <w:kern w:val="0"/>
                <w:szCs w:val="21"/>
              </w:rPr>
            </w:pPr>
            <w:r>
              <w:rPr>
                <w:rFonts w:ascii="宋体" w:hAnsi="宋体" w:cs="宋体" w:hint="eastAsia"/>
                <w:color w:val="000000" w:themeColor="text1"/>
                <w:kern w:val="0"/>
                <w:szCs w:val="21"/>
              </w:rPr>
              <w:t>顶岗实习</w:t>
            </w:r>
          </w:p>
        </w:tc>
        <w:tc>
          <w:tcPr>
            <w:tcW w:w="346" w:type="pct"/>
            <w:vAlign w:val="center"/>
          </w:tcPr>
          <w:p w:rsidR="00D55102" w:rsidRDefault="00D55102" w:rsidP="00753D2B">
            <w:pPr>
              <w:widowControl/>
              <w:snapToGrid w:val="0"/>
              <w:spacing w:line="0" w:lineRule="atLeast"/>
              <w:jc w:val="center"/>
              <w:rPr>
                <w:rFonts w:ascii="宋体" w:hAnsi="宋体" w:cs="仿宋"/>
                <w:kern w:val="0"/>
                <w:szCs w:val="21"/>
              </w:rPr>
            </w:pPr>
            <w:r>
              <w:rPr>
                <w:rFonts w:ascii="宋体" w:hAnsi="宋体" w:cs="仿宋" w:hint="eastAsia"/>
                <w:kern w:val="0"/>
                <w:szCs w:val="21"/>
              </w:rPr>
              <w:t>540</w:t>
            </w:r>
          </w:p>
        </w:tc>
        <w:tc>
          <w:tcPr>
            <w:tcW w:w="307" w:type="pct"/>
            <w:vAlign w:val="center"/>
          </w:tcPr>
          <w:p w:rsidR="00D55102" w:rsidRDefault="00D55102" w:rsidP="00753D2B">
            <w:pPr>
              <w:widowControl/>
              <w:snapToGrid w:val="0"/>
              <w:spacing w:line="0" w:lineRule="atLeast"/>
              <w:jc w:val="center"/>
              <w:rPr>
                <w:rFonts w:ascii="宋体" w:hAnsi="宋体" w:cs="仿宋"/>
                <w:kern w:val="0"/>
                <w:szCs w:val="21"/>
              </w:rPr>
            </w:pPr>
            <w:r>
              <w:rPr>
                <w:rFonts w:ascii="宋体" w:hAnsi="宋体" w:cs="仿宋" w:hint="eastAsia"/>
                <w:kern w:val="0"/>
                <w:szCs w:val="21"/>
              </w:rPr>
              <w:t>27</w:t>
            </w:r>
          </w:p>
        </w:tc>
        <w:tc>
          <w:tcPr>
            <w:tcW w:w="275" w:type="pct"/>
            <w:vAlign w:val="center"/>
          </w:tcPr>
          <w:p w:rsidR="00D55102" w:rsidRDefault="00D55102" w:rsidP="00753D2B">
            <w:pPr>
              <w:widowControl/>
              <w:snapToGrid w:val="0"/>
              <w:spacing w:line="0" w:lineRule="atLeast"/>
              <w:jc w:val="center"/>
              <w:rPr>
                <w:rFonts w:ascii="宋体" w:hAnsi="宋体" w:cs="仿宋"/>
                <w:kern w:val="0"/>
                <w:szCs w:val="21"/>
              </w:rPr>
            </w:pPr>
          </w:p>
        </w:tc>
        <w:tc>
          <w:tcPr>
            <w:tcW w:w="275" w:type="pct"/>
            <w:vAlign w:val="center"/>
          </w:tcPr>
          <w:p w:rsidR="00D55102" w:rsidRDefault="00D55102" w:rsidP="00753D2B">
            <w:pPr>
              <w:widowControl/>
              <w:snapToGrid w:val="0"/>
              <w:spacing w:line="0" w:lineRule="atLeast"/>
              <w:jc w:val="center"/>
              <w:rPr>
                <w:rFonts w:ascii="宋体" w:hAnsi="宋体" w:cs="仿宋"/>
                <w:kern w:val="0"/>
                <w:szCs w:val="21"/>
              </w:rPr>
            </w:pPr>
          </w:p>
        </w:tc>
        <w:tc>
          <w:tcPr>
            <w:tcW w:w="311" w:type="pct"/>
            <w:vAlign w:val="center"/>
          </w:tcPr>
          <w:p w:rsidR="00D55102" w:rsidRDefault="00D55102" w:rsidP="00753D2B">
            <w:pPr>
              <w:widowControl/>
              <w:snapToGrid w:val="0"/>
              <w:spacing w:line="0" w:lineRule="atLeast"/>
              <w:jc w:val="center"/>
              <w:rPr>
                <w:rFonts w:ascii="宋体" w:hAnsi="宋体" w:cs="仿宋"/>
                <w:kern w:val="0"/>
                <w:szCs w:val="21"/>
              </w:rPr>
            </w:pPr>
          </w:p>
        </w:tc>
        <w:tc>
          <w:tcPr>
            <w:tcW w:w="275" w:type="pct"/>
            <w:vAlign w:val="center"/>
          </w:tcPr>
          <w:p w:rsidR="00D55102" w:rsidRDefault="00D55102" w:rsidP="00753D2B">
            <w:pPr>
              <w:widowControl/>
              <w:snapToGrid w:val="0"/>
              <w:spacing w:line="0" w:lineRule="atLeast"/>
              <w:jc w:val="center"/>
              <w:rPr>
                <w:rFonts w:ascii="宋体" w:hAnsi="宋体" w:cs="仿宋"/>
                <w:kern w:val="0"/>
                <w:szCs w:val="21"/>
              </w:rPr>
            </w:pPr>
          </w:p>
        </w:tc>
        <w:tc>
          <w:tcPr>
            <w:tcW w:w="311" w:type="pct"/>
            <w:vAlign w:val="center"/>
          </w:tcPr>
          <w:p w:rsidR="00D55102" w:rsidRDefault="00D55102" w:rsidP="00753D2B">
            <w:pPr>
              <w:widowControl/>
              <w:snapToGrid w:val="0"/>
              <w:spacing w:line="0" w:lineRule="atLeast"/>
              <w:jc w:val="center"/>
              <w:rPr>
                <w:rFonts w:ascii="宋体" w:hAnsi="宋体" w:cs="仿宋"/>
                <w:kern w:val="0"/>
                <w:szCs w:val="21"/>
              </w:rPr>
            </w:pPr>
          </w:p>
        </w:tc>
        <w:tc>
          <w:tcPr>
            <w:tcW w:w="350" w:type="pct"/>
            <w:vAlign w:val="center"/>
          </w:tcPr>
          <w:p w:rsidR="00D55102" w:rsidRDefault="00D55102" w:rsidP="00753D2B">
            <w:pPr>
              <w:widowControl/>
              <w:snapToGrid w:val="0"/>
              <w:spacing w:line="0" w:lineRule="atLeast"/>
              <w:jc w:val="center"/>
              <w:rPr>
                <w:rFonts w:ascii="宋体" w:hAnsi="宋体" w:cs="仿宋"/>
                <w:kern w:val="0"/>
                <w:szCs w:val="21"/>
              </w:rPr>
            </w:pPr>
            <w:r>
              <w:rPr>
                <w:rFonts w:ascii="宋体" w:hAnsi="宋体" w:cs="仿宋" w:hint="eastAsia"/>
                <w:kern w:val="0"/>
                <w:szCs w:val="21"/>
              </w:rPr>
              <w:t>18W</w:t>
            </w:r>
          </w:p>
        </w:tc>
      </w:tr>
      <w:tr w:rsidR="00D55102" w:rsidTr="00753D2B">
        <w:trPr>
          <w:trHeight w:val="412"/>
          <w:jc w:val="center"/>
        </w:trPr>
        <w:tc>
          <w:tcPr>
            <w:tcW w:w="345" w:type="pct"/>
            <w:vMerge/>
            <w:vAlign w:val="center"/>
          </w:tcPr>
          <w:p w:rsidR="00D55102" w:rsidRDefault="00D55102" w:rsidP="00753D2B">
            <w:pPr>
              <w:widowControl/>
              <w:spacing w:line="0" w:lineRule="atLeast"/>
              <w:jc w:val="left"/>
              <w:rPr>
                <w:rFonts w:ascii="宋体" w:hAnsi="宋体" w:cs="宋体"/>
                <w:color w:val="000000" w:themeColor="text1"/>
                <w:kern w:val="0"/>
                <w:szCs w:val="21"/>
              </w:rPr>
            </w:pPr>
          </w:p>
        </w:tc>
        <w:tc>
          <w:tcPr>
            <w:tcW w:w="2205" w:type="pct"/>
            <w:gridSpan w:val="5"/>
            <w:vAlign w:val="center"/>
          </w:tcPr>
          <w:p w:rsidR="00D55102" w:rsidRDefault="00D55102" w:rsidP="00753D2B">
            <w:pPr>
              <w:widowControl/>
              <w:spacing w:line="0" w:lineRule="atLeast"/>
              <w:jc w:val="center"/>
              <w:rPr>
                <w:rFonts w:ascii="宋体" w:hAnsi="宋体" w:cs="宋体"/>
                <w:bCs/>
                <w:color w:val="000000" w:themeColor="text1"/>
                <w:kern w:val="0"/>
                <w:szCs w:val="21"/>
              </w:rPr>
            </w:pPr>
            <w:r>
              <w:rPr>
                <w:rFonts w:ascii="宋体" w:hAnsi="宋体" w:cs="宋体"/>
                <w:bCs/>
                <w:color w:val="000000" w:themeColor="text1"/>
                <w:kern w:val="0"/>
                <w:szCs w:val="21"/>
              </w:rPr>
              <w:t>小计</w:t>
            </w:r>
          </w:p>
        </w:tc>
        <w:tc>
          <w:tcPr>
            <w:tcW w:w="346" w:type="pct"/>
            <w:vAlign w:val="center"/>
          </w:tcPr>
          <w:p w:rsidR="00D55102" w:rsidRDefault="00D55102" w:rsidP="00753D2B">
            <w:pPr>
              <w:widowControl/>
              <w:snapToGrid w:val="0"/>
              <w:spacing w:line="0" w:lineRule="atLeast"/>
              <w:jc w:val="center"/>
              <w:rPr>
                <w:rFonts w:ascii="宋体" w:hAnsi="宋体" w:cs="仿宋"/>
                <w:bCs/>
                <w:kern w:val="0"/>
                <w:szCs w:val="21"/>
              </w:rPr>
            </w:pPr>
            <w:r>
              <w:rPr>
                <w:rFonts w:ascii="宋体" w:hAnsi="宋体" w:cs="仿宋" w:hint="eastAsia"/>
                <w:kern w:val="0"/>
                <w:szCs w:val="21"/>
              </w:rPr>
              <w:t>540</w:t>
            </w:r>
          </w:p>
        </w:tc>
        <w:tc>
          <w:tcPr>
            <w:tcW w:w="307" w:type="pct"/>
            <w:vAlign w:val="center"/>
          </w:tcPr>
          <w:p w:rsidR="00D55102" w:rsidRDefault="00D55102" w:rsidP="00753D2B">
            <w:pPr>
              <w:widowControl/>
              <w:snapToGrid w:val="0"/>
              <w:spacing w:line="0" w:lineRule="atLeast"/>
              <w:jc w:val="center"/>
              <w:rPr>
                <w:rFonts w:ascii="宋体" w:hAnsi="宋体" w:cs="仿宋"/>
                <w:bCs/>
                <w:kern w:val="0"/>
                <w:szCs w:val="21"/>
              </w:rPr>
            </w:pPr>
            <w:r>
              <w:rPr>
                <w:rFonts w:ascii="宋体" w:hAnsi="宋体" w:cs="仿宋" w:hint="eastAsia"/>
                <w:kern w:val="0"/>
                <w:szCs w:val="21"/>
              </w:rPr>
              <w:t>27</w:t>
            </w:r>
          </w:p>
        </w:tc>
        <w:tc>
          <w:tcPr>
            <w:tcW w:w="275" w:type="pct"/>
            <w:vAlign w:val="center"/>
          </w:tcPr>
          <w:p w:rsidR="00D55102" w:rsidRDefault="00D55102" w:rsidP="00753D2B">
            <w:pPr>
              <w:widowControl/>
              <w:snapToGrid w:val="0"/>
              <w:spacing w:line="0" w:lineRule="atLeast"/>
              <w:jc w:val="center"/>
              <w:rPr>
                <w:rFonts w:ascii="宋体" w:hAnsi="宋体" w:cs="仿宋"/>
                <w:bCs/>
                <w:color w:val="000000" w:themeColor="text1"/>
                <w:kern w:val="0"/>
                <w:szCs w:val="21"/>
              </w:rPr>
            </w:pPr>
          </w:p>
        </w:tc>
        <w:tc>
          <w:tcPr>
            <w:tcW w:w="275" w:type="pct"/>
            <w:vAlign w:val="center"/>
          </w:tcPr>
          <w:p w:rsidR="00D55102" w:rsidRDefault="00D55102" w:rsidP="00753D2B">
            <w:pPr>
              <w:widowControl/>
              <w:snapToGrid w:val="0"/>
              <w:spacing w:line="0" w:lineRule="atLeast"/>
              <w:jc w:val="center"/>
              <w:rPr>
                <w:rFonts w:ascii="宋体" w:hAnsi="宋体" w:cs="仿宋"/>
                <w:bCs/>
                <w:color w:val="000000" w:themeColor="text1"/>
                <w:kern w:val="0"/>
                <w:szCs w:val="21"/>
              </w:rPr>
            </w:pPr>
          </w:p>
        </w:tc>
        <w:tc>
          <w:tcPr>
            <w:tcW w:w="311" w:type="pct"/>
            <w:vAlign w:val="center"/>
          </w:tcPr>
          <w:p w:rsidR="00D55102" w:rsidRDefault="00D55102" w:rsidP="00753D2B">
            <w:pPr>
              <w:widowControl/>
              <w:snapToGrid w:val="0"/>
              <w:spacing w:line="0" w:lineRule="atLeast"/>
              <w:jc w:val="center"/>
              <w:rPr>
                <w:rFonts w:ascii="宋体" w:hAnsi="宋体" w:cs="仿宋"/>
                <w:bCs/>
                <w:color w:val="000000" w:themeColor="text1"/>
                <w:kern w:val="0"/>
                <w:szCs w:val="21"/>
              </w:rPr>
            </w:pPr>
          </w:p>
        </w:tc>
        <w:tc>
          <w:tcPr>
            <w:tcW w:w="275" w:type="pct"/>
            <w:vAlign w:val="center"/>
          </w:tcPr>
          <w:p w:rsidR="00D55102" w:rsidRDefault="00D55102" w:rsidP="00753D2B">
            <w:pPr>
              <w:widowControl/>
              <w:snapToGrid w:val="0"/>
              <w:spacing w:line="0" w:lineRule="atLeast"/>
              <w:jc w:val="center"/>
              <w:rPr>
                <w:rFonts w:ascii="宋体" w:hAnsi="宋体" w:cs="仿宋"/>
                <w:bCs/>
                <w:color w:val="000000" w:themeColor="text1"/>
                <w:kern w:val="0"/>
                <w:szCs w:val="21"/>
              </w:rPr>
            </w:pPr>
          </w:p>
        </w:tc>
        <w:tc>
          <w:tcPr>
            <w:tcW w:w="311" w:type="pct"/>
            <w:vAlign w:val="center"/>
          </w:tcPr>
          <w:p w:rsidR="00D55102" w:rsidRDefault="00D55102" w:rsidP="00753D2B">
            <w:pPr>
              <w:widowControl/>
              <w:snapToGrid w:val="0"/>
              <w:spacing w:line="0" w:lineRule="atLeast"/>
              <w:jc w:val="center"/>
              <w:rPr>
                <w:rFonts w:ascii="宋体" w:hAnsi="宋体" w:cs="仿宋"/>
                <w:bCs/>
                <w:color w:val="000000" w:themeColor="text1"/>
                <w:kern w:val="0"/>
                <w:szCs w:val="21"/>
              </w:rPr>
            </w:pPr>
          </w:p>
        </w:tc>
        <w:tc>
          <w:tcPr>
            <w:tcW w:w="350" w:type="pct"/>
            <w:vAlign w:val="center"/>
          </w:tcPr>
          <w:p w:rsidR="00D55102" w:rsidRDefault="00D55102" w:rsidP="00753D2B">
            <w:pPr>
              <w:widowControl/>
              <w:snapToGrid w:val="0"/>
              <w:spacing w:line="0" w:lineRule="atLeast"/>
              <w:jc w:val="center"/>
              <w:rPr>
                <w:rFonts w:ascii="宋体" w:hAnsi="宋体" w:cs="仿宋"/>
                <w:bCs/>
                <w:color w:val="000000" w:themeColor="text1"/>
                <w:kern w:val="0"/>
                <w:szCs w:val="21"/>
              </w:rPr>
            </w:pPr>
            <w:r>
              <w:rPr>
                <w:rFonts w:ascii="宋体" w:hAnsi="宋体" w:cs="仿宋" w:hint="eastAsia"/>
                <w:kern w:val="0"/>
                <w:szCs w:val="21"/>
              </w:rPr>
              <w:t>18W</w:t>
            </w:r>
          </w:p>
        </w:tc>
      </w:tr>
      <w:tr w:rsidR="00D55102" w:rsidTr="00753D2B">
        <w:trPr>
          <w:trHeight w:val="339"/>
          <w:jc w:val="center"/>
        </w:trPr>
        <w:tc>
          <w:tcPr>
            <w:tcW w:w="397" w:type="pct"/>
            <w:gridSpan w:val="2"/>
            <w:vMerge w:val="restart"/>
            <w:vAlign w:val="center"/>
          </w:tcPr>
          <w:p w:rsidR="00D55102" w:rsidRDefault="00D55102" w:rsidP="00753D2B">
            <w:pPr>
              <w:widowControl/>
              <w:spacing w:line="0" w:lineRule="atLeast"/>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其他教育活动</w:t>
            </w:r>
          </w:p>
        </w:tc>
        <w:tc>
          <w:tcPr>
            <w:tcW w:w="2153" w:type="pct"/>
            <w:gridSpan w:val="4"/>
            <w:vAlign w:val="center"/>
          </w:tcPr>
          <w:p w:rsidR="00D55102" w:rsidRDefault="00D55102" w:rsidP="00753D2B">
            <w:pPr>
              <w:widowControl/>
              <w:spacing w:line="0" w:lineRule="atLeast"/>
              <w:jc w:val="center"/>
              <w:rPr>
                <w:rFonts w:ascii="宋体" w:hAnsi="宋体" w:cs="宋体"/>
                <w:b/>
                <w:bCs/>
                <w:color w:val="000000" w:themeColor="text1"/>
                <w:kern w:val="0"/>
                <w:szCs w:val="21"/>
              </w:rPr>
            </w:pPr>
            <w:r>
              <w:rPr>
                <w:rFonts w:ascii="宋体" w:hAnsi="宋体" w:cs="宋体" w:hint="eastAsia"/>
                <w:color w:val="000000"/>
                <w:kern w:val="0"/>
                <w:szCs w:val="21"/>
              </w:rPr>
              <w:t>专业认识与入学教育</w:t>
            </w:r>
          </w:p>
        </w:tc>
        <w:tc>
          <w:tcPr>
            <w:tcW w:w="346" w:type="pct"/>
            <w:vAlign w:val="center"/>
          </w:tcPr>
          <w:p w:rsidR="00D55102" w:rsidRDefault="00D55102" w:rsidP="00753D2B">
            <w:pPr>
              <w:widowControl/>
              <w:spacing w:line="0" w:lineRule="atLeast"/>
              <w:jc w:val="center"/>
              <w:rPr>
                <w:rFonts w:ascii="宋体" w:hAnsi="宋体"/>
                <w:b/>
                <w:bCs/>
                <w:szCs w:val="21"/>
              </w:rPr>
            </w:pPr>
            <w:r>
              <w:rPr>
                <w:rFonts w:ascii="宋体" w:hAnsi="宋体" w:cs="仿宋" w:hint="eastAsia"/>
                <w:kern w:val="0"/>
                <w:szCs w:val="21"/>
              </w:rPr>
              <w:t>3</w:t>
            </w:r>
            <w:r>
              <w:rPr>
                <w:rFonts w:ascii="宋体" w:hAnsi="宋体" w:cs="仿宋"/>
                <w:kern w:val="0"/>
                <w:szCs w:val="21"/>
              </w:rPr>
              <w:t>1</w:t>
            </w:r>
          </w:p>
        </w:tc>
        <w:tc>
          <w:tcPr>
            <w:tcW w:w="307" w:type="pct"/>
            <w:vAlign w:val="center"/>
          </w:tcPr>
          <w:p w:rsidR="00D55102" w:rsidRDefault="00D55102" w:rsidP="00753D2B">
            <w:pPr>
              <w:widowControl/>
              <w:spacing w:line="0" w:lineRule="atLeast"/>
              <w:jc w:val="center"/>
              <w:rPr>
                <w:rFonts w:ascii="宋体" w:hAnsi="宋体"/>
                <w:b/>
                <w:bCs/>
                <w:szCs w:val="21"/>
              </w:rPr>
            </w:pPr>
            <w:r>
              <w:rPr>
                <w:rFonts w:ascii="宋体" w:hAnsi="宋体" w:cs="仿宋"/>
                <w:kern w:val="0"/>
                <w:szCs w:val="21"/>
              </w:rPr>
              <w:t>1</w:t>
            </w:r>
          </w:p>
        </w:tc>
        <w:tc>
          <w:tcPr>
            <w:tcW w:w="275" w:type="pct"/>
            <w:vAlign w:val="center"/>
          </w:tcPr>
          <w:p w:rsidR="00D55102" w:rsidRDefault="00D55102" w:rsidP="00753D2B">
            <w:pPr>
              <w:widowControl/>
              <w:spacing w:line="0" w:lineRule="atLeast"/>
              <w:jc w:val="center"/>
              <w:rPr>
                <w:rFonts w:ascii="宋体" w:hAnsi="宋体" w:cs="宋体"/>
                <w:b/>
                <w:bCs/>
                <w:color w:val="000000" w:themeColor="text1"/>
                <w:szCs w:val="21"/>
              </w:rPr>
            </w:pPr>
            <w:r>
              <w:rPr>
                <w:rFonts w:ascii="宋体" w:hAnsi="宋体" w:cs="仿宋" w:hint="eastAsia"/>
                <w:kern w:val="0"/>
                <w:szCs w:val="21"/>
              </w:rPr>
              <w:t>1</w:t>
            </w:r>
            <w:r>
              <w:rPr>
                <w:rFonts w:ascii="宋体" w:hAnsi="宋体" w:cs="仿宋"/>
                <w:kern w:val="0"/>
                <w:szCs w:val="21"/>
              </w:rPr>
              <w:t>W</w:t>
            </w:r>
          </w:p>
        </w:tc>
        <w:tc>
          <w:tcPr>
            <w:tcW w:w="275" w:type="pct"/>
            <w:vAlign w:val="center"/>
          </w:tcPr>
          <w:p w:rsidR="00D55102" w:rsidRDefault="00D55102" w:rsidP="00753D2B">
            <w:pPr>
              <w:widowControl/>
              <w:spacing w:line="0" w:lineRule="atLeast"/>
              <w:jc w:val="center"/>
              <w:rPr>
                <w:rFonts w:ascii="宋体" w:hAnsi="宋体" w:cs="宋体"/>
                <w:b/>
                <w:bCs/>
                <w:color w:val="000000" w:themeColor="text1"/>
                <w:kern w:val="0"/>
                <w:szCs w:val="21"/>
              </w:rPr>
            </w:pPr>
          </w:p>
        </w:tc>
        <w:tc>
          <w:tcPr>
            <w:tcW w:w="311" w:type="pct"/>
            <w:vAlign w:val="center"/>
          </w:tcPr>
          <w:p w:rsidR="00D55102" w:rsidRDefault="00D55102" w:rsidP="00753D2B">
            <w:pPr>
              <w:widowControl/>
              <w:spacing w:line="0" w:lineRule="atLeast"/>
              <w:jc w:val="center"/>
              <w:rPr>
                <w:rFonts w:ascii="宋体" w:hAnsi="宋体" w:cs="宋体"/>
                <w:b/>
                <w:bCs/>
                <w:color w:val="000000" w:themeColor="text1"/>
                <w:kern w:val="0"/>
                <w:szCs w:val="21"/>
              </w:rPr>
            </w:pPr>
          </w:p>
        </w:tc>
        <w:tc>
          <w:tcPr>
            <w:tcW w:w="275" w:type="pct"/>
            <w:vAlign w:val="center"/>
          </w:tcPr>
          <w:p w:rsidR="00D55102" w:rsidRDefault="00D55102" w:rsidP="00753D2B">
            <w:pPr>
              <w:widowControl/>
              <w:spacing w:line="0" w:lineRule="atLeast"/>
              <w:jc w:val="center"/>
              <w:rPr>
                <w:rFonts w:ascii="宋体" w:hAnsi="宋体" w:cs="宋体"/>
                <w:b/>
                <w:bCs/>
                <w:color w:val="000000" w:themeColor="text1"/>
                <w:kern w:val="0"/>
                <w:szCs w:val="21"/>
              </w:rPr>
            </w:pPr>
          </w:p>
        </w:tc>
        <w:tc>
          <w:tcPr>
            <w:tcW w:w="311" w:type="pct"/>
            <w:vAlign w:val="center"/>
          </w:tcPr>
          <w:p w:rsidR="00D55102" w:rsidRDefault="00D55102" w:rsidP="00753D2B">
            <w:pPr>
              <w:widowControl/>
              <w:spacing w:line="0" w:lineRule="atLeast"/>
              <w:jc w:val="center"/>
              <w:rPr>
                <w:rFonts w:ascii="宋体" w:hAnsi="宋体" w:cs="宋体"/>
                <w:b/>
                <w:bCs/>
                <w:color w:val="000000" w:themeColor="text1"/>
                <w:kern w:val="0"/>
                <w:szCs w:val="21"/>
              </w:rPr>
            </w:pPr>
          </w:p>
        </w:tc>
        <w:tc>
          <w:tcPr>
            <w:tcW w:w="350" w:type="pct"/>
            <w:vAlign w:val="center"/>
          </w:tcPr>
          <w:p w:rsidR="00D55102" w:rsidRDefault="00D55102" w:rsidP="00753D2B">
            <w:pPr>
              <w:widowControl/>
              <w:spacing w:line="0" w:lineRule="atLeast"/>
              <w:jc w:val="center"/>
              <w:rPr>
                <w:rFonts w:ascii="宋体" w:hAnsi="宋体" w:cs="宋体"/>
                <w:b/>
                <w:bCs/>
                <w:color w:val="000000" w:themeColor="text1"/>
                <w:kern w:val="0"/>
                <w:szCs w:val="21"/>
              </w:rPr>
            </w:pPr>
          </w:p>
        </w:tc>
      </w:tr>
      <w:tr w:rsidR="00D55102" w:rsidTr="00753D2B">
        <w:trPr>
          <w:trHeight w:val="287"/>
          <w:jc w:val="center"/>
        </w:trPr>
        <w:tc>
          <w:tcPr>
            <w:tcW w:w="397" w:type="pct"/>
            <w:gridSpan w:val="2"/>
            <w:vMerge/>
            <w:vAlign w:val="center"/>
          </w:tcPr>
          <w:p w:rsidR="00D55102" w:rsidRDefault="00D55102" w:rsidP="00753D2B">
            <w:pPr>
              <w:widowControl/>
              <w:spacing w:line="0" w:lineRule="atLeast"/>
              <w:jc w:val="center"/>
              <w:rPr>
                <w:rFonts w:ascii="宋体" w:hAnsi="宋体" w:cs="宋体"/>
                <w:b/>
                <w:bCs/>
                <w:color w:val="000000" w:themeColor="text1"/>
                <w:kern w:val="0"/>
                <w:szCs w:val="21"/>
              </w:rPr>
            </w:pPr>
          </w:p>
        </w:tc>
        <w:tc>
          <w:tcPr>
            <w:tcW w:w="2153" w:type="pct"/>
            <w:gridSpan w:val="4"/>
            <w:vAlign w:val="center"/>
          </w:tcPr>
          <w:p w:rsidR="00D55102" w:rsidRDefault="00D55102" w:rsidP="00753D2B">
            <w:pPr>
              <w:widowControl/>
              <w:spacing w:line="0" w:lineRule="atLeast"/>
              <w:jc w:val="center"/>
              <w:rPr>
                <w:rFonts w:ascii="宋体" w:hAnsi="宋体" w:cs="宋体"/>
                <w:b/>
                <w:bCs/>
                <w:color w:val="000000" w:themeColor="text1"/>
                <w:kern w:val="0"/>
                <w:szCs w:val="21"/>
              </w:rPr>
            </w:pPr>
            <w:r>
              <w:rPr>
                <w:rFonts w:ascii="宋体" w:hAnsi="宋体" w:cs="宋体" w:hint="eastAsia"/>
                <w:color w:val="000000"/>
                <w:kern w:val="0"/>
                <w:szCs w:val="21"/>
              </w:rPr>
              <w:t>军训</w:t>
            </w:r>
          </w:p>
        </w:tc>
        <w:tc>
          <w:tcPr>
            <w:tcW w:w="346" w:type="pct"/>
            <w:vAlign w:val="center"/>
          </w:tcPr>
          <w:p w:rsidR="00D55102" w:rsidRDefault="00D55102" w:rsidP="00753D2B">
            <w:pPr>
              <w:widowControl/>
              <w:spacing w:line="0" w:lineRule="atLeast"/>
              <w:jc w:val="center"/>
              <w:rPr>
                <w:rFonts w:ascii="宋体" w:hAnsi="宋体"/>
                <w:b/>
                <w:bCs/>
                <w:szCs w:val="21"/>
              </w:rPr>
            </w:pPr>
            <w:r>
              <w:rPr>
                <w:rFonts w:ascii="宋体" w:hAnsi="宋体" w:cs="仿宋" w:hint="eastAsia"/>
                <w:kern w:val="0"/>
                <w:szCs w:val="21"/>
              </w:rPr>
              <w:t>3</w:t>
            </w:r>
            <w:r>
              <w:rPr>
                <w:rFonts w:ascii="宋体" w:hAnsi="宋体" w:cs="仿宋"/>
                <w:kern w:val="0"/>
                <w:szCs w:val="21"/>
              </w:rPr>
              <w:t>1</w:t>
            </w:r>
          </w:p>
        </w:tc>
        <w:tc>
          <w:tcPr>
            <w:tcW w:w="307" w:type="pct"/>
            <w:vAlign w:val="center"/>
          </w:tcPr>
          <w:p w:rsidR="00D55102" w:rsidRDefault="00D55102" w:rsidP="00753D2B">
            <w:pPr>
              <w:widowControl/>
              <w:spacing w:line="0" w:lineRule="atLeast"/>
              <w:jc w:val="center"/>
              <w:rPr>
                <w:rFonts w:ascii="宋体" w:hAnsi="宋体"/>
                <w:b/>
                <w:bCs/>
                <w:szCs w:val="21"/>
              </w:rPr>
            </w:pPr>
            <w:r>
              <w:rPr>
                <w:rFonts w:ascii="宋体" w:hAnsi="宋体" w:cs="仿宋"/>
                <w:kern w:val="0"/>
                <w:szCs w:val="21"/>
              </w:rPr>
              <w:t>1</w:t>
            </w:r>
          </w:p>
        </w:tc>
        <w:tc>
          <w:tcPr>
            <w:tcW w:w="275" w:type="pct"/>
            <w:vAlign w:val="center"/>
          </w:tcPr>
          <w:p w:rsidR="00D55102" w:rsidRDefault="00D55102" w:rsidP="00753D2B">
            <w:pPr>
              <w:widowControl/>
              <w:spacing w:line="0" w:lineRule="atLeast"/>
              <w:jc w:val="center"/>
              <w:rPr>
                <w:rFonts w:ascii="宋体" w:hAnsi="宋体" w:cs="宋体"/>
                <w:b/>
                <w:bCs/>
                <w:color w:val="000000" w:themeColor="text1"/>
                <w:szCs w:val="21"/>
              </w:rPr>
            </w:pPr>
            <w:r>
              <w:rPr>
                <w:rFonts w:ascii="宋体" w:hAnsi="宋体" w:cs="仿宋" w:hint="eastAsia"/>
                <w:kern w:val="0"/>
                <w:szCs w:val="21"/>
              </w:rPr>
              <w:t>1</w:t>
            </w:r>
            <w:r>
              <w:rPr>
                <w:rFonts w:ascii="宋体" w:hAnsi="宋体" w:cs="仿宋"/>
                <w:kern w:val="0"/>
                <w:szCs w:val="21"/>
              </w:rPr>
              <w:t>W</w:t>
            </w:r>
          </w:p>
        </w:tc>
        <w:tc>
          <w:tcPr>
            <w:tcW w:w="275" w:type="pct"/>
            <w:vAlign w:val="center"/>
          </w:tcPr>
          <w:p w:rsidR="00D55102" w:rsidRDefault="00D55102" w:rsidP="00753D2B">
            <w:pPr>
              <w:widowControl/>
              <w:spacing w:line="0" w:lineRule="atLeast"/>
              <w:jc w:val="center"/>
              <w:rPr>
                <w:rFonts w:ascii="宋体" w:hAnsi="宋体" w:cs="宋体"/>
                <w:b/>
                <w:bCs/>
                <w:color w:val="000000" w:themeColor="text1"/>
                <w:kern w:val="0"/>
                <w:szCs w:val="21"/>
              </w:rPr>
            </w:pPr>
          </w:p>
        </w:tc>
        <w:tc>
          <w:tcPr>
            <w:tcW w:w="311" w:type="pct"/>
            <w:vAlign w:val="center"/>
          </w:tcPr>
          <w:p w:rsidR="00D55102" w:rsidRDefault="00D55102" w:rsidP="00753D2B">
            <w:pPr>
              <w:widowControl/>
              <w:spacing w:line="0" w:lineRule="atLeast"/>
              <w:jc w:val="center"/>
              <w:rPr>
                <w:rFonts w:ascii="宋体" w:hAnsi="宋体" w:cs="宋体"/>
                <w:b/>
                <w:bCs/>
                <w:color w:val="000000" w:themeColor="text1"/>
                <w:kern w:val="0"/>
                <w:szCs w:val="21"/>
              </w:rPr>
            </w:pPr>
          </w:p>
        </w:tc>
        <w:tc>
          <w:tcPr>
            <w:tcW w:w="275" w:type="pct"/>
            <w:vAlign w:val="center"/>
          </w:tcPr>
          <w:p w:rsidR="00D55102" w:rsidRDefault="00D55102" w:rsidP="00753D2B">
            <w:pPr>
              <w:widowControl/>
              <w:spacing w:line="0" w:lineRule="atLeast"/>
              <w:jc w:val="center"/>
              <w:rPr>
                <w:rFonts w:ascii="宋体" w:hAnsi="宋体" w:cs="宋体"/>
                <w:b/>
                <w:bCs/>
                <w:color w:val="000000" w:themeColor="text1"/>
                <w:kern w:val="0"/>
                <w:szCs w:val="21"/>
              </w:rPr>
            </w:pPr>
          </w:p>
        </w:tc>
        <w:tc>
          <w:tcPr>
            <w:tcW w:w="311" w:type="pct"/>
            <w:vAlign w:val="center"/>
          </w:tcPr>
          <w:p w:rsidR="00D55102" w:rsidRDefault="00D55102" w:rsidP="00753D2B">
            <w:pPr>
              <w:widowControl/>
              <w:spacing w:line="0" w:lineRule="atLeast"/>
              <w:jc w:val="center"/>
              <w:rPr>
                <w:rFonts w:ascii="宋体" w:hAnsi="宋体" w:cs="宋体"/>
                <w:b/>
                <w:bCs/>
                <w:color w:val="000000" w:themeColor="text1"/>
                <w:kern w:val="0"/>
                <w:szCs w:val="21"/>
              </w:rPr>
            </w:pPr>
          </w:p>
        </w:tc>
        <w:tc>
          <w:tcPr>
            <w:tcW w:w="350" w:type="pct"/>
            <w:vAlign w:val="center"/>
          </w:tcPr>
          <w:p w:rsidR="00D55102" w:rsidRDefault="00D55102" w:rsidP="00753D2B">
            <w:pPr>
              <w:widowControl/>
              <w:spacing w:line="0" w:lineRule="atLeast"/>
              <w:jc w:val="center"/>
              <w:rPr>
                <w:rFonts w:ascii="宋体" w:hAnsi="宋体" w:cs="宋体"/>
                <w:b/>
                <w:bCs/>
                <w:color w:val="000000" w:themeColor="text1"/>
                <w:kern w:val="0"/>
                <w:szCs w:val="21"/>
              </w:rPr>
            </w:pPr>
          </w:p>
        </w:tc>
      </w:tr>
      <w:tr w:rsidR="00D55102" w:rsidTr="00753D2B">
        <w:trPr>
          <w:trHeight w:val="277"/>
          <w:jc w:val="center"/>
        </w:trPr>
        <w:tc>
          <w:tcPr>
            <w:tcW w:w="397" w:type="pct"/>
            <w:gridSpan w:val="2"/>
            <w:vMerge/>
            <w:vAlign w:val="center"/>
          </w:tcPr>
          <w:p w:rsidR="00D55102" w:rsidRDefault="00D55102" w:rsidP="00753D2B">
            <w:pPr>
              <w:widowControl/>
              <w:spacing w:line="0" w:lineRule="atLeast"/>
              <w:jc w:val="center"/>
              <w:rPr>
                <w:rFonts w:ascii="宋体" w:hAnsi="宋体" w:cs="宋体"/>
                <w:b/>
                <w:bCs/>
                <w:color w:val="000000" w:themeColor="text1"/>
                <w:kern w:val="0"/>
                <w:szCs w:val="21"/>
              </w:rPr>
            </w:pPr>
          </w:p>
        </w:tc>
        <w:tc>
          <w:tcPr>
            <w:tcW w:w="2153" w:type="pct"/>
            <w:gridSpan w:val="4"/>
            <w:vAlign w:val="center"/>
          </w:tcPr>
          <w:p w:rsidR="00D55102" w:rsidRDefault="00D55102" w:rsidP="00753D2B">
            <w:pPr>
              <w:widowControl/>
              <w:spacing w:line="0" w:lineRule="atLeast"/>
              <w:jc w:val="center"/>
              <w:rPr>
                <w:rFonts w:ascii="宋体" w:hAnsi="宋体" w:cs="宋体"/>
                <w:b/>
                <w:bCs/>
                <w:color w:val="000000" w:themeColor="text1"/>
                <w:kern w:val="0"/>
                <w:szCs w:val="21"/>
              </w:rPr>
            </w:pPr>
            <w:r>
              <w:rPr>
                <w:rFonts w:ascii="宋体" w:hAnsi="宋体" w:cs="宋体" w:hint="eastAsia"/>
                <w:color w:val="000000"/>
                <w:kern w:val="0"/>
                <w:szCs w:val="21"/>
              </w:rPr>
              <w:t>毕业教育</w:t>
            </w:r>
          </w:p>
        </w:tc>
        <w:tc>
          <w:tcPr>
            <w:tcW w:w="346" w:type="pct"/>
            <w:vAlign w:val="center"/>
          </w:tcPr>
          <w:p w:rsidR="00D55102" w:rsidRDefault="00D55102" w:rsidP="00753D2B">
            <w:pPr>
              <w:widowControl/>
              <w:spacing w:line="0" w:lineRule="atLeast"/>
              <w:jc w:val="center"/>
              <w:rPr>
                <w:rFonts w:ascii="宋体" w:hAnsi="宋体"/>
                <w:b/>
                <w:bCs/>
                <w:szCs w:val="21"/>
              </w:rPr>
            </w:pPr>
            <w:r>
              <w:rPr>
                <w:rFonts w:ascii="宋体" w:hAnsi="宋体" w:cs="仿宋"/>
                <w:kern w:val="0"/>
                <w:szCs w:val="21"/>
              </w:rPr>
              <w:t>62</w:t>
            </w:r>
          </w:p>
        </w:tc>
        <w:tc>
          <w:tcPr>
            <w:tcW w:w="307" w:type="pct"/>
            <w:vAlign w:val="center"/>
          </w:tcPr>
          <w:p w:rsidR="00D55102" w:rsidRDefault="00D55102" w:rsidP="00753D2B">
            <w:pPr>
              <w:widowControl/>
              <w:spacing w:line="0" w:lineRule="atLeast"/>
              <w:jc w:val="center"/>
              <w:rPr>
                <w:rFonts w:ascii="宋体" w:hAnsi="宋体"/>
                <w:b/>
                <w:bCs/>
                <w:szCs w:val="21"/>
              </w:rPr>
            </w:pPr>
            <w:r>
              <w:rPr>
                <w:rFonts w:ascii="宋体" w:hAnsi="宋体" w:cs="仿宋"/>
                <w:kern w:val="0"/>
                <w:szCs w:val="21"/>
              </w:rPr>
              <w:t>2</w:t>
            </w:r>
          </w:p>
        </w:tc>
        <w:tc>
          <w:tcPr>
            <w:tcW w:w="275" w:type="pct"/>
            <w:vAlign w:val="center"/>
          </w:tcPr>
          <w:p w:rsidR="00D55102" w:rsidRDefault="00D55102" w:rsidP="00753D2B">
            <w:pPr>
              <w:widowControl/>
              <w:spacing w:line="0" w:lineRule="atLeast"/>
              <w:jc w:val="center"/>
              <w:rPr>
                <w:rFonts w:ascii="宋体" w:hAnsi="宋体" w:cs="宋体"/>
                <w:b/>
                <w:bCs/>
                <w:color w:val="000000" w:themeColor="text1"/>
                <w:szCs w:val="21"/>
              </w:rPr>
            </w:pPr>
          </w:p>
        </w:tc>
        <w:tc>
          <w:tcPr>
            <w:tcW w:w="275" w:type="pct"/>
            <w:vAlign w:val="center"/>
          </w:tcPr>
          <w:p w:rsidR="00D55102" w:rsidRDefault="00D55102" w:rsidP="00753D2B">
            <w:pPr>
              <w:widowControl/>
              <w:spacing w:line="0" w:lineRule="atLeast"/>
              <w:jc w:val="center"/>
              <w:rPr>
                <w:rFonts w:ascii="宋体" w:hAnsi="宋体" w:cs="宋体"/>
                <w:b/>
                <w:bCs/>
                <w:color w:val="000000" w:themeColor="text1"/>
                <w:kern w:val="0"/>
                <w:szCs w:val="21"/>
              </w:rPr>
            </w:pPr>
          </w:p>
        </w:tc>
        <w:tc>
          <w:tcPr>
            <w:tcW w:w="311" w:type="pct"/>
            <w:vAlign w:val="center"/>
          </w:tcPr>
          <w:p w:rsidR="00D55102" w:rsidRDefault="00D55102" w:rsidP="00753D2B">
            <w:pPr>
              <w:widowControl/>
              <w:spacing w:line="0" w:lineRule="atLeast"/>
              <w:jc w:val="center"/>
              <w:rPr>
                <w:rFonts w:ascii="宋体" w:hAnsi="宋体" w:cs="宋体"/>
                <w:b/>
                <w:bCs/>
                <w:color w:val="000000" w:themeColor="text1"/>
                <w:kern w:val="0"/>
                <w:szCs w:val="21"/>
              </w:rPr>
            </w:pPr>
          </w:p>
        </w:tc>
        <w:tc>
          <w:tcPr>
            <w:tcW w:w="275" w:type="pct"/>
            <w:vAlign w:val="center"/>
          </w:tcPr>
          <w:p w:rsidR="00D55102" w:rsidRDefault="00D55102" w:rsidP="00753D2B">
            <w:pPr>
              <w:widowControl/>
              <w:spacing w:line="0" w:lineRule="atLeast"/>
              <w:jc w:val="center"/>
              <w:rPr>
                <w:rFonts w:ascii="宋体" w:hAnsi="宋体" w:cs="宋体"/>
                <w:b/>
                <w:bCs/>
                <w:color w:val="000000" w:themeColor="text1"/>
                <w:kern w:val="0"/>
                <w:szCs w:val="21"/>
              </w:rPr>
            </w:pPr>
          </w:p>
        </w:tc>
        <w:tc>
          <w:tcPr>
            <w:tcW w:w="311" w:type="pct"/>
            <w:vAlign w:val="center"/>
          </w:tcPr>
          <w:p w:rsidR="00D55102" w:rsidRDefault="00D55102" w:rsidP="00753D2B">
            <w:pPr>
              <w:widowControl/>
              <w:spacing w:line="0" w:lineRule="atLeast"/>
              <w:jc w:val="center"/>
              <w:rPr>
                <w:rFonts w:ascii="宋体" w:hAnsi="宋体" w:cs="宋体"/>
                <w:b/>
                <w:bCs/>
                <w:color w:val="000000" w:themeColor="text1"/>
                <w:kern w:val="0"/>
                <w:szCs w:val="21"/>
              </w:rPr>
            </w:pPr>
          </w:p>
        </w:tc>
        <w:tc>
          <w:tcPr>
            <w:tcW w:w="350" w:type="pct"/>
            <w:vAlign w:val="center"/>
          </w:tcPr>
          <w:p w:rsidR="00D55102" w:rsidRDefault="00D55102" w:rsidP="00753D2B">
            <w:pPr>
              <w:widowControl/>
              <w:spacing w:line="0" w:lineRule="atLeast"/>
              <w:jc w:val="center"/>
              <w:rPr>
                <w:rFonts w:ascii="宋体" w:hAnsi="宋体" w:cs="宋体"/>
                <w:b/>
                <w:bCs/>
                <w:color w:val="000000" w:themeColor="text1"/>
                <w:kern w:val="0"/>
                <w:szCs w:val="21"/>
              </w:rPr>
            </w:pPr>
            <w:r>
              <w:rPr>
                <w:rFonts w:ascii="宋体" w:hAnsi="宋体" w:cs="仿宋"/>
                <w:kern w:val="0"/>
                <w:szCs w:val="21"/>
              </w:rPr>
              <w:t>2W</w:t>
            </w:r>
          </w:p>
        </w:tc>
      </w:tr>
      <w:tr w:rsidR="00D55102" w:rsidTr="00753D2B">
        <w:trPr>
          <w:trHeight w:val="267"/>
          <w:jc w:val="center"/>
        </w:trPr>
        <w:tc>
          <w:tcPr>
            <w:tcW w:w="397" w:type="pct"/>
            <w:gridSpan w:val="2"/>
            <w:vMerge/>
            <w:vAlign w:val="center"/>
          </w:tcPr>
          <w:p w:rsidR="00D55102" w:rsidRDefault="00D55102" w:rsidP="00753D2B">
            <w:pPr>
              <w:widowControl/>
              <w:spacing w:line="0" w:lineRule="atLeast"/>
              <w:jc w:val="center"/>
              <w:rPr>
                <w:rFonts w:ascii="宋体" w:hAnsi="宋体" w:cs="宋体"/>
                <w:b/>
                <w:bCs/>
                <w:color w:val="000000" w:themeColor="text1"/>
                <w:kern w:val="0"/>
                <w:szCs w:val="21"/>
              </w:rPr>
            </w:pPr>
          </w:p>
        </w:tc>
        <w:tc>
          <w:tcPr>
            <w:tcW w:w="2153" w:type="pct"/>
            <w:gridSpan w:val="4"/>
            <w:vAlign w:val="center"/>
          </w:tcPr>
          <w:p w:rsidR="00D55102" w:rsidRDefault="00D55102" w:rsidP="00753D2B">
            <w:pPr>
              <w:widowControl/>
              <w:spacing w:line="0" w:lineRule="atLeast"/>
              <w:jc w:val="center"/>
              <w:rPr>
                <w:rFonts w:ascii="宋体" w:hAnsi="宋体" w:cs="宋体"/>
                <w:bCs/>
                <w:color w:val="000000" w:themeColor="text1"/>
                <w:kern w:val="0"/>
                <w:szCs w:val="21"/>
              </w:rPr>
            </w:pPr>
            <w:r>
              <w:rPr>
                <w:rFonts w:ascii="宋体" w:hAnsi="宋体" w:cs="宋体" w:hint="eastAsia"/>
                <w:color w:val="000000"/>
                <w:kern w:val="0"/>
                <w:szCs w:val="21"/>
              </w:rPr>
              <w:t>小  计</w:t>
            </w:r>
          </w:p>
        </w:tc>
        <w:tc>
          <w:tcPr>
            <w:tcW w:w="346" w:type="pct"/>
            <w:vAlign w:val="center"/>
          </w:tcPr>
          <w:p w:rsidR="00D55102" w:rsidRDefault="00D55102" w:rsidP="00753D2B">
            <w:pPr>
              <w:widowControl/>
              <w:spacing w:line="0" w:lineRule="atLeast"/>
              <w:jc w:val="center"/>
              <w:rPr>
                <w:rFonts w:ascii="宋体" w:hAnsi="宋体"/>
                <w:bCs/>
                <w:szCs w:val="21"/>
              </w:rPr>
            </w:pPr>
            <w:r>
              <w:rPr>
                <w:rFonts w:ascii="宋体" w:hAnsi="宋体" w:cs="仿宋"/>
                <w:kern w:val="0"/>
                <w:szCs w:val="21"/>
              </w:rPr>
              <w:t>124</w:t>
            </w:r>
          </w:p>
        </w:tc>
        <w:tc>
          <w:tcPr>
            <w:tcW w:w="307" w:type="pct"/>
            <w:vAlign w:val="center"/>
          </w:tcPr>
          <w:p w:rsidR="00D55102" w:rsidRDefault="00D55102" w:rsidP="00753D2B">
            <w:pPr>
              <w:widowControl/>
              <w:spacing w:line="0" w:lineRule="atLeast"/>
              <w:jc w:val="center"/>
              <w:rPr>
                <w:rFonts w:ascii="宋体" w:hAnsi="宋体"/>
                <w:bCs/>
                <w:szCs w:val="21"/>
              </w:rPr>
            </w:pPr>
            <w:r>
              <w:rPr>
                <w:rFonts w:ascii="宋体" w:hAnsi="宋体" w:cs="仿宋"/>
                <w:kern w:val="0"/>
                <w:szCs w:val="21"/>
              </w:rPr>
              <w:t>4</w:t>
            </w:r>
          </w:p>
        </w:tc>
        <w:tc>
          <w:tcPr>
            <w:tcW w:w="275" w:type="pct"/>
            <w:vAlign w:val="center"/>
          </w:tcPr>
          <w:p w:rsidR="00D55102" w:rsidRDefault="00D55102" w:rsidP="00753D2B">
            <w:pPr>
              <w:widowControl/>
              <w:spacing w:line="0" w:lineRule="atLeast"/>
              <w:jc w:val="center"/>
              <w:rPr>
                <w:rFonts w:ascii="宋体" w:hAnsi="宋体" w:cs="宋体"/>
                <w:bCs/>
                <w:color w:val="000000" w:themeColor="text1"/>
                <w:szCs w:val="21"/>
              </w:rPr>
            </w:pPr>
          </w:p>
        </w:tc>
        <w:tc>
          <w:tcPr>
            <w:tcW w:w="275" w:type="pct"/>
            <w:vAlign w:val="center"/>
          </w:tcPr>
          <w:p w:rsidR="00D55102" w:rsidRDefault="00D55102" w:rsidP="00753D2B">
            <w:pPr>
              <w:widowControl/>
              <w:spacing w:line="0" w:lineRule="atLeast"/>
              <w:jc w:val="center"/>
              <w:rPr>
                <w:rFonts w:ascii="宋体" w:hAnsi="宋体" w:cs="宋体"/>
                <w:b/>
                <w:bCs/>
                <w:color w:val="000000" w:themeColor="text1"/>
                <w:kern w:val="0"/>
                <w:szCs w:val="21"/>
              </w:rPr>
            </w:pPr>
          </w:p>
        </w:tc>
        <w:tc>
          <w:tcPr>
            <w:tcW w:w="311" w:type="pct"/>
            <w:vAlign w:val="center"/>
          </w:tcPr>
          <w:p w:rsidR="00D55102" w:rsidRDefault="00D55102" w:rsidP="00753D2B">
            <w:pPr>
              <w:widowControl/>
              <w:spacing w:line="0" w:lineRule="atLeast"/>
              <w:jc w:val="center"/>
              <w:rPr>
                <w:rFonts w:ascii="宋体" w:hAnsi="宋体" w:cs="宋体"/>
                <w:b/>
                <w:bCs/>
                <w:color w:val="000000" w:themeColor="text1"/>
                <w:kern w:val="0"/>
                <w:szCs w:val="21"/>
              </w:rPr>
            </w:pPr>
          </w:p>
        </w:tc>
        <w:tc>
          <w:tcPr>
            <w:tcW w:w="275" w:type="pct"/>
            <w:vAlign w:val="center"/>
          </w:tcPr>
          <w:p w:rsidR="00D55102" w:rsidRDefault="00D55102" w:rsidP="00753D2B">
            <w:pPr>
              <w:widowControl/>
              <w:spacing w:line="0" w:lineRule="atLeast"/>
              <w:jc w:val="center"/>
              <w:rPr>
                <w:rFonts w:ascii="宋体" w:hAnsi="宋体" w:cs="宋体"/>
                <w:b/>
                <w:bCs/>
                <w:color w:val="000000" w:themeColor="text1"/>
                <w:kern w:val="0"/>
                <w:szCs w:val="21"/>
              </w:rPr>
            </w:pPr>
          </w:p>
        </w:tc>
        <w:tc>
          <w:tcPr>
            <w:tcW w:w="311" w:type="pct"/>
            <w:vAlign w:val="center"/>
          </w:tcPr>
          <w:p w:rsidR="00D55102" w:rsidRDefault="00D55102" w:rsidP="00753D2B">
            <w:pPr>
              <w:widowControl/>
              <w:spacing w:line="0" w:lineRule="atLeast"/>
              <w:jc w:val="center"/>
              <w:rPr>
                <w:rFonts w:ascii="宋体" w:hAnsi="宋体" w:cs="宋体"/>
                <w:b/>
                <w:bCs/>
                <w:color w:val="000000" w:themeColor="text1"/>
                <w:kern w:val="0"/>
                <w:szCs w:val="21"/>
              </w:rPr>
            </w:pPr>
          </w:p>
        </w:tc>
        <w:tc>
          <w:tcPr>
            <w:tcW w:w="350" w:type="pct"/>
            <w:vAlign w:val="center"/>
          </w:tcPr>
          <w:p w:rsidR="00D55102" w:rsidRDefault="00D55102" w:rsidP="00753D2B">
            <w:pPr>
              <w:widowControl/>
              <w:spacing w:line="0" w:lineRule="atLeast"/>
              <w:jc w:val="center"/>
              <w:rPr>
                <w:rFonts w:ascii="宋体" w:hAnsi="宋体" w:cs="宋体"/>
                <w:b/>
                <w:bCs/>
                <w:color w:val="000000" w:themeColor="text1"/>
                <w:kern w:val="0"/>
                <w:szCs w:val="21"/>
              </w:rPr>
            </w:pPr>
          </w:p>
        </w:tc>
      </w:tr>
      <w:tr w:rsidR="00D55102" w:rsidTr="00753D2B">
        <w:trPr>
          <w:trHeight w:val="413"/>
          <w:jc w:val="center"/>
        </w:trPr>
        <w:tc>
          <w:tcPr>
            <w:tcW w:w="2550" w:type="pct"/>
            <w:gridSpan w:val="6"/>
            <w:vAlign w:val="center"/>
          </w:tcPr>
          <w:p w:rsidR="00D55102" w:rsidRDefault="00D55102" w:rsidP="00753D2B">
            <w:pPr>
              <w:widowControl/>
              <w:spacing w:line="0" w:lineRule="atLeast"/>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合</w:t>
            </w:r>
            <w:r>
              <w:rPr>
                <w:rFonts w:ascii="宋体" w:hAnsi="宋体" w:cs="宋体"/>
                <w:b/>
                <w:bCs/>
                <w:color w:val="000000" w:themeColor="text1"/>
                <w:kern w:val="0"/>
                <w:szCs w:val="21"/>
              </w:rPr>
              <w:t>计</w:t>
            </w:r>
          </w:p>
        </w:tc>
        <w:tc>
          <w:tcPr>
            <w:tcW w:w="346" w:type="pct"/>
            <w:vAlign w:val="center"/>
          </w:tcPr>
          <w:p w:rsidR="00D55102" w:rsidRDefault="00D55102" w:rsidP="00753D2B">
            <w:pPr>
              <w:widowControl/>
              <w:spacing w:line="0" w:lineRule="atLeast"/>
              <w:jc w:val="center"/>
              <w:rPr>
                <w:rFonts w:ascii="宋体" w:hAnsi="宋体" w:cs="宋体"/>
                <w:b/>
                <w:bCs/>
                <w:szCs w:val="21"/>
              </w:rPr>
            </w:pPr>
            <w:r>
              <w:rPr>
                <w:rFonts w:ascii="宋体" w:hAnsi="宋体" w:hint="eastAsia"/>
                <w:b/>
                <w:bCs/>
                <w:szCs w:val="21"/>
              </w:rPr>
              <w:t>3</w:t>
            </w:r>
            <w:r>
              <w:rPr>
                <w:rFonts w:ascii="宋体" w:hAnsi="宋体"/>
                <w:b/>
                <w:bCs/>
                <w:szCs w:val="21"/>
              </w:rPr>
              <w:t>454</w:t>
            </w:r>
          </w:p>
        </w:tc>
        <w:tc>
          <w:tcPr>
            <w:tcW w:w="307" w:type="pct"/>
            <w:vAlign w:val="center"/>
          </w:tcPr>
          <w:p w:rsidR="00D55102" w:rsidRDefault="00D55102" w:rsidP="00753D2B">
            <w:pPr>
              <w:widowControl/>
              <w:spacing w:line="0" w:lineRule="atLeast"/>
              <w:jc w:val="center"/>
              <w:rPr>
                <w:rFonts w:ascii="宋体" w:hAnsi="宋体" w:cs="宋体"/>
                <w:b/>
                <w:bCs/>
                <w:szCs w:val="21"/>
              </w:rPr>
            </w:pPr>
            <w:r>
              <w:rPr>
                <w:rFonts w:ascii="宋体" w:hAnsi="宋体" w:hint="eastAsia"/>
                <w:b/>
                <w:bCs/>
                <w:szCs w:val="21"/>
              </w:rPr>
              <w:t>186</w:t>
            </w:r>
          </w:p>
        </w:tc>
        <w:tc>
          <w:tcPr>
            <w:tcW w:w="275" w:type="pct"/>
            <w:vAlign w:val="center"/>
          </w:tcPr>
          <w:p w:rsidR="00D55102" w:rsidRDefault="00D55102" w:rsidP="00753D2B">
            <w:pPr>
              <w:widowControl/>
              <w:spacing w:line="0" w:lineRule="atLeast"/>
              <w:jc w:val="center"/>
              <w:rPr>
                <w:rFonts w:ascii="宋体" w:hAnsi="宋体" w:cs="宋体"/>
                <w:b/>
                <w:bCs/>
                <w:color w:val="000000" w:themeColor="text1"/>
                <w:szCs w:val="21"/>
              </w:rPr>
            </w:pPr>
            <w:r>
              <w:rPr>
                <w:rFonts w:ascii="宋体" w:hAnsi="宋体" w:cs="宋体" w:hint="eastAsia"/>
                <w:b/>
                <w:bCs/>
                <w:color w:val="000000" w:themeColor="text1"/>
                <w:szCs w:val="21"/>
              </w:rPr>
              <w:t>3</w:t>
            </w:r>
            <w:r>
              <w:rPr>
                <w:rFonts w:ascii="宋体" w:hAnsi="宋体" w:cs="宋体"/>
                <w:b/>
                <w:bCs/>
                <w:color w:val="000000" w:themeColor="text1"/>
                <w:szCs w:val="21"/>
              </w:rPr>
              <w:t>1</w:t>
            </w:r>
          </w:p>
        </w:tc>
        <w:tc>
          <w:tcPr>
            <w:tcW w:w="275" w:type="pct"/>
            <w:vAlign w:val="center"/>
          </w:tcPr>
          <w:p w:rsidR="00D55102" w:rsidRDefault="00D55102" w:rsidP="00753D2B">
            <w:pPr>
              <w:widowControl/>
              <w:spacing w:line="0" w:lineRule="atLeast"/>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3</w:t>
            </w:r>
            <w:r>
              <w:rPr>
                <w:rFonts w:ascii="宋体" w:hAnsi="宋体" w:cs="宋体"/>
                <w:b/>
                <w:bCs/>
                <w:color w:val="000000" w:themeColor="text1"/>
                <w:kern w:val="0"/>
                <w:szCs w:val="21"/>
              </w:rPr>
              <w:t>1</w:t>
            </w:r>
          </w:p>
        </w:tc>
        <w:tc>
          <w:tcPr>
            <w:tcW w:w="311" w:type="pct"/>
            <w:vAlign w:val="center"/>
          </w:tcPr>
          <w:p w:rsidR="00D55102" w:rsidRDefault="00D55102" w:rsidP="00753D2B">
            <w:pPr>
              <w:widowControl/>
              <w:spacing w:line="0" w:lineRule="atLeast"/>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3</w:t>
            </w:r>
            <w:r>
              <w:rPr>
                <w:rFonts w:ascii="宋体" w:hAnsi="宋体" w:cs="宋体"/>
                <w:b/>
                <w:bCs/>
                <w:color w:val="000000" w:themeColor="text1"/>
                <w:kern w:val="0"/>
                <w:szCs w:val="21"/>
              </w:rPr>
              <w:t>1</w:t>
            </w:r>
          </w:p>
        </w:tc>
        <w:tc>
          <w:tcPr>
            <w:tcW w:w="275" w:type="pct"/>
            <w:vAlign w:val="center"/>
          </w:tcPr>
          <w:p w:rsidR="00D55102" w:rsidRDefault="00D55102" w:rsidP="00753D2B">
            <w:pPr>
              <w:widowControl/>
              <w:spacing w:line="0" w:lineRule="atLeast"/>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3</w:t>
            </w:r>
            <w:r>
              <w:rPr>
                <w:rFonts w:ascii="宋体" w:hAnsi="宋体" w:cs="宋体"/>
                <w:b/>
                <w:bCs/>
                <w:color w:val="000000" w:themeColor="text1"/>
                <w:kern w:val="0"/>
                <w:szCs w:val="21"/>
              </w:rPr>
              <w:t>1</w:t>
            </w:r>
          </w:p>
        </w:tc>
        <w:tc>
          <w:tcPr>
            <w:tcW w:w="311" w:type="pct"/>
            <w:vAlign w:val="center"/>
          </w:tcPr>
          <w:p w:rsidR="00D55102" w:rsidRDefault="00D55102" w:rsidP="00753D2B">
            <w:pPr>
              <w:widowControl/>
              <w:spacing w:line="0" w:lineRule="atLeast"/>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3</w:t>
            </w:r>
            <w:r>
              <w:rPr>
                <w:rFonts w:ascii="宋体" w:hAnsi="宋体" w:cs="宋体"/>
                <w:b/>
                <w:bCs/>
                <w:color w:val="000000" w:themeColor="text1"/>
                <w:kern w:val="0"/>
                <w:szCs w:val="21"/>
              </w:rPr>
              <w:t>1</w:t>
            </w:r>
          </w:p>
        </w:tc>
        <w:tc>
          <w:tcPr>
            <w:tcW w:w="350" w:type="pct"/>
            <w:vAlign w:val="center"/>
          </w:tcPr>
          <w:p w:rsidR="00D55102" w:rsidRDefault="00D55102" w:rsidP="00753D2B">
            <w:pPr>
              <w:widowControl/>
              <w:spacing w:line="0" w:lineRule="atLeast"/>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20W</w:t>
            </w:r>
          </w:p>
        </w:tc>
      </w:tr>
    </w:tbl>
    <w:p w:rsidR="00D55102" w:rsidRDefault="00D55102" w:rsidP="00D55102">
      <w:pPr>
        <w:outlineLvl w:val="0"/>
        <w:rPr>
          <w:rFonts w:ascii="宋体" w:hAnsi="宋体"/>
          <w:b/>
          <w:sz w:val="28"/>
          <w:szCs w:val="28"/>
        </w:rPr>
        <w:sectPr w:rsidR="00D55102">
          <w:footerReference w:type="even" r:id="rId8"/>
          <w:footerReference w:type="default" r:id="rId9"/>
          <w:pgSz w:w="11906" w:h="16838"/>
          <w:pgMar w:top="1418" w:right="1418" w:bottom="1418" w:left="1474" w:header="851" w:footer="992" w:gutter="0"/>
          <w:cols w:space="720"/>
          <w:docGrid w:type="linesAndChars" w:linePitch="312"/>
        </w:sectPr>
      </w:pPr>
    </w:p>
    <w:p w:rsidR="00BF283E" w:rsidRDefault="00BF283E">
      <w:pPr>
        <w:outlineLvl w:val="0"/>
        <w:rPr>
          <w:rFonts w:ascii="宋体" w:hAnsi="宋体"/>
          <w:b/>
          <w:sz w:val="28"/>
          <w:szCs w:val="28"/>
        </w:rPr>
        <w:sectPr w:rsidR="00BF283E">
          <w:footerReference w:type="even" r:id="rId10"/>
          <w:footerReference w:type="default" r:id="rId11"/>
          <w:pgSz w:w="11906" w:h="16838"/>
          <w:pgMar w:top="1418" w:right="1418" w:bottom="1418" w:left="1474" w:header="851" w:footer="992" w:gutter="0"/>
          <w:cols w:space="720"/>
          <w:docGrid w:type="linesAndChars" w:linePitch="312"/>
        </w:sectPr>
      </w:pPr>
      <w:bookmarkStart w:id="2" w:name="_GoBack"/>
      <w:bookmarkEnd w:id="0"/>
      <w:bookmarkEnd w:id="1"/>
      <w:bookmarkEnd w:id="2"/>
    </w:p>
    <w:p w:rsidR="00BF283E" w:rsidRDefault="00A44FAC" w:rsidP="00D55102">
      <w:pPr>
        <w:ind w:firstLineChars="200" w:firstLine="562"/>
        <w:outlineLvl w:val="0"/>
        <w:rPr>
          <w:rFonts w:ascii="宋体" w:hAnsi="宋体"/>
          <w:b/>
          <w:sz w:val="28"/>
          <w:szCs w:val="28"/>
        </w:rPr>
      </w:pPr>
      <w:r>
        <w:rPr>
          <w:rFonts w:ascii="宋体" w:hAnsi="宋体" w:hint="eastAsia"/>
          <w:b/>
          <w:sz w:val="28"/>
          <w:szCs w:val="28"/>
        </w:rPr>
        <w:lastRenderedPageBreak/>
        <w:t>八、实施保障</w:t>
      </w:r>
    </w:p>
    <w:p w:rsidR="00BF283E" w:rsidRDefault="00A44FAC">
      <w:pPr>
        <w:spacing w:line="400" w:lineRule="exact"/>
        <w:ind w:firstLineChars="200" w:firstLine="482"/>
        <w:rPr>
          <w:rFonts w:ascii="宋体" w:hAnsi="宋体" w:cs="仿宋"/>
          <w:b/>
          <w:sz w:val="24"/>
        </w:rPr>
      </w:pPr>
      <w:r>
        <w:rPr>
          <w:rFonts w:ascii="宋体" w:hAnsi="宋体" w:cs="仿宋" w:hint="eastAsia"/>
          <w:b/>
          <w:sz w:val="24"/>
        </w:rPr>
        <w:t>（一）师资条件</w:t>
      </w:r>
    </w:p>
    <w:p w:rsidR="00BF283E" w:rsidRDefault="00A44FAC">
      <w:pPr>
        <w:snapToGrid w:val="0"/>
        <w:spacing w:line="360" w:lineRule="exact"/>
        <w:ind w:firstLineChars="200" w:firstLine="480"/>
        <w:rPr>
          <w:rFonts w:ascii="宋体" w:hAnsi="宋体" w:cs="仿宋"/>
          <w:sz w:val="24"/>
        </w:rPr>
      </w:pPr>
      <w:r>
        <w:rPr>
          <w:rFonts w:ascii="宋体" w:hAnsi="宋体" w:cs="仿宋" w:hint="eastAsia"/>
          <w:sz w:val="24"/>
        </w:rPr>
        <w:t>1.队伍结构</w:t>
      </w:r>
    </w:p>
    <w:p w:rsidR="008E2272" w:rsidRDefault="008E2272">
      <w:pPr>
        <w:snapToGrid w:val="0"/>
        <w:spacing w:line="360" w:lineRule="exact"/>
        <w:ind w:firstLineChars="200" w:firstLine="480"/>
        <w:rPr>
          <w:rFonts w:ascii="宋体" w:hAnsi="宋体"/>
          <w:sz w:val="24"/>
        </w:rPr>
      </w:pPr>
      <w:r>
        <w:rPr>
          <w:rFonts w:ascii="宋体" w:hAnsi="宋体" w:cs="仿宋" w:hint="eastAsia"/>
          <w:sz w:val="24"/>
        </w:rPr>
        <w:t>专任专业教师人数</w:t>
      </w:r>
      <w:r>
        <w:rPr>
          <w:rFonts w:ascii="宋体" w:hAnsi="宋体" w:cs="仿宋"/>
          <w:sz w:val="24"/>
        </w:rPr>
        <w:t>11</w:t>
      </w:r>
      <w:r>
        <w:rPr>
          <w:rFonts w:ascii="宋体" w:hAnsi="宋体" w:cs="仿宋" w:hint="eastAsia"/>
          <w:sz w:val="24"/>
        </w:rPr>
        <w:t>人</w:t>
      </w:r>
      <w:r>
        <w:rPr>
          <w:rFonts w:ascii="宋体" w:hAnsi="宋体" w:cs="仿宋" w:hint="eastAsia"/>
          <w:bCs/>
          <w:sz w:val="24"/>
        </w:rPr>
        <w:t>，讲师</w:t>
      </w:r>
      <w:r>
        <w:rPr>
          <w:rFonts w:ascii="宋体" w:hAnsi="宋体" w:cs="仿宋"/>
          <w:bCs/>
          <w:sz w:val="24"/>
        </w:rPr>
        <w:t>9</w:t>
      </w:r>
      <w:r>
        <w:rPr>
          <w:rFonts w:ascii="宋体" w:hAnsi="宋体" w:cs="仿宋" w:hint="eastAsia"/>
          <w:bCs/>
          <w:sz w:val="24"/>
        </w:rPr>
        <w:t>人，助理讲师</w:t>
      </w:r>
      <w:r>
        <w:rPr>
          <w:rFonts w:ascii="宋体" w:hAnsi="宋体" w:cs="仿宋"/>
          <w:bCs/>
          <w:sz w:val="24"/>
        </w:rPr>
        <w:t>2</w:t>
      </w:r>
      <w:r>
        <w:rPr>
          <w:rFonts w:ascii="宋体" w:hAnsi="宋体" w:cs="仿宋" w:hint="eastAsia"/>
          <w:bCs/>
          <w:sz w:val="24"/>
        </w:rPr>
        <w:t>人，市级骨干教师</w:t>
      </w:r>
      <w:r>
        <w:rPr>
          <w:rFonts w:ascii="宋体" w:hAnsi="宋体"/>
          <w:sz w:val="24"/>
        </w:rPr>
        <w:t>6</w:t>
      </w:r>
      <w:r>
        <w:rPr>
          <w:rFonts w:ascii="宋体" w:hAnsi="宋体" w:hint="eastAsia"/>
          <w:sz w:val="24"/>
        </w:rPr>
        <w:t>人。</w:t>
      </w:r>
    </w:p>
    <w:p w:rsidR="00BF283E" w:rsidRDefault="00A44FAC">
      <w:pPr>
        <w:snapToGrid w:val="0"/>
        <w:spacing w:line="360" w:lineRule="exact"/>
        <w:ind w:firstLineChars="200" w:firstLine="480"/>
        <w:rPr>
          <w:rFonts w:ascii="宋体" w:hAnsi="宋体" w:cs="仿宋"/>
          <w:sz w:val="24"/>
        </w:rPr>
      </w:pPr>
      <w:r>
        <w:rPr>
          <w:rFonts w:ascii="宋体" w:hAnsi="宋体" w:cs="仿宋" w:hint="eastAsia"/>
          <w:sz w:val="24"/>
        </w:rPr>
        <w:t>2.专任教师</w:t>
      </w:r>
    </w:p>
    <w:p w:rsidR="00BF283E" w:rsidRDefault="00A44FAC">
      <w:pPr>
        <w:snapToGrid w:val="0"/>
        <w:spacing w:line="360" w:lineRule="exact"/>
        <w:ind w:firstLineChars="200" w:firstLine="480"/>
        <w:rPr>
          <w:rFonts w:ascii="宋体" w:hAnsi="宋体" w:cs="仿宋"/>
          <w:bCs/>
          <w:sz w:val="24"/>
        </w:rPr>
      </w:pPr>
      <w:r>
        <w:rPr>
          <w:rFonts w:ascii="宋体" w:hAnsi="宋体" w:cs="仿宋" w:hint="eastAsia"/>
          <w:bCs/>
          <w:sz w:val="24"/>
        </w:rPr>
        <w:t>专任专业教师要有理想信念、有道德情操、有扎实学识、有仁爱之心；</w:t>
      </w:r>
      <w:r>
        <w:rPr>
          <w:rFonts w:ascii="宋体" w:hAnsi="宋体" w:cs="仿宋" w:hint="eastAsia"/>
          <w:sz w:val="24"/>
        </w:rPr>
        <w:t>专任教师具有教师资格比例为100%，本专业领域本科以上学历比例100% ，</w:t>
      </w:r>
      <w:r>
        <w:rPr>
          <w:rFonts w:ascii="宋体" w:hAnsi="宋体" w:cs="仿宋" w:hint="eastAsia"/>
          <w:bCs/>
          <w:sz w:val="24"/>
        </w:rPr>
        <w:t>电</w:t>
      </w:r>
      <w:proofErr w:type="gramStart"/>
      <w:r>
        <w:rPr>
          <w:rFonts w:ascii="宋体" w:hAnsi="宋体" w:cs="仿宋" w:hint="eastAsia"/>
          <w:bCs/>
          <w:sz w:val="24"/>
        </w:rPr>
        <w:t>商教师</w:t>
      </w:r>
      <w:proofErr w:type="gramEnd"/>
      <w:r>
        <w:rPr>
          <w:rFonts w:ascii="宋体" w:hAnsi="宋体" w:cs="仿宋" w:hint="eastAsia"/>
          <w:bCs/>
          <w:sz w:val="24"/>
        </w:rPr>
        <w:t>团队多次被授予市级优秀教研组、巾帼文明岗。具有电子商务、市场营销、经济学、国际贸易、会计学等相关专业本科及以上学历；具有扎实的电子商务相关理论功底和实践能力；具有较强信息化教学能力，能够开展课程教学改革和科学研究；在近年来的江苏省教学能力大赛中多次获奖。有每5年累计不少于</w:t>
      </w:r>
      <w:r>
        <w:rPr>
          <w:rFonts w:ascii="宋体" w:hAnsi="宋体" w:cs="仿宋"/>
          <w:bCs/>
          <w:sz w:val="24"/>
        </w:rPr>
        <w:t>6</w:t>
      </w:r>
      <w:r>
        <w:rPr>
          <w:rFonts w:ascii="宋体" w:hAnsi="宋体" w:cs="仿宋" w:hint="eastAsia"/>
          <w:bCs/>
          <w:sz w:val="24"/>
        </w:rPr>
        <w:t>个月的企业实践经历。</w:t>
      </w:r>
    </w:p>
    <w:p w:rsidR="00BF283E" w:rsidRDefault="00A44FAC">
      <w:pPr>
        <w:snapToGrid w:val="0"/>
        <w:spacing w:line="360" w:lineRule="exact"/>
        <w:ind w:firstLineChars="200" w:firstLine="480"/>
        <w:rPr>
          <w:rFonts w:ascii="宋体" w:hAnsi="宋体" w:cs="仿宋"/>
          <w:sz w:val="24"/>
        </w:rPr>
      </w:pPr>
      <w:r>
        <w:rPr>
          <w:rFonts w:ascii="宋体" w:hAnsi="宋体" w:cs="仿宋" w:hint="eastAsia"/>
          <w:sz w:val="24"/>
        </w:rPr>
        <w:t>3.专业带头人</w:t>
      </w:r>
    </w:p>
    <w:p w:rsidR="00BF283E" w:rsidRDefault="00A44FAC">
      <w:pPr>
        <w:snapToGrid w:val="0"/>
        <w:spacing w:line="360" w:lineRule="exact"/>
        <w:ind w:firstLineChars="200" w:firstLine="480"/>
        <w:rPr>
          <w:rFonts w:ascii="宋体" w:hAnsi="宋体" w:cs="仿宋"/>
          <w:sz w:val="24"/>
        </w:rPr>
      </w:pPr>
      <w:r>
        <w:rPr>
          <w:rFonts w:ascii="宋体" w:hAnsi="宋体" w:cs="仿宋" w:hint="eastAsia"/>
          <w:bCs/>
          <w:sz w:val="24"/>
        </w:rPr>
        <w:t>专业带头人，能够较好地把握国内外电子商务行业、专业发展，能广泛联系行业企业，了解行业企业对本专业人才的需求实际，教学设计、专业研究能力强，组织开展教科研工作能力强，在本区域或本领域具有一定的专业影响力。</w:t>
      </w:r>
    </w:p>
    <w:p w:rsidR="00BF283E" w:rsidRDefault="00BF283E">
      <w:pPr>
        <w:spacing w:line="440" w:lineRule="exact"/>
        <w:rPr>
          <w:rFonts w:ascii="宋体" w:hAnsi="宋体"/>
          <w:sz w:val="24"/>
        </w:rPr>
      </w:pPr>
    </w:p>
    <w:p w:rsidR="00BF283E" w:rsidRDefault="00A44FAC">
      <w:pPr>
        <w:ind w:firstLineChars="200" w:firstLine="482"/>
        <w:rPr>
          <w:rFonts w:ascii="宋体" w:hAnsi="宋体"/>
          <w:b/>
          <w:sz w:val="28"/>
          <w:szCs w:val="28"/>
        </w:rPr>
      </w:pPr>
      <w:r>
        <w:rPr>
          <w:rFonts w:ascii="宋体" w:hAnsi="宋体" w:cs="仿宋" w:hint="eastAsia"/>
          <w:b/>
          <w:sz w:val="24"/>
        </w:rPr>
        <w:t>（二）</w:t>
      </w:r>
      <w:r>
        <w:rPr>
          <w:rFonts w:ascii="宋体" w:hAnsi="宋体" w:cs="仿宋" w:hint="eastAsia"/>
          <w:b/>
          <w:sz w:val="28"/>
          <w:szCs w:val="28"/>
        </w:rPr>
        <w:t>教学设施</w:t>
      </w:r>
    </w:p>
    <w:p w:rsidR="00BF283E" w:rsidRDefault="00A44FAC">
      <w:pPr>
        <w:snapToGrid w:val="0"/>
        <w:spacing w:line="360" w:lineRule="exact"/>
        <w:ind w:firstLineChars="200" w:firstLine="480"/>
        <w:rPr>
          <w:rFonts w:ascii="宋体" w:hAnsi="宋体" w:cs="仿宋"/>
          <w:bCs/>
          <w:sz w:val="24"/>
        </w:rPr>
      </w:pPr>
      <w:r>
        <w:rPr>
          <w:rFonts w:ascii="宋体" w:hAnsi="宋体" w:cs="仿宋" w:hint="eastAsia"/>
          <w:bCs/>
          <w:sz w:val="24"/>
        </w:rPr>
        <w:t>教学设施主要包括能够满足正常的课程教学、实习实训所必需的专业教室和实训室。</w:t>
      </w:r>
    </w:p>
    <w:p w:rsidR="00BF283E" w:rsidRDefault="00A44FAC">
      <w:pPr>
        <w:snapToGrid w:val="0"/>
        <w:spacing w:line="360" w:lineRule="exact"/>
        <w:ind w:firstLineChars="200" w:firstLine="480"/>
        <w:rPr>
          <w:rFonts w:ascii="宋体" w:hAnsi="宋体" w:cs="仿宋"/>
          <w:sz w:val="24"/>
        </w:rPr>
      </w:pPr>
      <w:r>
        <w:rPr>
          <w:rFonts w:ascii="宋体" w:hAnsi="宋体" w:cs="仿宋" w:hint="eastAsia"/>
          <w:sz w:val="24"/>
        </w:rPr>
        <w:t>1.专业教室基本条件</w:t>
      </w:r>
    </w:p>
    <w:p w:rsidR="00BF283E" w:rsidRDefault="00A44FAC">
      <w:pPr>
        <w:snapToGrid w:val="0"/>
        <w:spacing w:line="360" w:lineRule="exact"/>
        <w:ind w:firstLineChars="200" w:firstLine="480"/>
        <w:rPr>
          <w:rFonts w:ascii="宋体" w:hAnsi="宋体" w:cs="仿宋"/>
          <w:bCs/>
          <w:sz w:val="24"/>
        </w:rPr>
      </w:pPr>
      <w:r>
        <w:rPr>
          <w:rFonts w:ascii="宋体" w:hAnsi="宋体" w:cs="仿宋" w:hint="eastAsia"/>
          <w:bCs/>
          <w:sz w:val="24"/>
        </w:rPr>
        <w:t xml:space="preserve">配备黑（白）板、多媒体计算机、投影设备、音响设备，互联网接入或 </w:t>
      </w:r>
      <w:proofErr w:type="spellStart"/>
      <w:r>
        <w:rPr>
          <w:rFonts w:ascii="宋体" w:hAnsi="宋体" w:cs="仿宋" w:hint="eastAsia"/>
          <w:bCs/>
          <w:sz w:val="24"/>
        </w:rPr>
        <w:t>WiFi</w:t>
      </w:r>
      <w:proofErr w:type="spellEnd"/>
      <w:r>
        <w:rPr>
          <w:rFonts w:ascii="宋体" w:hAnsi="宋体" w:cs="仿宋" w:hint="eastAsia"/>
          <w:bCs/>
          <w:sz w:val="24"/>
        </w:rPr>
        <w:t xml:space="preserve"> 环境，并具有网络安全防护措施。安装应急照明装置并保持良好状态，符合紧急疏散要求、标志明显、保持逃生通道畅通无阻。</w:t>
      </w:r>
    </w:p>
    <w:p w:rsidR="00BF283E" w:rsidRDefault="00A44FAC">
      <w:pPr>
        <w:snapToGrid w:val="0"/>
        <w:spacing w:line="360" w:lineRule="exact"/>
        <w:ind w:firstLineChars="200" w:firstLine="480"/>
        <w:rPr>
          <w:rFonts w:ascii="宋体" w:hAnsi="宋体" w:cs="仿宋"/>
          <w:sz w:val="24"/>
        </w:rPr>
      </w:pPr>
      <w:r>
        <w:rPr>
          <w:rFonts w:ascii="宋体" w:hAnsi="宋体" w:cs="仿宋" w:hint="eastAsia"/>
          <w:sz w:val="24"/>
        </w:rPr>
        <w:t>2.校内实训</w:t>
      </w:r>
      <w:proofErr w:type="gramStart"/>
      <w:r>
        <w:rPr>
          <w:rFonts w:ascii="宋体" w:hAnsi="宋体" w:cs="仿宋" w:hint="eastAsia"/>
          <w:sz w:val="24"/>
        </w:rPr>
        <w:t>室基本</w:t>
      </w:r>
      <w:proofErr w:type="gramEnd"/>
      <w:r>
        <w:rPr>
          <w:rFonts w:ascii="宋体" w:hAnsi="宋体" w:cs="仿宋" w:hint="eastAsia"/>
          <w:sz w:val="24"/>
        </w:rPr>
        <w:t>要求</w:t>
      </w:r>
    </w:p>
    <w:tbl>
      <w:tblPr>
        <w:tblW w:w="957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88"/>
        <w:gridCol w:w="3799"/>
        <w:gridCol w:w="1980"/>
        <w:gridCol w:w="1800"/>
      </w:tblGrid>
      <w:tr w:rsidR="00BF283E">
        <w:tc>
          <w:tcPr>
            <w:tcW w:w="704" w:type="dxa"/>
            <w:tcBorders>
              <w:top w:val="single" w:sz="4" w:space="0" w:color="auto"/>
              <w:left w:val="single" w:sz="4" w:space="0" w:color="auto"/>
              <w:bottom w:val="single" w:sz="4" w:space="0" w:color="auto"/>
              <w:right w:val="single" w:sz="4" w:space="0" w:color="auto"/>
            </w:tcBorders>
            <w:vAlign w:val="center"/>
          </w:tcPr>
          <w:p w:rsidR="00BF283E" w:rsidRDefault="00A44FAC">
            <w:pPr>
              <w:snapToGrid w:val="0"/>
              <w:spacing w:line="360" w:lineRule="exact"/>
              <w:jc w:val="center"/>
              <w:rPr>
                <w:rFonts w:ascii="宋体" w:hAnsi="宋体" w:cs="仿宋"/>
                <w:b/>
                <w:bCs/>
                <w:kern w:val="0"/>
                <w:szCs w:val="21"/>
              </w:rPr>
            </w:pPr>
            <w:r>
              <w:rPr>
                <w:rFonts w:ascii="宋体" w:hAnsi="宋体" w:cs="仿宋" w:hint="eastAsia"/>
                <w:b/>
                <w:bCs/>
                <w:kern w:val="0"/>
                <w:szCs w:val="21"/>
              </w:rPr>
              <w:t>序号</w:t>
            </w:r>
          </w:p>
        </w:tc>
        <w:tc>
          <w:tcPr>
            <w:tcW w:w="1288" w:type="dxa"/>
            <w:tcBorders>
              <w:top w:val="single" w:sz="4" w:space="0" w:color="auto"/>
              <w:left w:val="single" w:sz="4" w:space="0" w:color="auto"/>
              <w:bottom w:val="single" w:sz="4" w:space="0" w:color="auto"/>
              <w:right w:val="single" w:sz="4" w:space="0" w:color="auto"/>
            </w:tcBorders>
            <w:vAlign w:val="center"/>
          </w:tcPr>
          <w:p w:rsidR="00BF283E" w:rsidRDefault="00A44FAC">
            <w:pPr>
              <w:snapToGrid w:val="0"/>
              <w:spacing w:line="360" w:lineRule="exact"/>
              <w:jc w:val="center"/>
              <w:rPr>
                <w:rFonts w:ascii="宋体" w:hAnsi="宋体" w:cs="仿宋"/>
                <w:b/>
                <w:bCs/>
                <w:kern w:val="0"/>
                <w:szCs w:val="21"/>
              </w:rPr>
            </w:pPr>
            <w:r>
              <w:rPr>
                <w:rFonts w:ascii="宋体" w:hAnsi="宋体" w:cs="仿宋" w:hint="eastAsia"/>
                <w:b/>
                <w:bCs/>
                <w:kern w:val="0"/>
                <w:szCs w:val="21"/>
              </w:rPr>
              <w:t>主要实训（实验）室</w:t>
            </w:r>
          </w:p>
        </w:tc>
        <w:tc>
          <w:tcPr>
            <w:tcW w:w="3799" w:type="dxa"/>
            <w:tcBorders>
              <w:top w:val="single" w:sz="4" w:space="0" w:color="auto"/>
              <w:left w:val="single" w:sz="4" w:space="0" w:color="auto"/>
              <w:bottom w:val="single" w:sz="4" w:space="0" w:color="auto"/>
              <w:right w:val="single" w:sz="4" w:space="0" w:color="auto"/>
            </w:tcBorders>
            <w:vAlign w:val="center"/>
          </w:tcPr>
          <w:p w:rsidR="00BF283E" w:rsidRDefault="00A44FAC">
            <w:pPr>
              <w:snapToGrid w:val="0"/>
              <w:spacing w:line="360" w:lineRule="exact"/>
              <w:jc w:val="center"/>
              <w:rPr>
                <w:rFonts w:ascii="宋体" w:hAnsi="宋体" w:cs="仿宋"/>
                <w:b/>
                <w:bCs/>
                <w:kern w:val="0"/>
                <w:szCs w:val="21"/>
              </w:rPr>
            </w:pPr>
            <w:r>
              <w:rPr>
                <w:rFonts w:ascii="宋体" w:hAnsi="宋体" w:cs="仿宋" w:hint="eastAsia"/>
                <w:b/>
                <w:bCs/>
                <w:kern w:val="0"/>
                <w:szCs w:val="21"/>
              </w:rPr>
              <w:t>主要功能</w:t>
            </w:r>
          </w:p>
        </w:tc>
        <w:tc>
          <w:tcPr>
            <w:tcW w:w="1980" w:type="dxa"/>
            <w:tcBorders>
              <w:top w:val="single" w:sz="4" w:space="0" w:color="auto"/>
              <w:left w:val="single" w:sz="4" w:space="0" w:color="auto"/>
              <w:bottom w:val="single" w:sz="4" w:space="0" w:color="auto"/>
              <w:right w:val="single" w:sz="4" w:space="0" w:color="auto"/>
            </w:tcBorders>
            <w:vAlign w:val="center"/>
          </w:tcPr>
          <w:p w:rsidR="00BF283E" w:rsidRDefault="00A44FAC">
            <w:pPr>
              <w:snapToGrid w:val="0"/>
              <w:spacing w:line="360" w:lineRule="exact"/>
              <w:jc w:val="center"/>
              <w:rPr>
                <w:rFonts w:ascii="宋体" w:hAnsi="宋体" w:cs="仿宋"/>
                <w:b/>
                <w:bCs/>
                <w:kern w:val="0"/>
                <w:szCs w:val="21"/>
              </w:rPr>
            </w:pPr>
            <w:r>
              <w:rPr>
                <w:rFonts w:ascii="宋体" w:hAnsi="宋体" w:cs="仿宋" w:hint="eastAsia"/>
                <w:b/>
                <w:bCs/>
                <w:kern w:val="0"/>
                <w:szCs w:val="21"/>
              </w:rPr>
              <w:t>主要设备</w:t>
            </w:r>
          </w:p>
        </w:tc>
        <w:tc>
          <w:tcPr>
            <w:tcW w:w="1800" w:type="dxa"/>
            <w:tcBorders>
              <w:top w:val="single" w:sz="4" w:space="0" w:color="auto"/>
              <w:left w:val="single" w:sz="4" w:space="0" w:color="auto"/>
              <w:bottom w:val="single" w:sz="4" w:space="0" w:color="auto"/>
              <w:right w:val="single" w:sz="4" w:space="0" w:color="auto"/>
            </w:tcBorders>
            <w:vAlign w:val="center"/>
          </w:tcPr>
          <w:p w:rsidR="00BF283E" w:rsidRDefault="00A44FAC">
            <w:pPr>
              <w:snapToGrid w:val="0"/>
              <w:spacing w:line="360" w:lineRule="exact"/>
              <w:jc w:val="center"/>
              <w:rPr>
                <w:rFonts w:ascii="宋体" w:hAnsi="宋体" w:cs="仿宋"/>
                <w:b/>
                <w:bCs/>
                <w:kern w:val="0"/>
                <w:szCs w:val="21"/>
              </w:rPr>
            </w:pPr>
            <w:r>
              <w:rPr>
                <w:rFonts w:ascii="宋体" w:hAnsi="宋体" w:cs="仿宋" w:hint="eastAsia"/>
                <w:b/>
                <w:bCs/>
                <w:kern w:val="0"/>
                <w:szCs w:val="21"/>
              </w:rPr>
              <w:t>配套教学资源</w:t>
            </w:r>
          </w:p>
        </w:tc>
      </w:tr>
      <w:tr w:rsidR="00BF283E">
        <w:tc>
          <w:tcPr>
            <w:tcW w:w="704" w:type="dxa"/>
            <w:tcBorders>
              <w:top w:val="single" w:sz="4" w:space="0" w:color="auto"/>
              <w:left w:val="single" w:sz="4" w:space="0" w:color="auto"/>
              <w:bottom w:val="single" w:sz="4" w:space="0" w:color="auto"/>
              <w:right w:val="single" w:sz="4" w:space="0" w:color="auto"/>
            </w:tcBorders>
            <w:vAlign w:val="center"/>
          </w:tcPr>
          <w:p w:rsidR="00BF283E" w:rsidRDefault="00A44FAC">
            <w:pPr>
              <w:snapToGrid w:val="0"/>
              <w:spacing w:line="360" w:lineRule="exact"/>
              <w:jc w:val="center"/>
              <w:rPr>
                <w:rFonts w:ascii="宋体" w:hAnsi="宋体" w:cs="仿宋"/>
                <w:kern w:val="0"/>
                <w:szCs w:val="21"/>
              </w:rPr>
            </w:pPr>
            <w:r>
              <w:rPr>
                <w:rFonts w:ascii="宋体" w:hAnsi="宋体" w:cs="仿宋" w:hint="eastAsia"/>
                <w:kern w:val="0"/>
                <w:szCs w:val="21"/>
              </w:rPr>
              <w:t>1</w:t>
            </w:r>
          </w:p>
        </w:tc>
        <w:tc>
          <w:tcPr>
            <w:tcW w:w="1288" w:type="dxa"/>
            <w:tcBorders>
              <w:top w:val="single" w:sz="4" w:space="0" w:color="auto"/>
              <w:left w:val="single" w:sz="4" w:space="0" w:color="auto"/>
              <w:bottom w:val="single" w:sz="4" w:space="0" w:color="auto"/>
              <w:right w:val="single" w:sz="4" w:space="0" w:color="auto"/>
            </w:tcBorders>
            <w:vAlign w:val="center"/>
          </w:tcPr>
          <w:p w:rsidR="00BF283E" w:rsidRDefault="00A44FAC">
            <w:pPr>
              <w:snapToGrid w:val="0"/>
              <w:spacing w:line="288" w:lineRule="auto"/>
              <w:jc w:val="center"/>
              <w:rPr>
                <w:rFonts w:ascii="宋体" w:hAnsi="宋体" w:cs="仿宋"/>
                <w:kern w:val="0"/>
                <w:szCs w:val="21"/>
              </w:rPr>
            </w:pPr>
            <w:r>
              <w:rPr>
                <w:rFonts w:ascii="宋体" w:hAnsi="宋体" w:cs="仿宋" w:hint="eastAsia"/>
                <w:szCs w:val="21"/>
              </w:rPr>
              <w:t>电子商务运营</w:t>
            </w:r>
            <w:r>
              <w:rPr>
                <w:rFonts w:ascii="宋体" w:hAnsi="宋体" w:cs="仿宋" w:hint="eastAsia"/>
                <w:kern w:val="0"/>
                <w:szCs w:val="21"/>
              </w:rPr>
              <w:t>实训</w:t>
            </w:r>
            <w:r>
              <w:rPr>
                <w:rFonts w:ascii="宋体" w:hAnsi="宋体" w:cs="仿宋" w:hint="eastAsia"/>
                <w:szCs w:val="21"/>
              </w:rPr>
              <w:t>室</w:t>
            </w:r>
          </w:p>
        </w:tc>
        <w:tc>
          <w:tcPr>
            <w:tcW w:w="3799" w:type="dxa"/>
            <w:tcBorders>
              <w:top w:val="single" w:sz="4" w:space="0" w:color="auto"/>
              <w:left w:val="single" w:sz="4" w:space="0" w:color="auto"/>
              <w:bottom w:val="single" w:sz="4" w:space="0" w:color="auto"/>
              <w:right w:val="single" w:sz="4" w:space="0" w:color="auto"/>
            </w:tcBorders>
            <w:vAlign w:val="center"/>
          </w:tcPr>
          <w:p w:rsidR="00BF283E" w:rsidRDefault="00A44FAC">
            <w:pPr>
              <w:snapToGrid w:val="0"/>
              <w:spacing w:line="288" w:lineRule="auto"/>
              <w:ind w:firstLineChars="200" w:firstLine="420"/>
              <w:rPr>
                <w:rFonts w:ascii="宋体" w:hAnsi="宋体" w:cs="仿宋"/>
                <w:kern w:val="0"/>
                <w:szCs w:val="21"/>
              </w:rPr>
            </w:pPr>
            <w:r>
              <w:rPr>
                <w:rFonts w:ascii="宋体" w:hAnsi="宋体" w:cs="仿宋" w:hint="eastAsia"/>
                <w:bCs/>
                <w:szCs w:val="21"/>
              </w:rPr>
              <w:t>用于电子商务运营、电子商务数据分析等课程的教学实训。</w:t>
            </w:r>
          </w:p>
        </w:tc>
        <w:tc>
          <w:tcPr>
            <w:tcW w:w="1980" w:type="dxa"/>
            <w:tcBorders>
              <w:top w:val="single" w:sz="4" w:space="0" w:color="auto"/>
              <w:left w:val="single" w:sz="4" w:space="0" w:color="auto"/>
              <w:bottom w:val="single" w:sz="4" w:space="0" w:color="auto"/>
              <w:right w:val="single" w:sz="4" w:space="0" w:color="auto"/>
            </w:tcBorders>
            <w:vAlign w:val="center"/>
          </w:tcPr>
          <w:p w:rsidR="00BF283E" w:rsidRDefault="00A44FAC">
            <w:pPr>
              <w:snapToGrid w:val="0"/>
              <w:spacing w:line="288" w:lineRule="auto"/>
              <w:jc w:val="left"/>
              <w:rPr>
                <w:rFonts w:ascii="宋体" w:hAnsi="宋体" w:cs="仿宋"/>
                <w:color w:val="000000"/>
                <w:kern w:val="0"/>
                <w:szCs w:val="21"/>
              </w:rPr>
            </w:pPr>
            <w:r>
              <w:rPr>
                <w:rFonts w:ascii="宋体" w:hAnsi="宋体" w:cs="仿宋" w:hint="eastAsia"/>
                <w:color w:val="000000"/>
                <w:kern w:val="0"/>
                <w:szCs w:val="21"/>
              </w:rPr>
              <w:t xml:space="preserve">    服务器、多媒体教学设备、计算机及配套桌椅（50台套）</w:t>
            </w:r>
          </w:p>
        </w:tc>
        <w:tc>
          <w:tcPr>
            <w:tcW w:w="1800" w:type="dxa"/>
            <w:tcBorders>
              <w:top w:val="single" w:sz="4" w:space="0" w:color="auto"/>
              <w:left w:val="single" w:sz="4" w:space="0" w:color="auto"/>
              <w:bottom w:val="single" w:sz="4" w:space="0" w:color="auto"/>
              <w:right w:val="single" w:sz="4" w:space="0" w:color="auto"/>
            </w:tcBorders>
            <w:vAlign w:val="center"/>
          </w:tcPr>
          <w:p w:rsidR="00BF283E" w:rsidRDefault="00A44FAC">
            <w:pPr>
              <w:snapToGrid w:val="0"/>
              <w:spacing w:line="288" w:lineRule="auto"/>
              <w:ind w:firstLineChars="200" w:firstLine="420"/>
              <w:rPr>
                <w:rFonts w:ascii="宋体" w:hAnsi="宋体" w:cs="仿宋"/>
                <w:bCs/>
                <w:szCs w:val="21"/>
              </w:rPr>
            </w:pPr>
            <w:proofErr w:type="gramStart"/>
            <w:r>
              <w:rPr>
                <w:rFonts w:ascii="宋体" w:hAnsi="宋体" w:cs="仿宋" w:hint="eastAsia"/>
                <w:bCs/>
                <w:szCs w:val="21"/>
              </w:rPr>
              <w:t>中教畅享电子商务</w:t>
            </w:r>
            <w:proofErr w:type="gramEnd"/>
            <w:r>
              <w:rPr>
                <w:rFonts w:ascii="宋体" w:hAnsi="宋体" w:cs="仿宋" w:hint="eastAsia"/>
                <w:bCs/>
                <w:szCs w:val="21"/>
              </w:rPr>
              <w:t>实验室平台配套教学资源。</w:t>
            </w:r>
          </w:p>
        </w:tc>
      </w:tr>
      <w:tr w:rsidR="00BF283E">
        <w:tc>
          <w:tcPr>
            <w:tcW w:w="704" w:type="dxa"/>
            <w:tcBorders>
              <w:top w:val="single" w:sz="4" w:space="0" w:color="auto"/>
              <w:left w:val="single" w:sz="4" w:space="0" w:color="auto"/>
              <w:bottom w:val="single" w:sz="4" w:space="0" w:color="auto"/>
              <w:right w:val="single" w:sz="4" w:space="0" w:color="auto"/>
            </w:tcBorders>
            <w:vAlign w:val="center"/>
          </w:tcPr>
          <w:p w:rsidR="00BF283E" w:rsidRDefault="00A44FAC">
            <w:pPr>
              <w:snapToGrid w:val="0"/>
              <w:spacing w:line="360" w:lineRule="exact"/>
              <w:jc w:val="center"/>
              <w:rPr>
                <w:rFonts w:ascii="宋体" w:hAnsi="宋体" w:cs="仿宋"/>
                <w:kern w:val="0"/>
                <w:szCs w:val="21"/>
              </w:rPr>
            </w:pPr>
            <w:r>
              <w:rPr>
                <w:rFonts w:ascii="宋体" w:hAnsi="宋体" w:cs="仿宋" w:hint="eastAsia"/>
                <w:kern w:val="0"/>
                <w:szCs w:val="21"/>
              </w:rPr>
              <w:t>2</w:t>
            </w:r>
          </w:p>
        </w:tc>
        <w:tc>
          <w:tcPr>
            <w:tcW w:w="1288" w:type="dxa"/>
            <w:tcBorders>
              <w:top w:val="single" w:sz="4" w:space="0" w:color="auto"/>
              <w:left w:val="single" w:sz="4" w:space="0" w:color="auto"/>
              <w:bottom w:val="single" w:sz="4" w:space="0" w:color="auto"/>
              <w:right w:val="single" w:sz="4" w:space="0" w:color="auto"/>
            </w:tcBorders>
            <w:vAlign w:val="center"/>
          </w:tcPr>
          <w:p w:rsidR="00BF283E" w:rsidRDefault="00A44FAC">
            <w:pPr>
              <w:snapToGrid w:val="0"/>
              <w:spacing w:line="288" w:lineRule="auto"/>
              <w:jc w:val="left"/>
              <w:rPr>
                <w:rFonts w:ascii="宋体" w:hAnsi="宋体" w:cs="仿宋"/>
                <w:kern w:val="0"/>
                <w:szCs w:val="21"/>
              </w:rPr>
            </w:pPr>
            <w:r>
              <w:rPr>
                <w:rFonts w:ascii="宋体" w:hAnsi="宋体" w:cs="仿宋" w:hint="eastAsia"/>
                <w:kern w:val="0"/>
                <w:szCs w:val="21"/>
              </w:rPr>
              <w:t>新媒体营销实训室</w:t>
            </w:r>
          </w:p>
          <w:p w:rsidR="00BF283E" w:rsidRDefault="00BF283E">
            <w:pPr>
              <w:snapToGrid w:val="0"/>
              <w:spacing w:line="288" w:lineRule="auto"/>
              <w:jc w:val="left"/>
              <w:rPr>
                <w:rFonts w:ascii="宋体" w:hAnsi="宋体" w:cs="仿宋"/>
                <w:b/>
                <w:kern w:val="0"/>
                <w:szCs w:val="21"/>
              </w:rPr>
            </w:pPr>
          </w:p>
        </w:tc>
        <w:tc>
          <w:tcPr>
            <w:tcW w:w="3799" w:type="dxa"/>
            <w:tcBorders>
              <w:top w:val="single" w:sz="4" w:space="0" w:color="auto"/>
              <w:left w:val="single" w:sz="4" w:space="0" w:color="auto"/>
              <w:bottom w:val="single" w:sz="4" w:space="0" w:color="auto"/>
              <w:right w:val="single" w:sz="4" w:space="0" w:color="auto"/>
            </w:tcBorders>
          </w:tcPr>
          <w:p w:rsidR="00BF283E" w:rsidRDefault="00A44FAC">
            <w:pPr>
              <w:autoSpaceDE w:val="0"/>
              <w:autoSpaceDN w:val="0"/>
              <w:adjustRightInd w:val="0"/>
              <w:snapToGrid w:val="0"/>
              <w:spacing w:line="288" w:lineRule="auto"/>
              <w:ind w:firstLineChars="200" w:firstLine="420"/>
              <w:rPr>
                <w:rFonts w:ascii="宋体" w:hAnsi="宋体" w:cs="仿宋"/>
                <w:bCs/>
                <w:szCs w:val="21"/>
              </w:rPr>
            </w:pPr>
            <w:r>
              <w:rPr>
                <w:rFonts w:ascii="宋体" w:hAnsi="宋体" w:cs="仿宋" w:hint="eastAsia"/>
                <w:bCs/>
                <w:szCs w:val="21"/>
              </w:rPr>
              <w:t>用于社群营销、内容营销、新媒体推广、互联网产品销售、整合营销等内容的教学与实训</w:t>
            </w:r>
            <w:r>
              <w:rPr>
                <w:rFonts w:ascii="宋体" w:hAnsi="宋体" w:cs="仿宋"/>
                <w:bCs/>
                <w:szCs w:val="21"/>
              </w:rPr>
              <w:t>。</w:t>
            </w:r>
            <w:r>
              <w:rPr>
                <w:rFonts w:ascii="宋体" w:hAnsi="宋体" w:cs="仿宋" w:hint="eastAsia"/>
                <w:bCs/>
                <w:szCs w:val="21"/>
              </w:rPr>
              <w:t>满足学生进行商品拍摄、短视频录制、直播、图片视频处理、H5动态页面制作、新媒体营销策划、</w:t>
            </w:r>
            <w:proofErr w:type="gramStart"/>
            <w:r>
              <w:rPr>
                <w:rFonts w:ascii="宋体" w:hAnsi="宋体" w:cs="仿宋" w:hint="eastAsia"/>
                <w:bCs/>
                <w:szCs w:val="21"/>
              </w:rPr>
              <w:t>软文撰写</w:t>
            </w:r>
            <w:proofErr w:type="gramEnd"/>
            <w:r>
              <w:rPr>
                <w:rFonts w:ascii="宋体" w:hAnsi="宋体" w:cs="仿宋" w:hint="eastAsia"/>
                <w:bCs/>
                <w:szCs w:val="21"/>
              </w:rPr>
              <w:t>、</w:t>
            </w:r>
            <w:proofErr w:type="gramStart"/>
            <w:r>
              <w:rPr>
                <w:rFonts w:ascii="宋体" w:hAnsi="宋体" w:cs="仿宋" w:hint="eastAsia"/>
                <w:bCs/>
                <w:szCs w:val="21"/>
              </w:rPr>
              <w:t>微信营销</w:t>
            </w:r>
            <w:proofErr w:type="gramEnd"/>
            <w:r>
              <w:rPr>
                <w:rFonts w:ascii="宋体" w:hAnsi="宋体" w:cs="仿宋" w:hint="eastAsia"/>
                <w:bCs/>
                <w:szCs w:val="21"/>
              </w:rPr>
              <w:t>、</w:t>
            </w:r>
            <w:proofErr w:type="gramStart"/>
            <w:r>
              <w:rPr>
                <w:rFonts w:ascii="宋体" w:hAnsi="宋体" w:cs="仿宋" w:hint="eastAsia"/>
                <w:bCs/>
                <w:szCs w:val="21"/>
              </w:rPr>
              <w:t>微博营销</w:t>
            </w:r>
            <w:proofErr w:type="gramEnd"/>
            <w:r>
              <w:rPr>
                <w:rFonts w:ascii="宋体" w:hAnsi="宋体" w:cs="仿宋" w:hint="eastAsia"/>
                <w:bCs/>
                <w:szCs w:val="21"/>
              </w:rPr>
              <w:t>、短视频营销等新媒体营销实训及相应的课堂教学、考核评价的需求。</w:t>
            </w:r>
          </w:p>
        </w:tc>
        <w:tc>
          <w:tcPr>
            <w:tcW w:w="1980" w:type="dxa"/>
            <w:tcBorders>
              <w:top w:val="single" w:sz="4" w:space="0" w:color="auto"/>
              <w:left w:val="single" w:sz="4" w:space="0" w:color="auto"/>
              <w:bottom w:val="single" w:sz="4" w:space="0" w:color="auto"/>
              <w:right w:val="single" w:sz="4" w:space="0" w:color="auto"/>
            </w:tcBorders>
          </w:tcPr>
          <w:p w:rsidR="00BF283E" w:rsidRDefault="00A44FAC">
            <w:pPr>
              <w:autoSpaceDE w:val="0"/>
              <w:autoSpaceDN w:val="0"/>
              <w:adjustRightInd w:val="0"/>
              <w:snapToGrid w:val="0"/>
              <w:spacing w:line="288" w:lineRule="auto"/>
              <w:ind w:firstLineChars="200" w:firstLine="420"/>
              <w:rPr>
                <w:rFonts w:ascii="宋体" w:hAnsi="宋体" w:cs="仿宋"/>
                <w:bCs/>
                <w:szCs w:val="21"/>
              </w:rPr>
            </w:pPr>
            <w:r>
              <w:rPr>
                <w:rFonts w:ascii="宋体" w:hAnsi="宋体" w:cs="仿宋" w:hint="eastAsia"/>
                <w:bCs/>
                <w:color w:val="000000"/>
                <w:szCs w:val="21"/>
              </w:rPr>
              <w:t>服务器、多媒体教学设备、</w:t>
            </w:r>
            <w:r>
              <w:rPr>
                <w:rFonts w:ascii="宋体" w:hAnsi="宋体" w:cs="仿宋" w:hint="eastAsia"/>
                <w:color w:val="000000"/>
                <w:kern w:val="0"/>
                <w:szCs w:val="21"/>
              </w:rPr>
              <w:t>计算机</w:t>
            </w:r>
            <w:r>
              <w:rPr>
                <w:rFonts w:ascii="宋体" w:hAnsi="宋体" w:cs="仿宋" w:hint="eastAsia"/>
                <w:bCs/>
                <w:color w:val="000000"/>
                <w:szCs w:val="21"/>
              </w:rPr>
              <w:t>及配套桌椅（30台套）。</w:t>
            </w:r>
            <w:r>
              <w:rPr>
                <w:rFonts w:ascii="宋体" w:hAnsi="宋体" w:cs="仿宋" w:hint="eastAsia"/>
                <w:bCs/>
                <w:szCs w:val="21"/>
              </w:rPr>
              <w:t>摄影摄像硬件：单反相机、三脚架、三灯套装、摄像机、手机、静物摄影台、商品展台、直播套装等。</w:t>
            </w:r>
          </w:p>
        </w:tc>
        <w:tc>
          <w:tcPr>
            <w:tcW w:w="1800" w:type="dxa"/>
            <w:tcBorders>
              <w:top w:val="single" w:sz="4" w:space="0" w:color="auto"/>
              <w:left w:val="single" w:sz="4" w:space="0" w:color="auto"/>
              <w:bottom w:val="single" w:sz="4" w:space="0" w:color="auto"/>
              <w:right w:val="single" w:sz="4" w:space="0" w:color="auto"/>
            </w:tcBorders>
            <w:vAlign w:val="center"/>
          </w:tcPr>
          <w:p w:rsidR="00BF283E" w:rsidRDefault="00A44FAC">
            <w:pPr>
              <w:autoSpaceDE w:val="0"/>
              <w:autoSpaceDN w:val="0"/>
              <w:adjustRightInd w:val="0"/>
              <w:snapToGrid w:val="0"/>
              <w:spacing w:line="288" w:lineRule="auto"/>
              <w:ind w:firstLineChars="200" w:firstLine="420"/>
              <w:rPr>
                <w:rFonts w:ascii="宋体" w:hAnsi="宋体" w:cs="仿宋"/>
                <w:bCs/>
                <w:szCs w:val="21"/>
              </w:rPr>
            </w:pPr>
            <w:r>
              <w:rPr>
                <w:rFonts w:ascii="宋体" w:hAnsi="宋体" w:cs="仿宋" w:hint="eastAsia"/>
                <w:bCs/>
                <w:szCs w:val="21"/>
              </w:rPr>
              <w:t>基础软件（系统）：操作系统Window7或以上、Photoshop等制图软件、P</w:t>
            </w:r>
            <w:r>
              <w:rPr>
                <w:rFonts w:ascii="宋体" w:hAnsi="宋体" w:cs="仿宋"/>
                <w:bCs/>
                <w:szCs w:val="21"/>
              </w:rPr>
              <w:t>remiere</w:t>
            </w:r>
            <w:r>
              <w:rPr>
                <w:rFonts w:ascii="宋体" w:hAnsi="宋体" w:cs="仿宋" w:hint="eastAsia"/>
                <w:bCs/>
                <w:szCs w:val="21"/>
              </w:rPr>
              <w:t>等视频处理软件、Dreamweaver等前端网页制作工具。</w:t>
            </w:r>
          </w:p>
          <w:p w:rsidR="00BF283E" w:rsidRDefault="00BF283E">
            <w:pPr>
              <w:autoSpaceDE w:val="0"/>
              <w:autoSpaceDN w:val="0"/>
              <w:adjustRightInd w:val="0"/>
              <w:snapToGrid w:val="0"/>
              <w:spacing w:line="288" w:lineRule="auto"/>
              <w:ind w:firstLineChars="200" w:firstLine="420"/>
              <w:rPr>
                <w:rFonts w:ascii="宋体" w:hAnsi="宋体" w:cs="仿宋"/>
                <w:bCs/>
                <w:szCs w:val="21"/>
              </w:rPr>
            </w:pPr>
          </w:p>
        </w:tc>
      </w:tr>
    </w:tbl>
    <w:p w:rsidR="00BF283E" w:rsidRDefault="00A44FAC">
      <w:pPr>
        <w:snapToGrid w:val="0"/>
        <w:spacing w:line="360" w:lineRule="exact"/>
        <w:ind w:firstLineChars="200" w:firstLine="480"/>
        <w:rPr>
          <w:rFonts w:ascii="宋体" w:hAnsi="宋体" w:cs="仿宋"/>
          <w:bCs/>
          <w:sz w:val="24"/>
        </w:rPr>
      </w:pPr>
      <w:r>
        <w:rPr>
          <w:rFonts w:ascii="宋体" w:hAnsi="宋体" w:cs="仿宋" w:hint="eastAsia"/>
          <w:bCs/>
          <w:sz w:val="24"/>
        </w:rPr>
        <w:t>3.支持信息化教学基本要求</w:t>
      </w:r>
    </w:p>
    <w:p w:rsidR="00BF283E" w:rsidRDefault="00A44FAC">
      <w:pPr>
        <w:spacing w:line="440" w:lineRule="exact"/>
        <w:ind w:firstLineChars="200" w:firstLine="480"/>
        <w:rPr>
          <w:rFonts w:ascii="宋体" w:hAnsi="宋体"/>
          <w:b/>
          <w:sz w:val="24"/>
        </w:rPr>
      </w:pPr>
      <w:r>
        <w:rPr>
          <w:rFonts w:ascii="宋体" w:hAnsi="宋体" w:hint="eastAsia"/>
          <w:sz w:val="24"/>
        </w:rPr>
        <w:lastRenderedPageBreak/>
        <w:t xml:space="preserve">具有利用数字化教学资源库、文献资料、常见问题解答等的信息化条件；引导鼓励教师开发并利用信息化教学资源、教学平台，创新教学方法、提升教学效果。  </w:t>
      </w:r>
    </w:p>
    <w:p w:rsidR="00BF283E" w:rsidRDefault="00A44FAC">
      <w:pPr>
        <w:spacing w:line="400" w:lineRule="exact"/>
        <w:ind w:firstLineChars="200" w:firstLine="562"/>
        <w:rPr>
          <w:rFonts w:ascii="宋体" w:hAnsi="宋体" w:cs="仿宋"/>
          <w:b/>
          <w:sz w:val="28"/>
          <w:szCs w:val="28"/>
        </w:rPr>
      </w:pPr>
      <w:r>
        <w:rPr>
          <w:rFonts w:ascii="宋体" w:hAnsi="宋体" w:cs="仿宋" w:hint="eastAsia"/>
          <w:b/>
          <w:sz w:val="28"/>
          <w:szCs w:val="28"/>
        </w:rPr>
        <w:t>（三）教学资源</w:t>
      </w:r>
    </w:p>
    <w:p w:rsidR="00BF283E" w:rsidRDefault="00A44FAC">
      <w:pPr>
        <w:spacing w:line="400" w:lineRule="exact"/>
        <w:ind w:firstLineChars="200" w:firstLine="480"/>
        <w:rPr>
          <w:rFonts w:ascii="宋体" w:hAnsi="宋体" w:cs="仿宋"/>
          <w:sz w:val="24"/>
        </w:rPr>
      </w:pPr>
      <w:r>
        <w:rPr>
          <w:rFonts w:ascii="宋体" w:hAnsi="宋体" w:cs="仿宋" w:hint="eastAsia"/>
          <w:sz w:val="24"/>
        </w:rPr>
        <w:t>1.教材</w:t>
      </w:r>
    </w:p>
    <w:p w:rsidR="00BF283E" w:rsidRDefault="00A44FAC">
      <w:pPr>
        <w:spacing w:line="400" w:lineRule="exact"/>
        <w:ind w:firstLineChars="200" w:firstLine="480"/>
        <w:rPr>
          <w:rFonts w:ascii="宋体" w:hAnsi="宋体" w:cs="仿宋"/>
          <w:sz w:val="24"/>
        </w:rPr>
      </w:pPr>
      <w:r>
        <w:rPr>
          <w:rFonts w:ascii="宋体" w:hAnsi="宋体" w:cs="仿宋" w:hint="eastAsia"/>
          <w:sz w:val="24"/>
        </w:rPr>
        <w:t>学校建立了严格的教材选用制度，教材从国家推荐教材目录和《江苏省中等职业教育主干专业核心课程推荐教材目录》中遴选。专业教材充分体现产业发展的新技术、新工艺、新规范，发挥专业教师、行业专家等作用，规范专业教材遴选程序，禁止不合格的教材进入课堂。根据专业性、基础性、实用性的原则，组织专业教师结合课程特点和教学需要，编写专业课程教材，建设有特色、高质量的校本教材。</w:t>
      </w:r>
    </w:p>
    <w:p w:rsidR="00BF283E" w:rsidRDefault="00A44FAC">
      <w:pPr>
        <w:spacing w:line="400" w:lineRule="exact"/>
        <w:ind w:firstLineChars="200" w:firstLine="480"/>
        <w:rPr>
          <w:rFonts w:ascii="宋体" w:hAnsi="宋体" w:cs="仿宋"/>
          <w:sz w:val="24"/>
        </w:rPr>
      </w:pPr>
      <w:r>
        <w:rPr>
          <w:rFonts w:ascii="宋体" w:hAnsi="宋体" w:cs="仿宋" w:hint="eastAsia"/>
          <w:sz w:val="24"/>
        </w:rPr>
        <w:t>2.图书文献资料</w:t>
      </w:r>
    </w:p>
    <w:p w:rsidR="00BF283E" w:rsidRDefault="00A44FAC">
      <w:pPr>
        <w:spacing w:line="400" w:lineRule="exact"/>
        <w:ind w:firstLineChars="200" w:firstLine="480"/>
        <w:rPr>
          <w:rFonts w:ascii="宋体" w:hAnsi="宋体" w:cs="仿宋"/>
          <w:color w:val="FF0000"/>
          <w:sz w:val="24"/>
        </w:rPr>
      </w:pPr>
      <w:r>
        <w:rPr>
          <w:rFonts w:ascii="宋体" w:hAnsi="宋体" w:cs="仿宋" w:hint="eastAsia"/>
          <w:sz w:val="24"/>
        </w:rPr>
        <w:t>按照国家和省中等职业学校设置和专业建设的相关标准要求和具体规定，配备商务服务行业政策法规、职业标准、技术手册、实务案例及专业期刊等图书文献，如《中华人民共和国电子商务法》</w:t>
      </w:r>
      <w:r>
        <w:rPr>
          <w:rFonts w:ascii="宋体" w:hAnsi="宋体" w:cs="仿宋"/>
          <w:sz w:val="24"/>
        </w:rPr>
        <w:t>《</w:t>
      </w:r>
      <w:r>
        <w:rPr>
          <w:rFonts w:ascii="宋体" w:hAnsi="宋体" w:cs="仿宋" w:hint="eastAsia"/>
          <w:sz w:val="24"/>
        </w:rPr>
        <w:t>中华人民共和国广告法</w:t>
      </w:r>
      <w:r>
        <w:rPr>
          <w:rFonts w:ascii="宋体" w:hAnsi="宋体" w:cs="仿宋"/>
          <w:sz w:val="24"/>
        </w:rPr>
        <w:t>》</w:t>
      </w:r>
      <w:r>
        <w:rPr>
          <w:rFonts w:ascii="宋体" w:hAnsi="宋体" w:cs="仿宋" w:hint="eastAsia"/>
          <w:sz w:val="24"/>
        </w:rPr>
        <w:t>《中华人民共和国消费者权益保护法》《中华人民共和国网络安全法》</w:t>
      </w:r>
      <w:r>
        <w:rPr>
          <w:rFonts w:ascii="宋体" w:hAnsi="宋体" w:cs="仿宋"/>
          <w:sz w:val="24"/>
        </w:rPr>
        <w:t>《中华人民共和国</w:t>
      </w:r>
      <w:r>
        <w:rPr>
          <w:rFonts w:ascii="宋体" w:hAnsi="宋体" w:cs="仿宋" w:hint="eastAsia"/>
          <w:sz w:val="24"/>
        </w:rPr>
        <w:t>电信</w:t>
      </w:r>
      <w:r>
        <w:rPr>
          <w:rFonts w:ascii="宋体" w:hAnsi="宋体" w:cs="仿宋"/>
          <w:sz w:val="24"/>
        </w:rPr>
        <w:t>条例》</w:t>
      </w:r>
      <w:r>
        <w:rPr>
          <w:rFonts w:ascii="宋体" w:hAnsi="宋体" w:cs="仿宋" w:hint="eastAsia"/>
          <w:sz w:val="24"/>
        </w:rPr>
        <w:t>等；有规范的电子</w:t>
      </w:r>
      <w:r>
        <w:rPr>
          <w:rFonts w:ascii="宋体" w:hAnsi="宋体" w:cs="仿宋"/>
          <w:sz w:val="24"/>
        </w:rPr>
        <w:t>商务</w:t>
      </w:r>
      <w:r>
        <w:rPr>
          <w:rFonts w:ascii="宋体" w:hAnsi="宋体" w:cs="仿宋" w:hint="eastAsia"/>
          <w:sz w:val="24"/>
        </w:rPr>
        <w:t>专业教学计划、课程标准、教学标准、实践教学任务书等完备的教学文件，如教育部《中等职业学校专业目录》</w:t>
      </w:r>
      <w:r>
        <w:rPr>
          <w:rFonts w:ascii="宋体" w:hAnsi="宋体" w:cs="仿宋"/>
          <w:sz w:val="24"/>
        </w:rPr>
        <w:t>《</w:t>
      </w:r>
      <w:r>
        <w:rPr>
          <w:rFonts w:ascii="宋体" w:hAnsi="宋体" w:cs="仿宋" w:hint="eastAsia"/>
          <w:sz w:val="24"/>
        </w:rPr>
        <w:t>江苏省中等职业教育电子</w:t>
      </w:r>
      <w:r>
        <w:rPr>
          <w:rFonts w:ascii="宋体" w:hAnsi="宋体" w:cs="仿宋"/>
          <w:sz w:val="24"/>
        </w:rPr>
        <w:t>商务</w:t>
      </w:r>
      <w:r>
        <w:rPr>
          <w:rFonts w:ascii="宋体" w:hAnsi="宋体" w:cs="仿宋" w:hint="eastAsia"/>
          <w:sz w:val="24"/>
        </w:rPr>
        <w:t>专业技能教学标准（试行）</w:t>
      </w:r>
      <w:r>
        <w:rPr>
          <w:rFonts w:ascii="宋体" w:hAnsi="宋体" w:cs="仿宋"/>
          <w:sz w:val="24"/>
        </w:rPr>
        <w:t>》</w:t>
      </w:r>
      <w:r>
        <w:rPr>
          <w:rFonts w:ascii="宋体" w:hAnsi="宋体" w:cs="仿宋" w:hint="eastAsia"/>
          <w:sz w:val="24"/>
        </w:rPr>
        <w:t>等。配备的图书文献资料应能满足人才培养、专业建设、教学科研等工作的需要，方便师生查询、借阅。</w:t>
      </w:r>
    </w:p>
    <w:p w:rsidR="00BF283E" w:rsidRDefault="00A44FAC">
      <w:pPr>
        <w:spacing w:line="400" w:lineRule="exact"/>
        <w:ind w:firstLineChars="200" w:firstLine="480"/>
        <w:rPr>
          <w:rFonts w:ascii="宋体" w:hAnsi="宋体" w:cs="仿宋"/>
          <w:sz w:val="24"/>
        </w:rPr>
      </w:pPr>
      <w:r>
        <w:rPr>
          <w:rFonts w:ascii="宋体" w:hAnsi="宋体" w:cs="仿宋" w:hint="eastAsia"/>
          <w:sz w:val="24"/>
        </w:rPr>
        <w:t>3.数字资源</w:t>
      </w:r>
    </w:p>
    <w:p w:rsidR="00BF283E" w:rsidRDefault="00A44FAC">
      <w:pPr>
        <w:spacing w:line="400" w:lineRule="exact"/>
        <w:ind w:firstLineChars="200" w:firstLine="480"/>
        <w:rPr>
          <w:rFonts w:ascii="宋体" w:hAnsi="宋体" w:cs="仿宋"/>
          <w:color w:val="000000" w:themeColor="text1"/>
          <w:sz w:val="24"/>
        </w:rPr>
      </w:pPr>
      <w:r>
        <w:rPr>
          <w:rFonts w:ascii="宋体" w:hAnsi="宋体" w:cs="仿宋" w:hint="eastAsia"/>
          <w:sz w:val="24"/>
        </w:rPr>
        <w:t>充分利用智慧职教平台有关</w:t>
      </w:r>
      <w:r>
        <w:rPr>
          <w:rFonts w:ascii="宋体" w:hAnsi="宋体" w:cs="仿宋" w:hint="eastAsia"/>
          <w:color w:val="000000" w:themeColor="text1"/>
          <w:sz w:val="24"/>
        </w:rPr>
        <w:t>商务营销类</w:t>
      </w:r>
      <w:r>
        <w:rPr>
          <w:rFonts w:ascii="宋体" w:hAnsi="宋体" w:cs="仿宋" w:hint="eastAsia"/>
          <w:sz w:val="24"/>
        </w:rPr>
        <w:t>专业国家教学资源库中相关数字化资源。学校根据自身条件建设，</w:t>
      </w:r>
      <w:r>
        <w:rPr>
          <w:rFonts w:ascii="宋体" w:hAnsi="宋体" w:cs="仿宋" w:hint="eastAsia"/>
          <w:color w:val="000000" w:themeColor="text1"/>
          <w:sz w:val="24"/>
        </w:rPr>
        <w:t>在电子</w:t>
      </w:r>
      <w:r>
        <w:rPr>
          <w:rFonts w:ascii="宋体" w:hAnsi="宋体" w:cs="仿宋"/>
          <w:color w:val="000000" w:themeColor="text1"/>
          <w:sz w:val="24"/>
        </w:rPr>
        <w:t>商务</w:t>
      </w:r>
      <w:r>
        <w:rPr>
          <w:rFonts w:ascii="宋体" w:hAnsi="宋体" w:cs="仿宋" w:hint="eastAsia"/>
          <w:color w:val="000000" w:themeColor="text1"/>
          <w:sz w:val="24"/>
        </w:rPr>
        <w:t>专业实</w:t>
      </w:r>
      <w:proofErr w:type="gramStart"/>
      <w:r>
        <w:rPr>
          <w:rFonts w:ascii="宋体" w:hAnsi="宋体" w:cs="仿宋" w:hint="eastAsia"/>
          <w:color w:val="000000" w:themeColor="text1"/>
          <w:sz w:val="24"/>
        </w:rPr>
        <w:t>训教学</w:t>
      </w:r>
      <w:proofErr w:type="gramEnd"/>
      <w:r>
        <w:rPr>
          <w:rFonts w:ascii="宋体" w:hAnsi="宋体" w:cs="仿宋" w:hint="eastAsia"/>
          <w:color w:val="000000" w:themeColor="text1"/>
          <w:sz w:val="24"/>
        </w:rPr>
        <w:t>场所建设虚拟仿真实训室、直播间，建有与实训内容相配套的信息化教学资源，能够组织开展信息化实</w:t>
      </w:r>
      <w:proofErr w:type="gramStart"/>
      <w:r>
        <w:rPr>
          <w:rFonts w:ascii="宋体" w:hAnsi="宋体" w:cs="仿宋" w:hint="eastAsia"/>
          <w:color w:val="000000" w:themeColor="text1"/>
          <w:sz w:val="24"/>
        </w:rPr>
        <w:t>训教学</w:t>
      </w:r>
      <w:proofErr w:type="gramEnd"/>
      <w:r>
        <w:rPr>
          <w:rFonts w:ascii="宋体" w:hAnsi="宋体" w:cs="仿宋" w:hint="eastAsia"/>
          <w:color w:val="000000" w:themeColor="text1"/>
          <w:sz w:val="24"/>
        </w:rPr>
        <w:t>活动。建设并配备与电子</w:t>
      </w:r>
      <w:r>
        <w:rPr>
          <w:rFonts w:ascii="宋体" w:hAnsi="宋体" w:cs="仿宋"/>
          <w:color w:val="000000" w:themeColor="text1"/>
          <w:sz w:val="24"/>
        </w:rPr>
        <w:t>商务</w:t>
      </w:r>
      <w:r>
        <w:rPr>
          <w:rFonts w:ascii="宋体" w:hAnsi="宋体" w:cs="仿宋" w:hint="eastAsia"/>
          <w:color w:val="000000" w:themeColor="text1"/>
          <w:sz w:val="24"/>
        </w:rPr>
        <w:t>专业有关的音视频素材、教学课件、数字化教学案例、虚拟仿真软件、数字教材等数字资源，做到种类丰富、形式多样、使用便捷、动态更新，能满足教学要求。</w:t>
      </w:r>
    </w:p>
    <w:p w:rsidR="00BF283E" w:rsidRDefault="00A44FAC">
      <w:pPr>
        <w:spacing w:line="400" w:lineRule="exact"/>
        <w:ind w:firstLineChars="200" w:firstLine="562"/>
        <w:rPr>
          <w:rFonts w:ascii="宋体" w:hAnsi="宋体" w:cs="仿宋"/>
          <w:b/>
          <w:sz w:val="28"/>
          <w:szCs w:val="28"/>
        </w:rPr>
      </w:pPr>
      <w:r>
        <w:rPr>
          <w:rFonts w:ascii="宋体" w:hAnsi="宋体" w:cs="仿宋" w:hint="eastAsia"/>
          <w:b/>
          <w:sz w:val="28"/>
          <w:szCs w:val="28"/>
        </w:rPr>
        <w:t>九、质量管理</w:t>
      </w:r>
    </w:p>
    <w:p w:rsidR="00BF283E" w:rsidRDefault="00A44FAC">
      <w:pPr>
        <w:spacing w:line="400" w:lineRule="exact"/>
        <w:ind w:firstLineChars="200" w:firstLine="482"/>
        <w:rPr>
          <w:rFonts w:ascii="宋体" w:hAnsi="宋体" w:cs="仿宋"/>
          <w:b/>
          <w:sz w:val="24"/>
        </w:rPr>
      </w:pPr>
      <w:r>
        <w:rPr>
          <w:rFonts w:ascii="宋体" w:hAnsi="宋体" w:cs="仿宋" w:hint="eastAsia"/>
          <w:b/>
          <w:sz w:val="24"/>
        </w:rPr>
        <w:t>（一）编制实施性人才培养方案</w:t>
      </w:r>
    </w:p>
    <w:p w:rsidR="00BF283E" w:rsidRDefault="00A44FAC">
      <w:pPr>
        <w:spacing w:line="400" w:lineRule="exact"/>
        <w:ind w:firstLineChars="200" w:firstLine="480"/>
        <w:rPr>
          <w:rFonts w:ascii="宋体" w:hAnsi="宋体" w:cs="仿宋"/>
          <w:sz w:val="24"/>
        </w:rPr>
      </w:pPr>
      <w:r>
        <w:rPr>
          <w:rFonts w:ascii="宋体" w:hAnsi="宋体" w:cs="仿宋" w:hint="eastAsia"/>
          <w:sz w:val="24"/>
        </w:rPr>
        <w:t>1．学校依据教育部《中等职业学校专业教学标准》《江苏省中等职业学校商务营销类专业课程指导方案（试行）》《省中等职业学校本专业指导性人才培养方案》，以及教育部中等职业学校公共基础课课程标准、江苏省中等职业学校公共基础有关课程的教学要求、省中等职业学校专业课程标准、职业院校“1+X”证书制度试点内容，参照相应课程标准（或教学要求）的体例格式，编写本校本专业实施性人才培养方案。</w:t>
      </w:r>
    </w:p>
    <w:p w:rsidR="00BF283E" w:rsidRDefault="00A44FAC">
      <w:pPr>
        <w:spacing w:line="400" w:lineRule="exact"/>
        <w:ind w:firstLineChars="200" w:firstLine="480"/>
        <w:rPr>
          <w:rFonts w:ascii="宋体" w:hAnsi="宋体" w:cs="仿宋"/>
          <w:sz w:val="24"/>
        </w:rPr>
      </w:pPr>
      <w:r>
        <w:rPr>
          <w:rFonts w:ascii="宋体" w:hAnsi="宋体" w:cs="仿宋" w:hint="eastAsia"/>
          <w:sz w:val="24"/>
        </w:rPr>
        <w:t>2.在课程实施</w:t>
      </w:r>
      <w:proofErr w:type="gramStart"/>
      <w:r>
        <w:rPr>
          <w:rFonts w:ascii="宋体" w:hAnsi="宋体" w:cs="仿宋" w:hint="eastAsia"/>
          <w:sz w:val="24"/>
        </w:rPr>
        <w:t>性教学</w:t>
      </w:r>
      <w:proofErr w:type="gramEnd"/>
      <w:r>
        <w:rPr>
          <w:rFonts w:ascii="宋体" w:hAnsi="宋体" w:cs="仿宋" w:hint="eastAsia"/>
          <w:sz w:val="24"/>
        </w:rPr>
        <w:t>要求中有机融入思想政治教育元素，紧密联系专业发展实际和行业发展要求，推进专业与产业对接、课程内容与职业标准对接、教学过程与生产过程对接，合理确定课程教学目标，科学选择教学内容，明确考核要求，着力转变教学方式、</w:t>
      </w:r>
      <w:r>
        <w:rPr>
          <w:rFonts w:ascii="宋体" w:hAnsi="宋体" w:cs="仿宋" w:hint="eastAsia"/>
          <w:sz w:val="24"/>
        </w:rPr>
        <w:lastRenderedPageBreak/>
        <w:t>优化教学过程，有力支撑专业人才培养目标的实现。</w:t>
      </w:r>
    </w:p>
    <w:p w:rsidR="00BF283E" w:rsidRDefault="00A44FAC">
      <w:pPr>
        <w:spacing w:line="400" w:lineRule="exact"/>
        <w:ind w:firstLineChars="200" w:firstLine="480"/>
        <w:rPr>
          <w:rFonts w:ascii="宋体" w:hAnsi="宋体" w:cs="仿宋"/>
          <w:sz w:val="24"/>
        </w:rPr>
      </w:pPr>
      <w:r>
        <w:rPr>
          <w:rFonts w:ascii="宋体" w:hAnsi="宋体" w:cs="仿宋" w:hint="eastAsia"/>
          <w:sz w:val="24"/>
        </w:rPr>
        <w:t>3.课程实施</w:t>
      </w:r>
      <w:proofErr w:type="gramStart"/>
      <w:r>
        <w:rPr>
          <w:rFonts w:ascii="宋体" w:hAnsi="宋体" w:cs="仿宋" w:hint="eastAsia"/>
          <w:sz w:val="24"/>
        </w:rPr>
        <w:t>性教学</w:t>
      </w:r>
      <w:proofErr w:type="gramEnd"/>
      <w:r>
        <w:rPr>
          <w:rFonts w:ascii="宋体" w:hAnsi="宋体" w:cs="仿宋" w:hint="eastAsia"/>
          <w:sz w:val="24"/>
        </w:rPr>
        <w:t>要求能切实指导任课教师把握教学目标，开展教学设计，规范教案撰写和课堂教学实施，合理运用教材和各类教学资源，提高教学组织实施水平。</w:t>
      </w:r>
    </w:p>
    <w:p w:rsidR="00BF283E" w:rsidRDefault="00A44FAC">
      <w:pPr>
        <w:spacing w:line="400" w:lineRule="exact"/>
        <w:ind w:firstLineChars="200" w:firstLine="482"/>
        <w:rPr>
          <w:rFonts w:ascii="宋体" w:hAnsi="宋体" w:cs="仿宋"/>
          <w:b/>
          <w:sz w:val="24"/>
        </w:rPr>
      </w:pPr>
      <w:r>
        <w:rPr>
          <w:rFonts w:ascii="宋体" w:hAnsi="宋体" w:cs="仿宋" w:hint="eastAsia"/>
          <w:b/>
          <w:sz w:val="24"/>
        </w:rPr>
        <w:t>（二）推进教育教学改革</w:t>
      </w:r>
    </w:p>
    <w:p w:rsidR="00BF283E" w:rsidRDefault="00A44FAC">
      <w:pPr>
        <w:spacing w:line="400" w:lineRule="exact"/>
        <w:ind w:firstLineChars="200" w:firstLine="480"/>
        <w:rPr>
          <w:rFonts w:ascii="宋体" w:hAnsi="宋体" w:cs="仿宋"/>
          <w:sz w:val="24"/>
        </w:rPr>
      </w:pPr>
      <w:r>
        <w:rPr>
          <w:rFonts w:ascii="宋体" w:hAnsi="宋体" w:cs="仿宋" w:hint="eastAsia"/>
          <w:sz w:val="24"/>
        </w:rPr>
        <w:t>1.强化基础条件。持续做好师资队伍、专业教室、实训场地、教学资源等基础建设，统筹提高教学硬件与软件建设水平，为保障人才培养质量创造良好的育人环境。</w:t>
      </w:r>
    </w:p>
    <w:p w:rsidR="00BF283E" w:rsidRDefault="00A44FAC">
      <w:pPr>
        <w:spacing w:line="400" w:lineRule="exact"/>
        <w:ind w:firstLineChars="200" w:firstLine="480"/>
        <w:rPr>
          <w:rFonts w:ascii="宋体" w:hAnsi="宋体" w:cs="仿宋"/>
          <w:sz w:val="24"/>
        </w:rPr>
      </w:pPr>
      <w:r>
        <w:rPr>
          <w:rFonts w:ascii="宋体" w:hAnsi="宋体" w:cs="仿宋" w:hint="eastAsia"/>
          <w:sz w:val="24"/>
        </w:rPr>
        <w:t>2.明确教改方向。充分体现以能力为本位、以职业实践为主线、以项目课程为主体的模块化专业课程体系的课程改革理念，积极推进现代学徒</w:t>
      </w:r>
      <w:proofErr w:type="gramStart"/>
      <w:r>
        <w:rPr>
          <w:rFonts w:ascii="宋体" w:hAnsi="宋体" w:cs="仿宋" w:hint="eastAsia"/>
          <w:sz w:val="24"/>
        </w:rPr>
        <w:t>制人才</w:t>
      </w:r>
      <w:proofErr w:type="gramEnd"/>
      <w:r>
        <w:rPr>
          <w:rFonts w:ascii="宋体" w:hAnsi="宋体" w:cs="仿宋" w:hint="eastAsia"/>
          <w:sz w:val="24"/>
        </w:rPr>
        <w:t>培养模式，加强</w:t>
      </w:r>
      <w:proofErr w:type="gramStart"/>
      <w:r>
        <w:rPr>
          <w:rFonts w:ascii="宋体" w:hAnsi="宋体" w:cs="仿宋" w:hint="eastAsia"/>
          <w:sz w:val="24"/>
        </w:rPr>
        <w:t>德技并</w:t>
      </w:r>
      <w:proofErr w:type="gramEnd"/>
      <w:r>
        <w:rPr>
          <w:rFonts w:ascii="宋体" w:hAnsi="宋体" w:cs="仿宋" w:hint="eastAsia"/>
          <w:sz w:val="24"/>
        </w:rPr>
        <w:t>修、工学结合，着力培养学生的专业能力、综合素质和职业精神，提高人才培养质量。</w:t>
      </w:r>
    </w:p>
    <w:p w:rsidR="00BF283E" w:rsidRDefault="00A44FAC">
      <w:pPr>
        <w:spacing w:line="400" w:lineRule="exact"/>
        <w:ind w:firstLineChars="200" w:firstLine="480"/>
        <w:rPr>
          <w:rFonts w:ascii="宋体" w:hAnsi="宋体" w:cs="仿宋"/>
          <w:sz w:val="24"/>
        </w:rPr>
      </w:pPr>
      <w:r>
        <w:rPr>
          <w:rFonts w:ascii="宋体" w:hAnsi="宋体" w:cs="仿宋" w:hint="eastAsia"/>
          <w:sz w:val="24"/>
        </w:rPr>
        <w:t>3.提升课程建设水平。坚持以工作过程为主线，整合知识和技能，重构课程结构；主动适应产业升级、社会需求，体现新技术、新工艺、新规范，引入典型生产案例，联合行业企业专家，共同开发工作手册、任务工作页和活页讲义等专业课程特色教材，不断丰富课程教学资源。对于推进“1+X”证书制度试点项目，应制订本专业开展教学、组织培训和参加评价的具体方案，作为“专业实施性人才培养方案”的附件。</w:t>
      </w:r>
    </w:p>
    <w:p w:rsidR="00BF283E" w:rsidRDefault="00A44FAC">
      <w:pPr>
        <w:spacing w:line="400" w:lineRule="exact"/>
        <w:ind w:firstLineChars="200" w:firstLine="480"/>
        <w:rPr>
          <w:rFonts w:ascii="宋体" w:hAnsi="宋体" w:cs="仿宋"/>
          <w:sz w:val="24"/>
        </w:rPr>
      </w:pPr>
      <w:r>
        <w:rPr>
          <w:rFonts w:ascii="宋体" w:hAnsi="宋体" w:cs="仿宋" w:hint="eastAsia"/>
          <w:sz w:val="24"/>
        </w:rPr>
        <w:t>4.优化课堂生态。推进产教融合、校企合作，建设新型教学场景，将企业车间转变为教室、课堂，推行项目教学、案例教学、场景教学、主题教学；以学习者为中心，突出学生的主体地位，广泛运用启发式、探究式、讨论式、参与式等教学方法，促进学生主动学习、释放潜能、全面发展；加强课堂教学管理，规范教学秩序，打造优质课堂。</w:t>
      </w:r>
    </w:p>
    <w:p w:rsidR="00BF283E" w:rsidRDefault="00A44FAC">
      <w:pPr>
        <w:spacing w:line="400" w:lineRule="exact"/>
        <w:ind w:firstLineChars="200" w:firstLine="480"/>
        <w:rPr>
          <w:rFonts w:ascii="宋体" w:hAnsi="宋体" w:cs="仿宋"/>
          <w:sz w:val="24"/>
        </w:rPr>
      </w:pPr>
      <w:r>
        <w:rPr>
          <w:rFonts w:ascii="宋体" w:hAnsi="宋体" w:cs="仿宋" w:hint="eastAsia"/>
          <w:sz w:val="24"/>
        </w:rPr>
        <w:t>5.深化信息技术应用。适应“互联网+职业教育”新要求，推进信息技术与教学有机融合，推动大数据、人工智能、虚拟现实等现代信息技术在教育教学中的广泛应用，推广翻转课堂、混合式教学等教学模式，建设能够满足多样化需求的课程资源，创新服务供给模式，推动课堂教学革命。</w:t>
      </w:r>
    </w:p>
    <w:p w:rsidR="00BF283E" w:rsidRDefault="00A44FAC">
      <w:pPr>
        <w:spacing w:line="400" w:lineRule="exact"/>
        <w:ind w:firstLineChars="200" w:firstLine="482"/>
        <w:rPr>
          <w:rFonts w:ascii="宋体" w:hAnsi="宋体" w:cs="仿宋"/>
          <w:b/>
          <w:sz w:val="24"/>
        </w:rPr>
      </w:pPr>
      <w:r>
        <w:rPr>
          <w:rFonts w:ascii="宋体" w:hAnsi="宋体" w:cs="仿宋" w:hint="eastAsia"/>
          <w:b/>
          <w:sz w:val="24"/>
        </w:rPr>
        <w:t>（三）严格毕业要求</w:t>
      </w:r>
    </w:p>
    <w:p w:rsidR="00BF283E" w:rsidRDefault="00A44FAC">
      <w:pPr>
        <w:spacing w:line="400" w:lineRule="exact"/>
        <w:ind w:firstLineChars="200" w:firstLine="480"/>
        <w:rPr>
          <w:rFonts w:ascii="宋体" w:hAnsi="宋体" w:cs="仿宋"/>
          <w:sz w:val="24"/>
        </w:rPr>
      </w:pPr>
      <w:r>
        <w:rPr>
          <w:rFonts w:ascii="宋体" w:hAnsi="宋体" w:cs="仿宋" w:hint="eastAsia"/>
          <w:sz w:val="24"/>
        </w:rPr>
        <w:t>根据国家和省的有关规定，落实本专业培养目标和培养规格，细化、明确学生毕业要求，完善学习过程监测、评价与反馈机制，强化实习、实训、毕业综合项目（作品、方案、成果）等实践性教学环节，注重全过程管理与考核评价，结合专业实际组织毕业考核，保证毕业要求的达成度。</w:t>
      </w:r>
    </w:p>
    <w:p w:rsidR="00BF283E" w:rsidRDefault="00A44FAC">
      <w:pPr>
        <w:spacing w:line="400" w:lineRule="exact"/>
        <w:ind w:firstLineChars="200" w:firstLine="480"/>
        <w:rPr>
          <w:rFonts w:ascii="宋体" w:hAnsi="宋体" w:cs="仿宋"/>
          <w:sz w:val="24"/>
        </w:rPr>
      </w:pPr>
      <w:r>
        <w:rPr>
          <w:rFonts w:ascii="宋体" w:hAnsi="宋体" w:cs="仿宋" w:hint="eastAsia"/>
          <w:sz w:val="24"/>
        </w:rPr>
        <w:t>本专业学生的毕业要求为：</w:t>
      </w:r>
    </w:p>
    <w:p w:rsidR="00BF283E" w:rsidRDefault="00A44FAC">
      <w:pPr>
        <w:spacing w:line="400" w:lineRule="exact"/>
        <w:ind w:firstLineChars="200" w:firstLine="480"/>
        <w:rPr>
          <w:rFonts w:ascii="宋体" w:hAnsi="宋体" w:cs="仿宋"/>
          <w:sz w:val="24"/>
        </w:rPr>
      </w:pPr>
      <w:r>
        <w:rPr>
          <w:rFonts w:ascii="宋体" w:hAnsi="宋体" w:cs="仿宋" w:hint="eastAsia"/>
          <w:sz w:val="24"/>
        </w:rPr>
        <w:t>1.符合《江苏省中等职业学校学生学籍管理规定》中关于学生毕业的相关规定，思想品德评价和操行评定合格。</w:t>
      </w:r>
    </w:p>
    <w:p w:rsidR="00BF283E" w:rsidRDefault="00A44FAC">
      <w:pPr>
        <w:spacing w:line="400" w:lineRule="exact"/>
        <w:ind w:firstLineChars="200" w:firstLine="480"/>
        <w:rPr>
          <w:rFonts w:ascii="宋体" w:hAnsi="宋体" w:cs="仿宋"/>
          <w:sz w:val="24"/>
        </w:rPr>
      </w:pPr>
      <w:r>
        <w:rPr>
          <w:rFonts w:ascii="宋体" w:hAnsi="宋体" w:cs="仿宋" w:hint="eastAsia"/>
          <w:sz w:val="24"/>
        </w:rPr>
        <w:t>2.修满专业人才培养方案规定的全部课程且成绩合格，取得规定学分，本专业累计取得学分不少于170。在校期间参加各级各类技能大赛、创新创业大赛等并获得奖项的同学，按照奖项级别和等级，给予相应的学分奖励。</w:t>
      </w:r>
    </w:p>
    <w:p w:rsidR="00BF283E" w:rsidRDefault="00A44FAC">
      <w:pPr>
        <w:spacing w:line="400" w:lineRule="exact"/>
        <w:ind w:firstLineChars="200" w:firstLine="480"/>
        <w:rPr>
          <w:rFonts w:ascii="宋体" w:hAnsi="宋体" w:cs="仿宋"/>
          <w:sz w:val="24"/>
        </w:rPr>
      </w:pPr>
      <w:r>
        <w:rPr>
          <w:rFonts w:ascii="宋体" w:hAnsi="宋体" w:cs="仿宋" w:hint="eastAsia"/>
          <w:sz w:val="24"/>
        </w:rPr>
        <w:t>3.毕业考核成绩达到合格以上。毕业考核方式：（1）综合素质评价，包括思想素质、文化素质、身体素质、劳动素质、艺术素质、社会实践等；（2）学业成绩考核，包括本</w:t>
      </w:r>
      <w:r>
        <w:rPr>
          <w:rFonts w:ascii="宋体" w:hAnsi="宋体" w:cs="仿宋" w:hint="eastAsia"/>
          <w:sz w:val="24"/>
        </w:rPr>
        <w:lastRenderedPageBreak/>
        <w:t>专业各科目的学业成绩、江苏省中等职业学校学生学业水平考试成绩，以及结合本校本专业实际而开设的毕业综合考试；（3）实践考核项目，包括学校综合实践项目考评、顶岗实习报告、作品展示等。学生在校期间参加各级各类技能大赛、创新创业大赛等并获得奖项，按照奖项级别和等级，视同其“实践考核项目（学校综合实践项目考评、顶岗实习报告、作品展示等）”成绩为合格、良好、优秀。</w:t>
      </w:r>
    </w:p>
    <w:p w:rsidR="00BF283E" w:rsidRDefault="00A44FAC">
      <w:pPr>
        <w:spacing w:line="400" w:lineRule="exact"/>
        <w:ind w:firstLineChars="200" w:firstLine="480"/>
        <w:rPr>
          <w:rFonts w:ascii="宋体" w:hAnsi="宋体" w:cs="仿宋"/>
          <w:sz w:val="24"/>
        </w:rPr>
      </w:pPr>
      <w:r>
        <w:rPr>
          <w:rFonts w:ascii="宋体" w:hAnsi="宋体" w:cs="仿宋" w:hint="eastAsia"/>
          <w:sz w:val="24"/>
        </w:rPr>
        <w:t>4.</w:t>
      </w:r>
      <w:r>
        <w:rPr>
          <w:rFonts w:ascii="宋体" w:hAnsi="宋体" w:cs="宋体"/>
          <w:sz w:val="24"/>
        </w:rPr>
        <w:t>取得</w:t>
      </w:r>
      <w:proofErr w:type="gramStart"/>
      <w:r>
        <w:rPr>
          <w:rFonts w:ascii="宋体" w:hAnsi="宋体" w:cs="宋体"/>
          <w:sz w:val="24"/>
        </w:rPr>
        <w:t>人社部门</w:t>
      </w:r>
      <w:proofErr w:type="gramEnd"/>
      <w:r>
        <w:rPr>
          <w:rFonts w:ascii="宋体" w:hAnsi="宋体" w:cs="宋体"/>
          <w:sz w:val="24"/>
        </w:rPr>
        <w:t>委托</w:t>
      </w:r>
      <w:r>
        <w:rPr>
          <w:rFonts w:ascii="宋体" w:hAnsi="宋体" w:cs="宋体" w:hint="eastAsia"/>
          <w:sz w:val="24"/>
        </w:rPr>
        <w:t>社会化认定的</w:t>
      </w:r>
      <w:r>
        <w:rPr>
          <w:rFonts w:ascii="宋体" w:hAnsi="宋体" w:cs="宋体"/>
          <w:sz w:val="24"/>
        </w:rPr>
        <w:t>中级以上</w:t>
      </w:r>
      <w:r>
        <w:rPr>
          <w:rFonts w:ascii="宋体" w:hAnsi="宋体" w:cs="宋体" w:hint="eastAsia"/>
          <w:sz w:val="24"/>
        </w:rPr>
        <w:t>或</w:t>
      </w:r>
      <w:r>
        <w:rPr>
          <w:rFonts w:ascii="宋体" w:hAnsi="宋体" w:cs="宋体"/>
          <w:sz w:val="24"/>
        </w:rPr>
        <w:t>教育部门委托第三方</w:t>
      </w:r>
      <w:r>
        <w:rPr>
          <w:rFonts w:ascii="宋体" w:hAnsi="宋体" w:cs="宋体" w:hint="eastAsia"/>
          <w:sz w:val="24"/>
        </w:rPr>
        <w:t>社会化认定</w:t>
      </w:r>
      <w:r>
        <w:rPr>
          <w:rFonts w:ascii="宋体" w:hAnsi="宋体" w:cs="宋体"/>
          <w:sz w:val="24"/>
        </w:rPr>
        <w:t>的初级以上</w:t>
      </w:r>
      <w:r>
        <w:rPr>
          <w:rFonts w:ascii="宋体" w:hAnsi="宋体" w:cs="宋体" w:hint="eastAsia"/>
          <w:sz w:val="24"/>
        </w:rPr>
        <w:t>电子</w:t>
      </w:r>
      <w:r>
        <w:rPr>
          <w:rFonts w:ascii="宋体" w:hAnsi="宋体" w:cs="宋体"/>
          <w:sz w:val="24"/>
        </w:rPr>
        <w:t>商务相关职业技能等级证书1项以上</w:t>
      </w:r>
      <w:r>
        <w:rPr>
          <w:rFonts w:ascii="宋体" w:hAnsi="宋体" w:cs="仿宋" w:hint="eastAsia"/>
          <w:sz w:val="24"/>
        </w:rPr>
        <w:t>，如：网店运营推广（初级）等。</w:t>
      </w:r>
    </w:p>
    <w:p w:rsidR="00BF283E" w:rsidRDefault="00BF283E">
      <w:pPr>
        <w:ind w:firstLineChars="200" w:firstLine="562"/>
        <w:rPr>
          <w:rFonts w:ascii="宋体" w:hAnsi="宋体"/>
          <w:b/>
          <w:sz w:val="28"/>
          <w:szCs w:val="28"/>
        </w:rPr>
      </w:pPr>
    </w:p>
    <w:p w:rsidR="00BF283E" w:rsidRDefault="00A44FAC">
      <w:pPr>
        <w:ind w:firstLineChars="200" w:firstLine="562"/>
        <w:rPr>
          <w:rFonts w:ascii="宋体" w:hAnsi="宋体"/>
          <w:b/>
          <w:sz w:val="28"/>
          <w:szCs w:val="28"/>
        </w:rPr>
      </w:pPr>
      <w:r>
        <w:rPr>
          <w:rFonts w:ascii="宋体" w:hAnsi="宋体" w:hint="eastAsia"/>
          <w:b/>
          <w:sz w:val="28"/>
          <w:szCs w:val="28"/>
        </w:rPr>
        <w:t>十、编制说明</w:t>
      </w:r>
    </w:p>
    <w:p w:rsidR="00BF283E" w:rsidRDefault="00A44FAC">
      <w:pPr>
        <w:spacing w:line="400" w:lineRule="exact"/>
        <w:ind w:firstLineChars="200" w:firstLine="482"/>
        <w:rPr>
          <w:rFonts w:ascii="宋体" w:hAnsi="宋体" w:cs="仿宋"/>
          <w:b/>
          <w:sz w:val="24"/>
        </w:rPr>
      </w:pPr>
      <w:r>
        <w:rPr>
          <w:rFonts w:ascii="宋体" w:hAnsi="宋体" w:cs="仿宋" w:hint="eastAsia"/>
          <w:b/>
          <w:sz w:val="24"/>
        </w:rPr>
        <w:t>（一）编制依据</w:t>
      </w:r>
    </w:p>
    <w:p w:rsidR="00BF283E" w:rsidRDefault="00A44FAC">
      <w:pPr>
        <w:widowControl/>
        <w:spacing w:line="360" w:lineRule="exact"/>
        <w:ind w:firstLineChars="200" w:firstLine="480"/>
        <w:jc w:val="left"/>
        <w:rPr>
          <w:rFonts w:ascii="仿宋" w:eastAsia="仿宋" w:hAnsi="仿宋" w:cs="仿宋"/>
          <w:szCs w:val="21"/>
        </w:rPr>
      </w:pPr>
      <w:r>
        <w:rPr>
          <w:rFonts w:ascii="宋体" w:hAnsi="宋体" w:cs="仿宋" w:hint="eastAsia"/>
          <w:bCs/>
          <w:sz w:val="24"/>
        </w:rPr>
        <w:t>1.本方案依据《国家职业教育改革实施方案的通知》（国发〔2019〕4号）、《教育部关于职业院校专业人才培养方案制定与实施工作的指导意见》（教职成〔2019〕13号）、《省政府办公厅关于深化产教融合的实施意见》（苏政办发〔2018〕48号）、教育部</w:t>
      </w:r>
      <w:proofErr w:type="gramStart"/>
      <w:r>
        <w:rPr>
          <w:rFonts w:ascii="宋体" w:hAnsi="宋体" w:cs="仿宋" w:hint="eastAsia"/>
          <w:bCs/>
          <w:sz w:val="24"/>
        </w:rPr>
        <w:t>颁</w:t>
      </w:r>
      <w:proofErr w:type="gramEnd"/>
      <w:r>
        <w:rPr>
          <w:rFonts w:ascii="宋体" w:hAnsi="宋体" w:cs="仿宋" w:hint="eastAsia"/>
          <w:bCs/>
          <w:sz w:val="24"/>
        </w:rPr>
        <w:t>《高等职业学校电子商务专业教学标准》编制。</w:t>
      </w:r>
    </w:p>
    <w:p w:rsidR="00BF283E" w:rsidRDefault="00A44FAC">
      <w:pPr>
        <w:snapToGrid w:val="0"/>
        <w:spacing w:line="360" w:lineRule="exact"/>
        <w:ind w:firstLineChars="200" w:firstLine="480"/>
        <w:rPr>
          <w:rFonts w:ascii="宋体" w:hAnsi="宋体" w:cs="仿宋"/>
          <w:bCs/>
          <w:sz w:val="24"/>
        </w:rPr>
      </w:pPr>
      <w:r>
        <w:rPr>
          <w:rFonts w:ascii="宋体" w:hAnsi="宋体" w:cs="仿宋" w:hint="eastAsia"/>
          <w:bCs/>
          <w:sz w:val="24"/>
        </w:rPr>
        <w:t>2.本方案充分体现构建以能力为本位、以职业实践为主线、以项目课程为主题的模块化专业课程体系的课程改革理念，并突出以下几点：</w:t>
      </w:r>
    </w:p>
    <w:p w:rsidR="00BF283E" w:rsidRDefault="00A44FAC">
      <w:pPr>
        <w:snapToGrid w:val="0"/>
        <w:spacing w:line="360" w:lineRule="exact"/>
        <w:ind w:firstLineChars="200" w:firstLine="480"/>
        <w:rPr>
          <w:rFonts w:ascii="宋体" w:hAnsi="宋体" w:cs="仿宋"/>
          <w:bCs/>
          <w:sz w:val="24"/>
        </w:rPr>
      </w:pPr>
      <w:r>
        <w:rPr>
          <w:rFonts w:ascii="宋体" w:hAnsi="宋体" w:cs="仿宋" w:hint="eastAsia"/>
          <w:bCs/>
          <w:sz w:val="24"/>
        </w:rPr>
        <w:t>（1）主动对接江苏省电子商务行业发展需求。围绕本专业所对应的职业岗位能力要求，确定专业培养目标、课程设置和教学内容，推进专业与产业对接、课程内容与职业标准对接、教学过程与生产过程对接、学历证书与职业资格证书对接、职业教育与终身学习对接。</w:t>
      </w:r>
    </w:p>
    <w:p w:rsidR="00BF283E" w:rsidRDefault="00A44FAC">
      <w:pPr>
        <w:snapToGrid w:val="0"/>
        <w:spacing w:line="360" w:lineRule="exact"/>
        <w:ind w:firstLineChars="200" w:firstLine="480"/>
        <w:rPr>
          <w:rFonts w:ascii="宋体" w:hAnsi="宋体" w:cs="仿宋"/>
          <w:bCs/>
          <w:sz w:val="24"/>
        </w:rPr>
      </w:pPr>
      <w:r>
        <w:rPr>
          <w:rFonts w:ascii="宋体" w:hAnsi="宋体" w:cs="仿宋" w:hint="eastAsia"/>
          <w:bCs/>
          <w:sz w:val="24"/>
        </w:rPr>
        <w:t>（2）服务学生全面发展。尊重学生特点，发展学生潜能，强化学生综合素质和关键能力培养，促进学生德、智、体、美全面发展，满足学生阶段发展需要，奠定学生终身发展的良好基础。</w:t>
      </w:r>
    </w:p>
    <w:p w:rsidR="00BF283E" w:rsidRDefault="00A44FAC">
      <w:pPr>
        <w:snapToGrid w:val="0"/>
        <w:spacing w:line="360" w:lineRule="exact"/>
        <w:ind w:firstLineChars="200" w:firstLine="480"/>
        <w:rPr>
          <w:rFonts w:ascii="宋体" w:hAnsi="宋体" w:cs="仿宋"/>
          <w:bCs/>
          <w:sz w:val="24"/>
        </w:rPr>
      </w:pPr>
      <w:r>
        <w:rPr>
          <w:rFonts w:ascii="宋体" w:hAnsi="宋体" w:cs="仿宋" w:hint="eastAsia"/>
          <w:bCs/>
          <w:sz w:val="24"/>
        </w:rPr>
        <w:t>（3）注重中高等职业教育课程衔接。统筹安排公共基础课程、专业理论课程和专业实践课程，科学编排课程顺序，精心选择课程内容，强化与后续高等职业教育课程衔接。</w:t>
      </w:r>
    </w:p>
    <w:p w:rsidR="00BF283E" w:rsidRDefault="00A44FAC">
      <w:pPr>
        <w:snapToGrid w:val="0"/>
        <w:spacing w:line="360" w:lineRule="exact"/>
        <w:ind w:firstLineChars="200" w:firstLine="480"/>
        <w:rPr>
          <w:rFonts w:ascii="宋体" w:hAnsi="宋体" w:cs="仿宋"/>
          <w:bCs/>
          <w:sz w:val="24"/>
        </w:rPr>
      </w:pPr>
      <w:r>
        <w:rPr>
          <w:rFonts w:ascii="宋体" w:hAnsi="宋体" w:cs="仿宋" w:hint="eastAsia"/>
          <w:bCs/>
          <w:sz w:val="24"/>
        </w:rPr>
        <w:t>3.本方案在课程结构架构和课程内容设计上,注重课程综合化和教学理实一体化，努力构建以能力为本位、以实践为主线、以项目课程为主体的模块化专业课程体系。</w:t>
      </w:r>
    </w:p>
    <w:p w:rsidR="00BF283E" w:rsidRDefault="00A44FAC">
      <w:pPr>
        <w:snapToGrid w:val="0"/>
        <w:spacing w:line="360" w:lineRule="exact"/>
        <w:ind w:firstLineChars="200" w:firstLine="480"/>
        <w:rPr>
          <w:rFonts w:ascii="宋体" w:hAnsi="宋体" w:cs="仿宋"/>
          <w:bCs/>
          <w:sz w:val="24"/>
        </w:rPr>
      </w:pPr>
      <w:r>
        <w:rPr>
          <w:rFonts w:ascii="宋体" w:hAnsi="宋体" w:cs="仿宋" w:hint="eastAsia"/>
          <w:bCs/>
          <w:sz w:val="24"/>
        </w:rPr>
        <w:t>4.本方案参考《江苏省中等职业技术学校电子商务人才培养方案》，根据学校师资和学生的实际情况，保留了《省方案》中的专业方向——网店运营推广，并根据实际需要对专业平台课的设置进行了增减，对于专业方向课程也进行了适当的增减。</w:t>
      </w:r>
    </w:p>
    <w:p w:rsidR="00BF283E" w:rsidRDefault="00A44FAC">
      <w:pPr>
        <w:spacing w:line="400" w:lineRule="exact"/>
        <w:ind w:firstLineChars="200" w:firstLine="482"/>
        <w:rPr>
          <w:rFonts w:ascii="宋体" w:hAnsi="宋体" w:cs="仿宋"/>
          <w:b/>
          <w:sz w:val="24"/>
        </w:rPr>
      </w:pPr>
      <w:r>
        <w:rPr>
          <w:rFonts w:ascii="宋体" w:hAnsi="宋体" w:cs="仿宋" w:hint="eastAsia"/>
          <w:b/>
          <w:sz w:val="24"/>
        </w:rPr>
        <w:t>（二）开发团队</w:t>
      </w:r>
    </w:p>
    <w:p w:rsidR="00BF283E" w:rsidRDefault="00A44FAC">
      <w:pPr>
        <w:spacing w:line="440" w:lineRule="exact"/>
        <w:ind w:firstLineChars="200" w:firstLine="480"/>
        <w:rPr>
          <w:rFonts w:ascii="宋体" w:hAnsi="宋体"/>
          <w:sz w:val="24"/>
        </w:rPr>
      </w:pPr>
      <w:r>
        <w:rPr>
          <w:rFonts w:ascii="宋体" w:hAnsi="宋体" w:hint="eastAsia"/>
          <w:sz w:val="24"/>
        </w:rPr>
        <w:t>常熟高新园中等专业学校</w:t>
      </w:r>
      <w:proofErr w:type="gramStart"/>
      <w:r>
        <w:rPr>
          <w:rFonts w:ascii="宋体" w:hAnsi="宋体" w:hint="eastAsia"/>
          <w:sz w:val="24"/>
        </w:rPr>
        <w:t>经贸组</w:t>
      </w:r>
      <w:proofErr w:type="gramEnd"/>
      <w:r>
        <w:rPr>
          <w:rFonts w:ascii="宋体" w:hAnsi="宋体" w:hint="eastAsia"/>
          <w:sz w:val="24"/>
        </w:rPr>
        <w:t>全体成员</w:t>
      </w:r>
    </w:p>
    <w:p w:rsidR="00BF283E" w:rsidRDefault="00BF283E">
      <w:pPr>
        <w:spacing w:line="440" w:lineRule="exact"/>
        <w:ind w:firstLineChars="200" w:firstLine="480"/>
        <w:rPr>
          <w:rFonts w:ascii="宋体" w:hAnsi="宋体"/>
          <w:sz w:val="24"/>
        </w:rPr>
      </w:pPr>
    </w:p>
    <w:p w:rsidR="00BF283E" w:rsidRDefault="00BF283E"/>
    <w:sectPr w:rsidR="00BF283E">
      <w:footerReference w:type="even" r:id="rId12"/>
      <w:footerReference w:type="default" r:id="rId13"/>
      <w:pgSz w:w="11906" w:h="16838"/>
      <w:pgMar w:top="1418" w:right="1418" w:bottom="1418" w:left="1474"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FF2" w:rsidRDefault="00813FF2">
      <w:r>
        <w:separator/>
      </w:r>
    </w:p>
  </w:endnote>
  <w:endnote w:type="continuationSeparator" w:id="0">
    <w:p w:rsidR="00813FF2" w:rsidRDefault="00813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102" w:rsidRDefault="00D55102">
    <w:pPr>
      <w:pStyle w:val="a3"/>
      <w:framePr w:wrap="around" w:vAnchor="text" w:hAnchor="margin" w:xAlign="center" w:y="1"/>
      <w:rPr>
        <w:rStyle w:val="a5"/>
      </w:rPr>
    </w:pPr>
    <w:r>
      <w:fldChar w:fldCharType="begin"/>
    </w:r>
    <w:r>
      <w:rPr>
        <w:rStyle w:val="a5"/>
      </w:rPr>
      <w:instrText xml:space="preserve">PAGE  </w:instrText>
    </w:r>
    <w:r>
      <w:fldChar w:fldCharType="end"/>
    </w:r>
  </w:p>
  <w:p w:rsidR="00D55102" w:rsidRDefault="00D5510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102" w:rsidRDefault="00D55102">
    <w:pPr>
      <w:pStyle w:val="a3"/>
      <w:framePr w:wrap="around" w:vAnchor="text" w:hAnchor="margin" w:xAlign="center" w:y="1"/>
      <w:rPr>
        <w:rStyle w:val="a5"/>
      </w:rPr>
    </w:pPr>
    <w:r>
      <w:fldChar w:fldCharType="begin"/>
    </w:r>
    <w:r>
      <w:rPr>
        <w:rStyle w:val="a5"/>
      </w:rPr>
      <w:instrText xml:space="preserve">PAGE  </w:instrText>
    </w:r>
    <w:r>
      <w:fldChar w:fldCharType="separate"/>
    </w:r>
    <w:r>
      <w:rPr>
        <w:rStyle w:val="a5"/>
        <w:noProof/>
      </w:rPr>
      <w:t>1</w:t>
    </w:r>
    <w:r>
      <w:fldChar w:fldCharType="end"/>
    </w:r>
  </w:p>
  <w:p w:rsidR="00D55102" w:rsidRDefault="00D55102">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2C8" w:rsidRDefault="005002C8">
    <w:pPr>
      <w:pStyle w:val="a3"/>
      <w:framePr w:wrap="around" w:vAnchor="text" w:hAnchor="margin" w:xAlign="center" w:y="1"/>
      <w:rPr>
        <w:rStyle w:val="a5"/>
      </w:rPr>
    </w:pPr>
    <w:r>
      <w:fldChar w:fldCharType="begin"/>
    </w:r>
    <w:r>
      <w:rPr>
        <w:rStyle w:val="a5"/>
      </w:rPr>
      <w:instrText xml:space="preserve">PAGE  </w:instrText>
    </w:r>
    <w:r>
      <w:fldChar w:fldCharType="end"/>
    </w:r>
  </w:p>
  <w:p w:rsidR="005002C8" w:rsidRDefault="005002C8">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2C8" w:rsidRDefault="005002C8">
    <w:pPr>
      <w:pStyle w:val="a3"/>
      <w:framePr w:wrap="around" w:vAnchor="text" w:hAnchor="margin" w:xAlign="center" w:y="1"/>
      <w:rPr>
        <w:rStyle w:val="a5"/>
      </w:rPr>
    </w:pPr>
    <w:r>
      <w:fldChar w:fldCharType="begin"/>
    </w:r>
    <w:r>
      <w:rPr>
        <w:rStyle w:val="a5"/>
      </w:rPr>
      <w:instrText xml:space="preserve">PAGE  </w:instrText>
    </w:r>
    <w:r>
      <w:fldChar w:fldCharType="separate"/>
    </w:r>
    <w:r w:rsidR="00D55102">
      <w:rPr>
        <w:rStyle w:val="a5"/>
        <w:noProof/>
      </w:rPr>
      <w:t>13</w:t>
    </w:r>
    <w:r>
      <w:fldChar w:fldCharType="end"/>
    </w:r>
  </w:p>
  <w:p w:rsidR="005002C8" w:rsidRDefault="005002C8">
    <w:pPr>
      <w:pStyle w:val="a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2C8" w:rsidRDefault="005002C8">
    <w:pPr>
      <w:pStyle w:val="a3"/>
      <w:framePr w:wrap="around" w:vAnchor="text" w:hAnchor="margin" w:xAlign="center" w:y="1"/>
      <w:rPr>
        <w:rStyle w:val="a5"/>
      </w:rPr>
    </w:pPr>
    <w:r>
      <w:fldChar w:fldCharType="begin"/>
    </w:r>
    <w:r>
      <w:rPr>
        <w:rStyle w:val="a5"/>
      </w:rPr>
      <w:instrText xml:space="preserve">PAGE  </w:instrText>
    </w:r>
    <w:r>
      <w:fldChar w:fldCharType="end"/>
    </w:r>
  </w:p>
  <w:p w:rsidR="005002C8" w:rsidRDefault="005002C8">
    <w:pPr>
      <w:pStyle w:val="a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2C8" w:rsidRDefault="005002C8">
    <w:pPr>
      <w:pStyle w:val="a3"/>
      <w:framePr w:wrap="around" w:vAnchor="text" w:hAnchor="margin" w:xAlign="center" w:y="1"/>
      <w:rPr>
        <w:rStyle w:val="a5"/>
      </w:rPr>
    </w:pPr>
    <w:r>
      <w:fldChar w:fldCharType="begin"/>
    </w:r>
    <w:r>
      <w:rPr>
        <w:rStyle w:val="a5"/>
      </w:rPr>
      <w:instrText xml:space="preserve">PAGE  </w:instrText>
    </w:r>
    <w:r>
      <w:fldChar w:fldCharType="separate"/>
    </w:r>
    <w:r w:rsidR="00D55102">
      <w:rPr>
        <w:rStyle w:val="a5"/>
        <w:noProof/>
      </w:rPr>
      <w:t>14</w:t>
    </w:r>
    <w:r>
      <w:fldChar w:fldCharType="end"/>
    </w:r>
  </w:p>
  <w:p w:rsidR="005002C8" w:rsidRDefault="005002C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FF2" w:rsidRDefault="00813FF2">
      <w:r>
        <w:separator/>
      </w:r>
    </w:p>
  </w:footnote>
  <w:footnote w:type="continuationSeparator" w:id="0">
    <w:p w:rsidR="00813FF2" w:rsidRDefault="00813F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E5A645"/>
    <w:multiLevelType w:val="singleLevel"/>
    <w:tmpl w:val="F1E5A645"/>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Y1OWZiNmJiNWQ4NDZlZjgxY2JiOWYwMTQyYWUwZjkifQ=="/>
  </w:docVars>
  <w:rsids>
    <w:rsidRoot w:val="00361D84"/>
    <w:rsid w:val="00003A43"/>
    <w:rsid w:val="000071B4"/>
    <w:rsid w:val="0007299F"/>
    <w:rsid w:val="0008111B"/>
    <w:rsid w:val="00083327"/>
    <w:rsid w:val="00086462"/>
    <w:rsid w:val="0008693C"/>
    <w:rsid w:val="00093800"/>
    <w:rsid w:val="000A45E0"/>
    <w:rsid w:val="000B45C9"/>
    <w:rsid w:val="000D2C50"/>
    <w:rsid w:val="000E36FF"/>
    <w:rsid w:val="001028FE"/>
    <w:rsid w:val="00127D43"/>
    <w:rsid w:val="001C4EB4"/>
    <w:rsid w:val="001D25F1"/>
    <w:rsid w:val="00223065"/>
    <w:rsid w:val="00237D43"/>
    <w:rsid w:val="00244F4E"/>
    <w:rsid w:val="002620EB"/>
    <w:rsid w:val="0026520C"/>
    <w:rsid w:val="003046AC"/>
    <w:rsid w:val="00316B40"/>
    <w:rsid w:val="00337E7C"/>
    <w:rsid w:val="003571F1"/>
    <w:rsid w:val="00357FDF"/>
    <w:rsid w:val="00361D84"/>
    <w:rsid w:val="003742CE"/>
    <w:rsid w:val="003A10D1"/>
    <w:rsid w:val="003A7455"/>
    <w:rsid w:val="003B4F88"/>
    <w:rsid w:val="003E7A6E"/>
    <w:rsid w:val="00450E5F"/>
    <w:rsid w:val="00463B1B"/>
    <w:rsid w:val="00467FB6"/>
    <w:rsid w:val="00482619"/>
    <w:rsid w:val="004A0BAC"/>
    <w:rsid w:val="005002C8"/>
    <w:rsid w:val="00505D53"/>
    <w:rsid w:val="00517AE8"/>
    <w:rsid w:val="00527F8E"/>
    <w:rsid w:val="005E46D4"/>
    <w:rsid w:val="006436F0"/>
    <w:rsid w:val="00645BC9"/>
    <w:rsid w:val="0065559C"/>
    <w:rsid w:val="00714113"/>
    <w:rsid w:val="0075448F"/>
    <w:rsid w:val="00767586"/>
    <w:rsid w:val="00771585"/>
    <w:rsid w:val="007B7307"/>
    <w:rsid w:val="007C3FCD"/>
    <w:rsid w:val="0080481E"/>
    <w:rsid w:val="00806BAF"/>
    <w:rsid w:val="00813FF2"/>
    <w:rsid w:val="00814DA9"/>
    <w:rsid w:val="00824963"/>
    <w:rsid w:val="008323EC"/>
    <w:rsid w:val="00893BBB"/>
    <w:rsid w:val="008A4F5C"/>
    <w:rsid w:val="008E2272"/>
    <w:rsid w:val="009042E5"/>
    <w:rsid w:val="00926C01"/>
    <w:rsid w:val="00973357"/>
    <w:rsid w:val="00A032D3"/>
    <w:rsid w:val="00A44FAC"/>
    <w:rsid w:val="00A45FA9"/>
    <w:rsid w:val="00A62D52"/>
    <w:rsid w:val="00A6647B"/>
    <w:rsid w:val="00A814FA"/>
    <w:rsid w:val="00AB0399"/>
    <w:rsid w:val="00AB5964"/>
    <w:rsid w:val="00AD7AB0"/>
    <w:rsid w:val="00AF1613"/>
    <w:rsid w:val="00AF32D7"/>
    <w:rsid w:val="00B338D6"/>
    <w:rsid w:val="00BA2312"/>
    <w:rsid w:val="00BF283E"/>
    <w:rsid w:val="00C13643"/>
    <w:rsid w:val="00C7633C"/>
    <w:rsid w:val="00C93F43"/>
    <w:rsid w:val="00CD074B"/>
    <w:rsid w:val="00CE1C6F"/>
    <w:rsid w:val="00D55102"/>
    <w:rsid w:val="00D611C1"/>
    <w:rsid w:val="00D71546"/>
    <w:rsid w:val="00D7588B"/>
    <w:rsid w:val="00DB02C3"/>
    <w:rsid w:val="00DB2535"/>
    <w:rsid w:val="00DB332D"/>
    <w:rsid w:val="00E137FB"/>
    <w:rsid w:val="00E31CB0"/>
    <w:rsid w:val="00ED46EC"/>
    <w:rsid w:val="00EE2699"/>
    <w:rsid w:val="00EE4227"/>
    <w:rsid w:val="00F0391D"/>
    <w:rsid w:val="00F12892"/>
    <w:rsid w:val="00F30236"/>
    <w:rsid w:val="00F3404B"/>
    <w:rsid w:val="00F478BA"/>
    <w:rsid w:val="00F654A4"/>
    <w:rsid w:val="00FB355A"/>
    <w:rsid w:val="00FB60BA"/>
    <w:rsid w:val="00FD5AA9"/>
    <w:rsid w:val="33B92749"/>
    <w:rsid w:val="58CF63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nhideWhenUsed="0"/>
    <w:lsdException w:name="caption" w:qFormat="1"/>
    <w:lsdException w:name="page number" w:semiHidden="0" w:unhideWhenUsed="0"/>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styleId="a5">
    <w:name w:val="page number"/>
  </w:style>
  <w:style w:type="character" w:customStyle="1" w:styleId="Char">
    <w:name w:val="页脚 Char"/>
    <w:basedOn w:val="a0"/>
    <w:link w:val="a3"/>
    <w:rPr>
      <w:kern w:val="2"/>
      <w:sz w:val="18"/>
      <w:szCs w:val="18"/>
    </w:rPr>
  </w:style>
  <w:style w:type="character" w:customStyle="1" w:styleId="Char0">
    <w:name w:val="页眉 Char"/>
    <w:basedOn w:val="a0"/>
    <w:link w:val="a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326</TotalTime>
  <Pages>17</Pages>
  <Words>2132</Words>
  <Characters>12157</Characters>
  <Application>Microsoft Office Word</Application>
  <DocSecurity>0</DocSecurity>
  <Lines>101</Lines>
  <Paragraphs>28</Paragraphs>
  <ScaleCrop>false</ScaleCrop>
  <Company>Microsoft</Company>
  <LinksUpToDate>false</LinksUpToDate>
  <CharactersWithSpaces>14261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25</cp:revision>
  <dcterms:created xsi:type="dcterms:W3CDTF">2022-05-14T13:05:00Z</dcterms:created>
  <dcterms:modified xsi:type="dcterms:W3CDTF">2024-10-21T06:20:00Z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0628AED13CF64CEE8E08231FAB677A72</vt:lpwstr>
  </property>
</Properties>
</file>