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9E90D" w14:textId="0EF93440" w:rsidR="00EB4763" w:rsidRPr="00EB4763" w:rsidRDefault="00EB4763" w:rsidP="00EB4763">
      <w:pPr>
        <w:pStyle w:val="a7"/>
      </w:pPr>
      <w:r w:rsidRPr="00EB4763">
        <w:rPr>
          <w:rFonts w:hint="eastAsia"/>
        </w:rPr>
        <w:t>附件</w:t>
      </w:r>
      <w:r w:rsidR="00B51CB1">
        <w:t>4</w:t>
      </w:r>
      <w:r w:rsidRPr="00EB4763">
        <w:rPr>
          <w:rFonts w:hint="eastAsia"/>
        </w:rPr>
        <w:t>:</w:t>
      </w:r>
    </w:p>
    <w:p w14:paraId="59E2D715" w14:textId="6B651956" w:rsidR="009B77D9" w:rsidRPr="00EB4763" w:rsidRDefault="00DB0A66" w:rsidP="00EB4763">
      <w:pPr>
        <w:pStyle w:val="a7"/>
        <w:ind w:firstLineChars="800" w:firstLine="2409"/>
        <w:rPr>
          <w:b/>
          <w:bCs/>
        </w:rPr>
      </w:pPr>
      <w:r w:rsidRPr="00EB4763">
        <w:rPr>
          <w:rFonts w:hint="eastAsia"/>
          <w:b/>
          <w:bCs/>
        </w:rPr>
        <w:t>常熟高新园中等专业学校</w:t>
      </w:r>
    </w:p>
    <w:p w14:paraId="3BF1F985" w14:textId="77777777" w:rsidR="009B77D9" w:rsidRDefault="009B77D9">
      <w:pPr>
        <w:spacing w:line="520" w:lineRule="exact"/>
        <w:jc w:val="center"/>
        <w:rPr>
          <w:rFonts w:ascii="仿宋" w:eastAsia="仿宋" w:hAnsi="仿宋" w:cs="宋体"/>
          <w:b/>
          <w:bCs/>
          <w:color w:val="000000"/>
          <w:sz w:val="30"/>
          <w:szCs w:val="30"/>
          <w:shd w:val="clear" w:color="auto" w:fill="FFFFFF"/>
        </w:rPr>
      </w:pPr>
      <w:r w:rsidRPr="009B77D9">
        <w:rPr>
          <w:rFonts w:ascii="仿宋" w:eastAsia="仿宋" w:hAnsi="仿宋" w:cs="宋体" w:hint="eastAsia"/>
          <w:b/>
          <w:bCs/>
          <w:color w:val="000000"/>
          <w:sz w:val="30"/>
          <w:szCs w:val="30"/>
          <w:shd w:val="clear" w:color="auto" w:fill="FFFFFF"/>
        </w:rPr>
        <w:t>“桃李共育，匠心筑梦”校企合作签约</w:t>
      </w:r>
    </w:p>
    <w:p w14:paraId="44D4D618" w14:textId="09BD3DA1" w:rsidR="00CF47C4" w:rsidRDefault="009B77D9">
      <w:pPr>
        <w:spacing w:line="520" w:lineRule="exact"/>
        <w:jc w:val="center"/>
        <w:rPr>
          <w:rFonts w:ascii="仿宋" w:eastAsia="仿宋" w:hAnsi="仿宋" w:cs="宋体"/>
          <w:b/>
          <w:bCs/>
          <w:color w:val="000000"/>
          <w:sz w:val="30"/>
          <w:szCs w:val="30"/>
          <w:shd w:val="clear" w:color="auto" w:fill="FFFFFF"/>
        </w:rPr>
      </w:pPr>
      <w:r w:rsidRPr="009B77D9">
        <w:rPr>
          <w:rFonts w:ascii="仿宋" w:eastAsia="仿宋" w:hAnsi="仿宋" w:cs="宋体" w:hint="eastAsia"/>
          <w:b/>
          <w:bCs/>
          <w:color w:val="000000"/>
          <w:sz w:val="30"/>
          <w:szCs w:val="30"/>
          <w:shd w:val="clear" w:color="auto" w:fill="FFFFFF"/>
        </w:rPr>
        <w:t>“梦想成就人生 技能铸就未来”系列讲座实施方案</w:t>
      </w:r>
    </w:p>
    <w:p w14:paraId="68972179" w14:textId="77777777" w:rsidR="00CF47C4" w:rsidRDefault="00CF47C4">
      <w:pPr>
        <w:spacing w:line="520" w:lineRule="exact"/>
        <w:ind w:firstLineChars="200" w:firstLine="602"/>
        <w:jc w:val="center"/>
        <w:rPr>
          <w:rFonts w:ascii="仿宋" w:eastAsia="仿宋" w:hAnsi="仿宋" w:cs="宋体"/>
          <w:b/>
          <w:bCs/>
          <w:color w:val="000000"/>
          <w:sz w:val="30"/>
          <w:szCs w:val="30"/>
          <w:shd w:val="clear" w:color="auto" w:fill="FFFFFF"/>
        </w:rPr>
      </w:pPr>
    </w:p>
    <w:p w14:paraId="00FCD4EA" w14:textId="77777777" w:rsidR="00CF47C4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为进一步推动校园文化建设，丰富活动载体，提高学生核心素养，提升学校教学水平，展现办学特色，按照常熟高新园中等专业学校2025年职业教育活动周实施方案总体规划、活动要求，开展职业教育活动周系列活动，现将具体工作作如下安排。</w:t>
      </w:r>
    </w:p>
    <w:p w14:paraId="489B5337" w14:textId="77777777" w:rsidR="00CF47C4" w:rsidRPr="00005B08" w:rsidRDefault="00DB0A66" w:rsidP="00EB4763">
      <w:pPr>
        <w:pStyle w:val="a7"/>
        <w:numPr>
          <w:ilvl w:val="0"/>
          <w:numId w:val="1"/>
        </w:numPr>
      </w:pPr>
      <w:r w:rsidRPr="00005B08">
        <w:rPr>
          <w:rFonts w:hint="eastAsia"/>
        </w:rPr>
        <w:t>组织领导</w:t>
      </w:r>
    </w:p>
    <w:p w14:paraId="5E63390D" w14:textId="77777777" w:rsidR="00CF47C4" w:rsidRDefault="00DB0A66" w:rsidP="00EB4763">
      <w:pPr>
        <w:pStyle w:val="a7"/>
      </w:pPr>
      <w:r>
        <w:rPr>
          <w:rFonts w:hint="eastAsia"/>
        </w:rPr>
        <w:t xml:space="preserve">组 </w:t>
      </w:r>
      <w:r>
        <w:t xml:space="preserve"> </w:t>
      </w:r>
      <w:r>
        <w:rPr>
          <w:rFonts w:hint="eastAsia"/>
        </w:rPr>
        <w:t>长:顾闯</w:t>
      </w:r>
    </w:p>
    <w:p w14:paraId="34098141" w14:textId="77777777" w:rsidR="00CF47C4" w:rsidRPr="00B37B61" w:rsidRDefault="00DB0A66" w:rsidP="00EB4763">
      <w:pPr>
        <w:pStyle w:val="a7"/>
      </w:pPr>
      <w:r>
        <w:rPr>
          <w:rFonts w:hint="eastAsia"/>
        </w:rPr>
        <w:t>副组</w:t>
      </w:r>
      <w:r w:rsidRPr="00B37B61">
        <w:rPr>
          <w:rFonts w:hint="eastAsia"/>
        </w:rPr>
        <w:t>长:王李文</w:t>
      </w:r>
    </w:p>
    <w:p w14:paraId="7EAD469C" w14:textId="77777777" w:rsidR="00CF47C4" w:rsidRPr="00B37B61" w:rsidRDefault="00DB0A66" w:rsidP="00EB4763">
      <w:pPr>
        <w:pStyle w:val="a7"/>
      </w:pPr>
      <w:r w:rsidRPr="00B37B61">
        <w:rPr>
          <w:rFonts w:hint="eastAsia"/>
        </w:rPr>
        <w:t xml:space="preserve">成 </w:t>
      </w:r>
      <w:r w:rsidRPr="00B37B61">
        <w:t xml:space="preserve"> </w:t>
      </w:r>
      <w:r w:rsidRPr="00B37B61">
        <w:rPr>
          <w:rFonts w:hint="eastAsia"/>
        </w:rPr>
        <w:t>员:霍恒洁 徐吟琼 曹佳盛</w:t>
      </w:r>
    </w:p>
    <w:p w14:paraId="534C0367" w14:textId="77777777" w:rsidR="00CF47C4" w:rsidRPr="00B37B61" w:rsidRDefault="00DB0A66" w:rsidP="00EB4763">
      <w:pPr>
        <w:pStyle w:val="a7"/>
        <w:numPr>
          <w:ilvl w:val="0"/>
          <w:numId w:val="1"/>
        </w:numPr>
      </w:pPr>
      <w:r w:rsidRPr="00B37B61">
        <w:rPr>
          <w:rFonts w:hint="eastAsia"/>
        </w:rPr>
        <w:t>活动主题：</w:t>
      </w:r>
      <w:r w:rsidRPr="00B37B61">
        <w:rPr>
          <w:rFonts w:ascii="Calibri" w:hAnsi="Calibri" w:cs="Calibri"/>
        </w:rPr>
        <w:t> </w:t>
      </w:r>
    </w:p>
    <w:p w14:paraId="56D8B201" w14:textId="77777777" w:rsidR="00CF47C4" w:rsidRPr="00B37B61" w:rsidRDefault="00DB0A66" w:rsidP="00EB4763">
      <w:pPr>
        <w:pStyle w:val="a7"/>
      </w:pPr>
      <w:r w:rsidRPr="00B37B61">
        <w:rPr>
          <w:rFonts w:ascii="Calibri" w:hAnsi="Calibri" w:cs="Calibri"/>
        </w:rPr>
        <w:t> </w:t>
      </w:r>
      <w:r w:rsidRPr="00B37B61">
        <w:rPr>
          <w:rFonts w:hint="eastAsia"/>
        </w:rPr>
        <w:t>一技在手，一生无忧</w:t>
      </w:r>
    </w:p>
    <w:p w14:paraId="5F92AF66" w14:textId="77777777" w:rsidR="00CF47C4" w:rsidRPr="00B37B61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三、活动时间</w:t>
      </w:r>
    </w:p>
    <w:p w14:paraId="186D4425" w14:textId="59629029" w:rsidR="00CF47C4" w:rsidRPr="00B37B61" w:rsidRDefault="00DB0A66">
      <w:pPr>
        <w:spacing w:line="520" w:lineRule="exact"/>
        <w:ind w:firstLineChars="400" w:firstLine="12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2024年5月</w:t>
      </w:r>
      <w:r w:rsidR="00940211"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  <w:t>9</w:t>
      </w: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日～</w:t>
      </w:r>
      <w:r w:rsidR="00940211"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  <w:t>20</w:t>
      </w: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日</w:t>
      </w:r>
      <w:bookmarkStart w:id="0" w:name="_GoBack"/>
      <w:bookmarkEnd w:id="0"/>
    </w:p>
    <w:p w14:paraId="2F879F83" w14:textId="77777777" w:rsidR="00CF47C4" w:rsidRPr="00B37B61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四、活动内容</w:t>
      </w:r>
    </w:p>
    <w:p w14:paraId="623E0A7F" w14:textId="77777777" w:rsidR="00CF47C4" w:rsidRPr="00B37B61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1.企业代表观摩“声韵十五载·桃李沐丹心”师生音乐会</w:t>
      </w:r>
    </w:p>
    <w:p w14:paraId="7FB00FBC" w14:textId="77777777" w:rsidR="00CF47C4" w:rsidRPr="00B37B61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观摩时间：5月15日下午1：30</w:t>
      </w:r>
    </w:p>
    <w:p w14:paraId="65507ADB" w14:textId="77777777" w:rsidR="00CF47C4" w:rsidRPr="00B37B61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观摩地点：行政楼三楼实验剧场  </w:t>
      </w:r>
    </w:p>
    <w:p w14:paraId="76991957" w14:textId="77777777" w:rsidR="00CF47C4" w:rsidRPr="00B37B61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2.“校企联袂育桃李 技教融合琢匠才”校企合作交流会—曁现代学徒制班签约仪式</w:t>
      </w:r>
    </w:p>
    <w:p w14:paraId="5BD3C9EE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B37B61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会议时间：5月15日下午3：0</w:t>
      </w: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0；</w:t>
      </w:r>
    </w:p>
    <w:p w14:paraId="0F722032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会议地点：行政楼四楼会议室</w:t>
      </w:r>
    </w:p>
    <w:p w14:paraId="1C7DDB65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005B0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上海得物信息集团有限公司、常熟市鲲美新零售发展有限公</w:t>
      </w:r>
      <w:r w:rsidRPr="00005B0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lastRenderedPageBreak/>
        <w:t>司、常熟旅文酒店管理有限公司、创威（常熟）置业有限公司康博国际大酒店、常熟古建园林股份有限公司、常熟市东方红木家俱有限公司、江苏金龙科技股份有限公司、江苏百成汇服饰有限公司、常熟国际饭店、苏州沙家浜旅游发展有限公司</w:t>
      </w: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现代学徒制班校企联合培养签约，标志着学校与企业深度合作，联合培养的人才更具针对性和实用性，符合市场需求的高素质技能型人才。</w:t>
      </w:r>
    </w:p>
    <w:p w14:paraId="62B62960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3.优秀企业专家领导专题讲座；</w:t>
      </w:r>
    </w:p>
    <w:p w14:paraId="3EB54487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会议时间：（5月20日下午1：10）；</w:t>
      </w:r>
    </w:p>
    <w:p w14:paraId="1952FFED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会议地点：实验剧场</w:t>
      </w:r>
    </w:p>
    <w:p w14:paraId="5E06B5C0" w14:textId="77777777" w:rsidR="00CF47C4" w:rsidRPr="00005B08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005B0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“梦想成就人生 技能铸就未来”——常熟旅文酒店管理有限公司盛志明总经理专题讲座，通过分享激发学生对未来的憧憬，帮助他们在技能学习和职业发展的道路上更加明确方向，砥砺前行。</w:t>
      </w:r>
    </w:p>
    <w:p w14:paraId="25301F89" w14:textId="77777777" w:rsidR="00CF47C4" w:rsidRPr="00005B08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 w:rsidRPr="00005B0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4.优秀毕业生成才成长专题讲座 </w:t>
      </w:r>
    </w:p>
    <w:p w14:paraId="10BDBBD2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会议时间：（5月20日下午2：10）；</w:t>
      </w:r>
    </w:p>
    <w:p w14:paraId="19E608C6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会议地点：实验剧场</w:t>
      </w:r>
    </w:p>
    <w:p w14:paraId="296DBBED" w14:textId="77777777" w:rsidR="00CF47C4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“技艺点亮前程 成就无忧人生”—优秀毕业生专题讲座，分享他们在校学习技艺的宝贵经验，凭借精湛技艺在各自领域取得成就，他们的成功故事能够成为在校学生的榜样。 </w:t>
      </w:r>
    </w:p>
    <w:p w14:paraId="6C1687DD" w14:textId="77777777" w:rsidR="00CF47C4" w:rsidRDefault="00DB0A66">
      <w:pPr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  <w:t xml:space="preserve">    </w:t>
      </w:r>
    </w:p>
    <w:p w14:paraId="34EC769E" w14:textId="77777777" w:rsidR="00CF47C4" w:rsidRDefault="00DB0A66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14:paraId="622F11C3" w14:textId="77777777" w:rsidR="00CF47C4" w:rsidRDefault="00DB0A66">
      <w:pPr>
        <w:spacing w:line="520" w:lineRule="exact"/>
        <w:ind w:firstLineChars="1700" w:firstLine="51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常熟高新园中等专业学校</w:t>
      </w:r>
    </w:p>
    <w:p w14:paraId="2C400C31" w14:textId="77777777" w:rsidR="00CF47C4" w:rsidRDefault="00DB0A66">
      <w:pPr>
        <w:spacing w:line="52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  <w:t xml:space="preserve">                                       </w:t>
      </w: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校企办</w:t>
      </w:r>
    </w:p>
    <w:p w14:paraId="059953F0" w14:textId="77777777" w:rsidR="00CF47C4" w:rsidRDefault="00DB0A66">
      <w:pPr>
        <w:spacing w:line="520" w:lineRule="exact"/>
        <w:ind w:firstLineChars="2100" w:firstLine="588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2025年5月8日</w:t>
      </w:r>
    </w:p>
    <w:sectPr w:rsidR="00CF47C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0B17C" w14:textId="77777777" w:rsidR="00673198" w:rsidRDefault="00673198" w:rsidP="009B77D9">
      <w:r>
        <w:separator/>
      </w:r>
    </w:p>
  </w:endnote>
  <w:endnote w:type="continuationSeparator" w:id="0">
    <w:p w14:paraId="40ECF3DD" w14:textId="77777777" w:rsidR="00673198" w:rsidRDefault="00673198" w:rsidP="009B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A2C3A" w14:textId="77777777" w:rsidR="00673198" w:rsidRDefault="00673198" w:rsidP="009B77D9">
      <w:r>
        <w:separator/>
      </w:r>
    </w:p>
  </w:footnote>
  <w:footnote w:type="continuationSeparator" w:id="0">
    <w:p w14:paraId="2F654D4B" w14:textId="77777777" w:rsidR="00673198" w:rsidRDefault="00673198" w:rsidP="009B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D6271"/>
    <w:multiLevelType w:val="multilevel"/>
    <w:tmpl w:val="509D627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I1Y2M2MmY4MGVkMzQ5ZjBiZmQ1OWQ4MzBkOGMzNTQifQ=="/>
  </w:docVars>
  <w:rsids>
    <w:rsidRoot w:val="004E62F0"/>
    <w:rsid w:val="00005B08"/>
    <w:rsid w:val="00042E5F"/>
    <w:rsid w:val="00050DCB"/>
    <w:rsid w:val="00217AA4"/>
    <w:rsid w:val="004E62F0"/>
    <w:rsid w:val="00527A7A"/>
    <w:rsid w:val="00585C27"/>
    <w:rsid w:val="00673198"/>
    <w:rsid w:val="00693C42"/>
    <w:rsid w:val="006B3D5D"/>
    <w:rsid w:val="007C5DF6"/>
    <w:rsid w:val="008520A3"/>
    <w:rsid w:val="0085461E"/>
    <w:rsid w:val="008800F0"/>
    <w:rsid w:val="008B4CAB"/>
    <w:rsid w:val="008C004D"/>
    <w:rsid w:val="00940211"/>
    <w:rsid w:val="009B77D9"/>
    <w:rsid w:val="009F6C41"/>
    <w:rsid w:val="00A11C20"/>
    <w:rsid w:val="00AD67C2"/>
    <w:rsid w:val="00AE7191"/>
    <w:rsid w:val="00B37B61"/>
    <w:rsid w:val="00B51CB1"/>
    <w:rsid w:val="00C55C13"/>
    <w:rsid w:val="00C64D3D"/>
    <w:rsid w:val="00CF47C4"/>
    <w:rsid w:val="00DB0A66"/>
    <w:rsid w:val="00DE18DC"/>
    <w:rsid w:val="00EB4763"/>
    <w:rsid w:val="00F2428C"/>
    <w:rsid w:val="01EF731B"/>
    <w:rsid w:val="02B546C0"/>
    <w:rsid w:val="07C651D8"/>
    <w:rsid w:val="0E43308A"/>
    <w:rsid w:val="0E5C63B2"/>
    <w:rsid w:val="15FA4EA6"/>
    <w:rsid w:val="16C60CFC"/>
    <w:rsid w:val="182B350C"/>
    <w:rsid w:val="1E573E20"/>
    <w:rsid w:val="1E8E3499"/>
    <w:rsid w:val="25A246E2"/>
    <w:rsid w:val="27677991"/>
    <w:rsid w:val="27FB77E0"/>
    <w:rsid w:val="2C7045B1"/>
    <w:rsid w:val="31DE2AA0"/>
    <w:rsid w:val="38E0334C"/>
    <w:rsid w:val="3BDA652C"/>
    <w:rsid w:val="3EAA48DB"/>
    <w:rsid w:val="40045030"/>
    <w:rsid w:val="424A7E83"/>
    <w:rsid w:val="47ED3A8B"/>
    <w:rsid w:val="4AD472AA"/>
    <w:rsid w:val="4C7C7F92"/>
    <w:rsid w:val="4F497653"/>
    <w:rsid w:val="50B03028"/>
    <w:rsid w:val="51984A67"/>
    <w:rsid w:val="52655AB4"/>
    <w:rsid w:val="52680B7D"/>
    <w:rsid w:val="54E61A1A"/>
    <w:rsid w:val="577B076B"/>
    <w:rsid w:val="5C2F1524"/>
    <w:rsid w:val="5E9C4B8F"/>
    <w:rsid w:val="61C71C22"/>
    <w:rsid w:val="6B7A27A7"/>
    <w:rsid w:val="6E000939"/>
    <w:rsid w:val="6E2A65EF"/>
    <w:rsid w:val="736B66CB"/>
    <w:rsid w:val="75086ED4"/>
    <w:rsid w:val="75662603"/>
    <w:rsid w:val="768F000D"/>
    <w:rsid w:val="79030652"/>
    <w:rsid w:val="791F1447"/>
    <w:rsid w:val="7C3F2DC5"/>
    <w:rsid w:val="7F0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84CA7"/>
  <w15:docId w15:val="{0A751363-71CF-4345-BFA8-62F9A173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rsid w:val="00EB4763"/>
    <w:pPr>
      <w:spacing w:line="520" w:lineRule="exact"/>
      <w:jc w:val="left"/>
    </w:pPr>
    <w:rPr>
      <w:rFonts w:ascii="仿宋" w:eastAsia="仿宋" w:hAnsi="仿宋" w:cs="宋体"/>
      <w:color w:val="000000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2023-05-11T07:16:00Z</cp:lastPrinted>
  <dcterms:created xsi:type="dcterms:W3CDTF">2023-05-08T06:51:00Z</dcterms:created>
  <dcterms:modified xsi:type="dcterms:W3CDTF">2025-05-10T07:03:00Z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5D7CBA764AA246109E6EB414D4275151_12</vt:lpwstr>
  </property>
  <property fmtid="{D5CDD505-2E9C-101B-9397-08002B2CF9AE}" pid="4" name="KSOTemplateDocerSaveRecord">
    <vt:lpwstr>eyJoZGlkIjoiMTI1Y2M2MmY4MGVkMzQ5ZjBiZmQ1OWQ4MzBkOGMzNTQiLCJ1c2VySWQiOiI0NTg1MDk4MTMifQ==</vt:lpwstr>
  </property>
</Properties>
</file>